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359" w:rsidRDefault="00E51FF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432" w:lineRule="auto"/>
      </w:pPr>
      <w:r>
        <w:rPr>
          <w:rFonts w:ascii="Arial" w:eastAsia="Arial" w:hAnsi="Arial" w:cs="Arial"/>
          <w:b/>
          <w:color w:val="000000"/>
          <w:sz w:val="24"/>
        </w:rPr>
        <w:t>1.0 Title of the Project</w:t>
      </w:r>
    </w:p>
    <w:p w:rsidR="00C44359" w:rsidRDefault="00E51FF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432" w:lineRule="auto"/>
        <w:rPr>
          <w:rFonts w:ascii="Arial" w:eastAsia="Arial" w:hAnsi="Arial" w:cs="Arial"/>
          <w:color w:val="000000"/>
          <w:sz w:val="24"/>
          <w:szCs w:val="24"/>
          <w:lang w:val="fil-PH"/>
        </w:rPr>
      </w:pPr>
      <w:r>
        <w:rPr>
          <w:rFonts w:ascii="Arial" w:eastAsia="Arial" w:hAnsi="Arial" w:cs="Arial"/>
          <w:color w:val="000000"/>
          <w:sz w:val="24"/>
          <w:lang w:val="fil-PH"/>
        </w:rPr>
        <w:t xml:space="preserve">EJ’s </w:t>
      </w:r>
      <w:r>
        <w:rPr>
          <w:rFonts w:ascii="Arial" w:eastAsia="Arial" w:hAnsi="Arial" w:cs="Arial"/>
          <w:color w:val="000000"/>
          <w:sz w:val="24"/>
        </w:rPr>
        <w:t xml:space="preserve">Plant Nursery </w:t>
      </w:r>
      <w:r>
        <w:rPr>
          <w:rFonts w:ascii="Arial" w:eastAsia="Arial" w:hAnsi="Arial" w:cs="Arial"/>
          <w:color w:val="000000"/>
          <w:sz w:val="24"/>
          <w:lang w:val="fil-PH"/>
        </w:rPr>
        <w:t>Inventory</w:t>
      </w:r>
      <w:r>
        <w:rPr>
          <w:rFonts w:ascii="Arial" w:eastAsia="Arial" w:hAnsi="Arial" w:cs="Arial"/>
          <w:color w:val="000000"/>
          <w:sz w:val="24"/>
        </w:rPr>
        <w:t xml:space="preserve"> and Sales Management System with Automated Report</w:t>
      </w:r>
      <w:r>
        <w:rPr>
          <w:rFonts w:ascii="Arial" w:eastAsia="Arial" w:hAnsi="Arial" w:cs="Arial"/>
          <w:color w:val="000000"/>
          <w:sz w:val="24"/>
          <w:lang w:val="fil-PH"/>
        </w:rPr>
        <w:t>s</w:t>
      </w:r>
    </w:p>
    <w:p w:rsidR="00C44359" w:rsidRDefault="00C443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432" w:lineRule="auto"/>
      </w:pPr>
    </w:p>
    <w:p w:rsidR="00C44359" w:rsidRDefault="00E51FF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432" w:lineRule="auto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</w:rPr>
        <w:t>2.0 Introduction / Background</w:t>
      </w:r>
    </w:p>
    <w:p w:rsidR="00C44359" w:rsidRDefault="00E51FF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432" w:lineRule="auto"/>
        <w:ind w:firstLine="720"/>
      </w:pPr>
      <w:r>
        <w:rPr>
          <w:rFonts w:ascii="Arial" w:eastAsia="Arial" w:hAnsi="Arial" w:cs="Arial"/>
          <w:color w:val="000000"/>
          <w:sz w:val="24"/>
        </w:rPr>
        <w:t>Briefly describe the current system or the problem. Explain why a new system is necessary.</w:t>
      </w:r>
    </w:p>
    <w:p w:rsidR="00C44359" w:rsidRDefault="00E51FF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432" w:lineRule="auto"/>
      </w:pPr>
      <w:r>
        <w:rPr>
          <w:rFonts w:ascii="Arial" w:eastAsia="Arial" w:hAnsi="Arial" w:cs="Arial"/>
          <w:b/>
          <w:color w:val="000000"/>
          <w:sz w:val="24"/>
        </w:rPr>
        <w:t>Example:</w:t>
      </w:r>
    </w:p>
    <w:p w:rsidR="00C44359" w:rsidRDefault="00E51FF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432" w:lineRule="auto"/>
        <w:ind w:firstLine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</w:rPr>
        <w:t xml:space="preserve">Currently, EJ’s Plant Nursery manages its inventory and sales manually, relying on spreadsheets and paper-based records. This process is time-consuming and prone to human error, leading to discrepancies in inventory tracking and delays in sales reporting. </w:t>
      </w:r>
      <w:r>
        <w:rPr>
          <w:rFonts w:ascii="Arial" w:eastAsia="Arial" w:hAnsi="Arial" w:cs="Arial"/>
          <w:color w:val="000000"/>
          <w:sz w:val="24"/>
        </w:rPr>
        <w:t>Additionally, generating accurate sales reports and keeping track of stock levels has become increasingly difficult as the business grows.</w:t>
      </w:r>
      <w:r>
        <w:rPr>
          <w:rFonts w:ascii="Arial" w:eastAsia="Arial" w:hAnsi="Arial" w:cs="Arial"/>
          <w:color w:val="000000"/>
          <w:sz w:val="24"/>
          <w:lang w:val="fil-PH"/>
        </w:rPr>
        <w:t xml:space="preserve">                                  </w:t>
      </w:r>
      <w:r>
        <w:rPr>
          <w:rFonts w:ascii="Arial" w:eastAsia="Arial" w:hAnsi="Arial" w:cs="Arial"/>
          <w:color w:val="000000"/>
          <w:sz w:val="24"/>
        </w:rPr>
        <w:t>This proposal aims to implement an automated Inventory and Sales Management System t</w:t>
      </w:r>
      <w:r>
        <w:rPr>
          <w:rFonts w:ascii="Arial" w:eastAsia="Arial" w:hAnsi="Arial" w:cs="Arial"/>
          <w:color w:val="000000"/>
          <w:sz w:val="24"/>
        </w:rPr>
        <w:t>hat will streamline operations, reduce the likelihood of errors, and provide real-time reporting. The new system will enhance inventory tracking, simplify sales processes, and generate automated reports, improving overall efficiency and decision-making for</w:t>
      </w:r>
      <w:r>
        <w:rPr>
          <w:rFonts w:ascii="Arial" w:eastAsia="Arial" w:hAnsi="Arial" w:cs="Arial"/>
          <w:color w:val="000000"/>
          <w:sz w:val="24"/>
        </w:rPr>
        <w:t xml:space="preserve"> the nursery.</w:t>
      </w:r>
    </w:p>
    <w:p w:rsidR="00C44359" w:rsidRDefault="00E51FF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20" w:right="120"/>
      </w:pPr>
      <w:r>
        <w:br/>
      </w:r>
    </w:p>
    <w:p w:rsidR="00C44359" w:rsidRDefault="00E51FF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432" w:lineRule="auto"/>
      </w:pPr>
      <w:r>
        <w:rPr>
          <w:rFonts w:ascii="Arial" w:eastAsia="Arial" w:hAnsi="Arial" w:cs="Arial"/>
          <w:b/>
          <w:color w:val="000000"/>
          <w:sz w:val="24"/>
        </w:rPr>
        <w:t>3.0 Identify the Purpose of the Database</w:t>
      </w:r>
    </w:p>
    <w:p w:rsidR="00C44359" w:rsidRDefault="00E51FF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432" w:lineRule="auto"/>
        <w:ind w:firstLine="360"/>
      </w:pPr>
      <w:r>
        <w:rPr>
          <w:rFonts w:ascii="Arial" w:eastAsia="Arial" w:hAnsi="Arial" w:cs="Arial"/>
          <w:color w:val="000000"/>
          <w:sz w:val="24"/>
        </w:rPr>
        <w:t>Think about what your system is trying to achieve:</w:t>
      </w:r>
    </w:p>
    <w:p w:rsidR="00C44359" w:rsidRPr="008B6121" w:rsidRDefault="00900BC3">
      <w:pPr>
        <w:pStyle w:val="ListParagraph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432" w:lineRule="auto"/>
        <w:rPr>
          <w:sz w:val="24"/>
          <w:szCs w:val="24"/>
        </w:rPr>
      </w:pPr>
      <w:r w:rsidRPr="008B6121">
        <w:rPr>
          <w:sz w:val="24"/>
          <w:szCs w:val="24"/>
        </w:rPr>
        <w:t>Provide a centralized storage of plant and seedling inventory records.</w:t>
      </w:r>
    </w:p>
    <w:p w:rsidR="00C44359" w:rsidRDefault="00E51FF9">
      <w:pPr>
        <w:pStyle w:val="ListParagraph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432" w:lineRule="auto"/>
      </w:pPr>
      <w:r>
        <w:rPr>
          <w:rFonts w:ascii="Arial" w:eastAsia="Arial" w:hAnsi="Arial" w:cs="Arial"/>
          <w:color w:val="000000"/>
          <w:sz w:val="24"/>
        </w:rPr>
        <w:t>“A Database Management System for Student Attendance Tracking”</w:t>
      </w:r>
    </w:p>
    <w:p w:rsidR="00C44359" w:rsidRDefault="00E51FF9">
      <w:pPr>
        <w:pStyle w:val="ListParagraph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432" w:lineRule="auto"/>
      </w:pPr>
      <w:r>
        <w:rPr>
          <w:rFonts w:ascii="Arial" w:eastAsia="Arial" w:hAnsi="Arial" w:cs="Arial"/>
          <w:color w:val="000000"/>
          <w:sz w:val="24"/>
        </w:rPr>
        <w:t>“Inventory Database System for a Small Retail Store”</w:t>
      </w:r>
    </w:p>
    <w:p w:rsidR="00C44359" w:rsidRDefault="00E51FF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20" w:right="120"/>
      </w:pPr>
      <w:r>
        <w:lastRenderedPageBreak/>
        <w:br/>
      </w:r>
    </w:p>
    <w:p w:rsidR="00C44359" w:rsidRDefault="00E51FF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432" w:lineRule="auto"/>
      </w:pPr>
      <w:r>
        <w:rPr>
          <w:rFonts w:ascii="Arial" w:eastAsia="Arial" w:hAnsi="Arial" w:cs="Arial"/>
          <w:b/>
          <w:color w:val="000000"/>
          <w:sz w:val="24"/>
        </w:rPr>
        <w:t>4.0 Objectives of the System</w:t>
      </w:r>
    </w:p>
    <w:p w:rsidR="00C44359" w:rsidRDefault="00E51FF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432" w:lineRule="auto"/>
        <w:ind w:firstLine="720"/>
      </w:pPr>
      <w:r>
        <w:rPr>
          <w:rFonts w:ascii="Arial" w:eastAsia="Arial" w:hAnsi="Arial" w:cs="Arial"/>
          <w:color w:val="000000"/>
          <w:sz w:val="24"/>
        </w:rPr>
        <w:t>Describe the objectives of the new system.</w:t>
      </w:r>
    </w:p>
    <w:p w:rsidR="00C44359" w:rsidRDefault="00E51FF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432" w:lineRule="auto"/>
        <w:ind w:firstLine="360"/>
      </w:pPr>
      <w:r>
        <w:rPr>
          <w:rFonts w:ascii="Arial" w:eastAsia="Arial" w:hAnsi="Arial" w:cs="Arial"/>
          <w:b/>
          <w:color w:val="000000"/>
          <w:sz w:val="24"/>
        </w:rPr>
        <w:t>Example:</w:t>
      </w:r>
    </w:p>
    <w:p w:rsidR="00C44359" w:rsidRDefault="00E51FF9">
      <w:pPr>
        <w:pStyle w:val="ListParagraph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432" w:lineRule="auto"/>
      </w:pPr>
      <w:r>
        <w:rPr>
          <w:rFonts w:ascii="Arial" w:eastAsia="Arial" w:hAnsi="Arial" w:cs="Arial"/>
          <w:color w:val="000000"/>
          <w:sz w:val="24"/>
        </w:rPr>
        <w:t>Automate inventory tracking of plants</w:t>
      </w:r>
      <w:r>
        <w:rPr>
          <w:rFonts w:ascii="Arial" w:eastAsia="Arial" w:hAnsi="Arial" w:cs="Arial"/>
          <w:color w:val="000000"/>
          <w:sz w:val="24"/>
          <w:lang w:val="fil-PH"/>
        </w:rPr>
        <w:t xml:space="preserve"> and seedling.</w:t>
      </w:r>
    </w:p>
    <w:p w:rsidR="00C44359" w:rsidRDefault="00E51FF9">
      <w:pPr>
        <w:pStyle w:val="ListParagraph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432" w:lineRule="auto"/>
      </w:pPr>
      <w:r>
        <w:rPr>
          <w:rFonts w:ascii="Arial" w:eastAsia="Arial" w:hAnsi="Arial" w:cs="Arial"/>
          <w:color w:val="000000"/>
          <w:sz w:val="24"/>
        </w:rPr>
        <w:t>Provide secure access to data for teachers and admin staff</w:t>
      </w:r>
    </w:p>
    <w:p w:rsidR="00C44359" w:rsidRDefault="00E51FF9">
      <w:pPr>
        <w:pStyle w:val="ListParagraph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432" w:lineRule="auto"/>
      </w:pPr>
      <w:r>
        <w:rPr>
          <w:rFonts w:ascii="Arial" w:eastAsia="Arial" w:hAnsi="Arial" w:cs="Arial"/>
          <w:color w:val="000000"/>
          <w:sz w:val="24"/>
        </w:rPr>
        <w:t>Generate real-time reports and analytics</w:t>
      </w:r>
      <w:r w:rsidR="00C46293">
        <w:rPr>
          <w:rFonts w:ascii="Arial" w:eastAsia="Arial" w:hAnsi="Arial" w:cs="Arial"/>
          <w:color w:val="000000"/>
          <w:sz w:val="24"/>
        </w:rPr>
        <w:t>s</w:t>
      </w:r>
      <w:bookmarkStart w:id="0" w:name="_GoBack"/>
      <w:bookmarkEnd w:id="0"/>
    </w:p>
    <w:p w:rsidR="00C44359" w:rsidRDefault="00E51FF9">
      <w:pPr>
        <w:pStyle w:val="ListParagraph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432" w:lineRule="auto"/>
      </w:pPr>
      <w:r>
        <w:rPr>
          <w:rFonts w:ascii="Arial" w:eastAsia="Arial" w:hAnsi="Arial" w:cs="Arial"/>
          <w:color w:val="000000"/>
          <w:sz w:val="24"/>
        </w:rPr>
        <w:t>Improve data accuracy and integrity</w:t>
      </w:r>
    </w:p>
    <w:p w:rsidR="00C44359" w:rsidRDefault="00E51FF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20" w:right="120"/>
      </w:pPr>
      <w:r>
        <w:br/>
      </w:r>
    </w:p>
    <w:p w:rsidR="00C44359" w:rsidRDefault="00E51FF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432" w:lineRule="auto"/>
      </w:pPr>
      <w:r>
        <w:rPr>
          <w:rFonts w:ascii="Arial" w:eastAsia="Arial" w:hAnsi="Arial" w:cs="Arial"/>
          <w:b/>
          <w:color w:val="000000"/>
          <w:sz w:val="24"/>
        </w:rPr>
        <w:t>5.0 Comparison of Features</w:t>
      </w:r>
    </w:p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1769"/>
        <w:gridCol w:w="2789"/>
        <w:gridCol w:w="4109"/>
      </w:tblGrid>
      <w:tr w:rsidR="00C44359"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359" w:rsidRDefault="00E51FF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432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Feature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359" w:rsidRDefault="00E51FF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432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Previous System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359" w:rsidRDefault="00E51FF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432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Proposed/New System</w:t>
            </w:r>
          </w:p>
        </w:tc>
      </w:tr>
      <w:tr w:rsidR="00C44359"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359" w:rsidRDefault="00E51FF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432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Data Storage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359" w:rsidRDefault="00E51FF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432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Stored in Excel or paper records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359" w:rsidRDefault="00E51FF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432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Stored in a centralized database (e.g., MySQL/PostgreSQL)</w:t>
            </w:r>
          </w:p>
        </w:tc>
      </w:tr>
      <w:tr w:rsidR="00C44359"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359" w:rsidRDefault="00E51FF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432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User Access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359" w:rsidRDefault="00E51FF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432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No user login; only one person handles data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359" w:rsidRDefault="00E51FF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432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Role-based login (Admin, Teacher, Student)</w:t>
            </w:r>
          </w:p>
        </w:tc>
      </w:tr>
      <w:tr w:rsidR="00C44359"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359" w:rsidRDefault="00E51FF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432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Attendance Tracking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359" w:rsidRDefault="00E51FF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432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Manually entered, no real-time updates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359" w:rsidRDefault="00E51FF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432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Web-based attendance recording with da</w:t>
            </w:r>
            <w:r>
              <w:rPr>
                <w:rFonts w:ascii="Arial" w:eastAsia="Arial" w:hAnsi="Arial" w:cs="Arial"/>
                <w:color w:val="000000"/>
                <w:sz w:val="24"/>
              </w:rPr>
              <w:t>te/time stamps</w:t>
            </w:r>
          </w:p>
        </w:tc>
      </w:tr>
      <w:tr w:rsidR="00C44359"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359" w:rsidRDefault="00E51FF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432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Grading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359" w:rsidRDefault="00E51FF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432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Manually computed and stored in Excel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359" w:rsidRDefault="00E51FF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432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Automatic grade computation with database integration</w:t>
            </w:r>
          </w:p>
        </w:tc>
      </w:tr>
      <w:tr w:rsidR="00C44359"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359" w:rsidRDefault="00E51FF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432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Report Generation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359" w:rsidRDefault="00E51FF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432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Manual preparation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359" w:rsidRDefault="00E51FF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432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Auto-generated reports (PDF, charts)</w:t>
            </w:r>
          </w:p>
        </w:tc>
      </w:tr>
      <w:tr w:rsidR="00C44359"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359" w:rsidRDefault="00E51FF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432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Security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359" w:rsidRDefault="00E51FF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432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No data encryption or access control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359" w:rsidRDefault="00E51FF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432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Encrypted data with login authentication</w:t>
            </w:r>
          </w:p>
        </w:tc>
      </w:tr>
      <w:tr w:rsidR="00C44359"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359" w:rsidRDefault="00E51FF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432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lastRenderedPageBreak/>
              <w:t>Backup &amp; Recovery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359" w:rsidRDefault="00E51FF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432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No backup system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359" w:rsidRDefault="00E51FF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432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Scheduled automatic backups</w:t>
            </w:r>
          </w:p>
        </w:tc>
      </w:tr>
    </w:tbl>
    <w:p w:rsidR="00C44359" w:rsidRDefault="00E51FF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20" w:right="120"/>
      </w:pPr>
      <w:r>
        <w:br/>
      </w:r>
    </w:p>
    <w:p w:rsidR="00C44359" w:rsidRDefault="00E51FF9" w:rsidP="008B612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432" w:lineRule="auto"/>
      </w:pPr>
      <w:r>
        <w:rPr>
          <w:rFonts w:ascii="Arial" w:eastAsia="Arial" w:hAnsi="Arial" w:cs="Arial"/>
          <w:b/>
          <w:color w:val="000000"/>
          <w:sz w:val="24"/>
        </w:rPr>
        <w:t>6.0 Target Users / Beneficiaries</w:t>
      </w:r>
    </w:p>
    <w:p w:rsidR="00C44359" w:rsidRDefault="008B6121">
      <w:pPr>
        <w:pStyle w:val="ListParagraph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432" w:lineRule="auto"/>
      </w:pPr>
      <w:r>
        <w:rPr>
          <w:rFonts w:ascii="Arial" w:eastAsia="Arial" w:hAnsi="Arial" w:cs="Arial"/>
          <w:color w:val="000000"/>
          <w:sz w:val="24"/>
        </w:rPr>
        <w:t>Owner</w:t>
      </w:r>
    </w:p>
    <w:p w:rsidR="00C44359" w:rsidRDefault="008B6121" w:rsidP="008B6121">
      <w:pPr>
        <w:pStyle w:val="ListParagraph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432" w:lineRule="auto"/>
      </w:pPr>
      <w:r>
        <w:rPr>
          <w:rFonts w:ascii="Arial" w:eastAsia="Arial" w:hAnsi="Arial" w:cs="Arial"/>
          <w:color w:val="000000"/>
          <w:sz w:val="24"/>
        </w:rPr>
        <w:t>Customers</w:t>
      </w:r>
      <w:r w:rsidR="00E51FF9">
        <w:br/>
      </w:r>
    </w:p>
    <w:p w:rsidR="00C44359" w:rsidRDefault="00E51FF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432" w:lineRule="auto"/>
      </w:pPr>
      <w:r>
        <w:rPr>
          <w:rFonts w:ascii="Arial" w:eastAsia="Arial" w:hAnsi="Arial" w:cs="Arial"/>
          <w:b/>
          <w:color w:val="000000"/>
          <w:sz w:val="24"/>
        </w:rPr>
        <w:t>7</w:t>
      </w:r>
      <w:r>
        <w:rPr>
          <w:rFonts w:ascii="Arial" w:eastAsia="Arial" w:hAnsi="Arial" w:cs="Arial"/>
          <w:b/>
          <w:color w:val="000000"/>
          <w:sz w:val="24"/>
        </w:rPr>
        <w:t>.0 Tools and Technologies to be Used</w:t>
      </w:r>
    </w:p>
    <w:p w:rsidR="00C44359" w:rsidRDefault="00E51FF9">
      <w:pPr>
        <w:pStyle w:val="ListParagraph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432" w:lineRule="auto"/>
      </w:pPr>
      <w:r>
        <w:rPr>
          <w:rFonts w:ascii="Arial" w:eastAsia="Arial" w:hAnsi="Arial" w:cs="Arial"/>
          <w:color w:val="000000"/>
          <w:sz w:val="24"/>
        </w:rPr>
        <w:t>Frontend: HTML, CSS, JavaScript</w:t>
      </w:r>
    </w:p>
    <w:p w:rsidR="00C44359" w:rsidRDefault="00E51FF9">
      <w:pPr>
        <w:pStyle w:val="ListParagraph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432" w:lineRule="auto"/>
      </w:pPr>
      <w:r>
        <w:rPr>
          <w:rFonts w:ascii="Arial" w:eastAsia="Arial" w:hAnsi="Arial" w:cs="Arial"/>
          <w:color w:val="000000"/>
          <w:sz w:val="24"/>
        </w:rPr>
        <w:t>Backend: PHP</w:t>
      </w:r>
    </w:p>
    <w:p w:rsidR="00C44359" w:rsidRDefault="00E51FF9">
      <w:pPr>
        <w:pStyle w:val="ListParagraph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432" w:lineRule="auto"/>
      </w:pPr>
      <w:r>
        <w:rPr>
          <w:rFonts w:ascii="Arial" w:eastAsia="Arial" w:hAnsi="Arial" w:cs="Arial"/>
          <w:color w:val="000000"/>
          <w:sz w:val="24"/>
        </w:rPr>
        <w:t>Database: MySQL</w:t>
      </w:r>
    </w:p>
    <w:p w:rsidR="00C44359" w:rsidRDefault="00E51FF9">
      <w:pPr>
        <w:pStyle w:val="ListParagraph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432" w:lineRule="auto"/>
      </w:pPr>
      <w:r>
        <w:rPr>
          <w:rFonts w:ascii="Arial" w:eastAsia="Arial" w:hAnsi="Arial" w:cs="Arial"/>
          <w:color w:val="000000"/>
          <w:sz w:val="24"/>
        </w:rPr>
        <w:t>Hosting: Local server or cloud (Firebase, AWS)</w:t>
      </w:r>
    </w:p>
    <w:p w:rsidR="00C44359" w:rsidRDefault="00E51FF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20" w:right="120"/>
      </w:pPr>
      <w:r>
        <w:br/>
      </w:r>
    </w:p>
    <w:p w:rsidR="00C44359" w:rsidRDefault="00E51FF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432" w:lineRule="auto"/>
      </w:pPr>
      <w:r>
        <w:rPr>
          <w:rFonts w:ascii="Arial" w:eastAsia="Arial" w:hAnsi="Arial" w:cs="Arial"/>
          <w:b/>
          <w:color w:val="000000"/>
          <w:sz w:val="24"/>
        </w:rPr>
        <w:t>8.0 Expected Outcome</w:t>
      </w:r>
    </w:p>
    <w:p w:rsidR="00C44359" w:rsidRDefault="00E51FF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432" w:lineRule="auto"/>
        <w:ind w:firstLine="720"/>
      </w:pPr>
      <w:r>
        <w:rPr>
          <w:rFonts w:ascii="Arial" w:eastAsia="Arial" w:hAnsi="Arial" w:cs="Arial"/>
          <w:color w:val="000000"/>
          <w:sz w:val="24"/>
        </w:rPr>
        <w:t>Describe the benefits or expected results.</w:t>
      </w:r>
    </w:p>
    <w:p w:rsidR="00C44359" w:rsidRDefault="00E51FF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432" w:lineRule="auto"/>
      </w:pPr>
      <w:r>
        <w:rPr>
          <w:rFonts w:ascii="Arial" w:eastAsia="Arial" w:hAnsi="Arial" w:cs="Arial"/>
          <w:b/>
          <w:color w:val="000000"/>
          <w:sz w:val="24"/>
        </w:rPr>
        <w:t>        Example:</w:t>
      </w:r>
    </w:p>
    <w:p w:rsidR="001926E3" w:rsidRDefault="00E51FF9" w:rsidP="001926E3">
      <w:pPr>
        <w:pStyle w:val="NormalWeb"/>
      </w:pPr>
      <w:r>
        <w:rPr>
          <w:rFonts w:ascii="Arial" w:eastAsia="Arial" w:hAnsi="Arial" w:cs="Arial"/>
          <w:color w:val="000000"/>
        </w:rPr>
        <w:t>The</w:t>
      </w:r>
      <w:r w:rsidR="001926E3" w:rsidRPr="00D72D71">
        <w:rPr>
          <w:rFonts w:asciiTheme="majorHAnsi" w:hAnsiTheme="majorHAnsi" w:cstheme="majorHAnsi"/>
        </w:rPr>
        <w:t xml:space="preserve"> proposed system will reduce manual workload, enhance data accuracy, provide real-time inventory monitoring, and generate automated sales reports to support faster and better decision-making</w:t>
      </w:r>
      <w:r w:rsidR="001926E3">
        <w:t>.</w:t>
      </w:r>
    </w:p>
    <w:p w:rsidR="00D72D71" w:rsidRDefault="00D72D71" w:rsidP="00D72D71">
      <w:pPr>
        <w:pStyle w:val="NormalWeb"/>
      </w:pPr>
    </w:p>
    <w:p w:rsidR="00C44359" w:rsidRDefault="00C443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432" w:lineRule="auto"/>
        <w:ind w:left="720" w:firstLine="720"/>
      </w:pPr>
    </w:p>
    <w:p w:rsidR="00C44359" w:rsidRDefault="00C44359"/>
    <w:sectPr w:rsidR="00C4435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1FF9" w:rsidRDefault="00E51FF9">
      <w:pPr>
        <w:spacing w:after="0" w:line="240" w:lineRule="auto"/>
      </w:pPr>
      <w:r>
        <w:separator/>
      </w:r>
    </w:p>
  </w:endnote>
  <w:endnote w:type="continuationSeparator" w:id="0">
    <w:p w:rsidR="00E51FF9" w:rsidRDefault="00E51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1FF9" w:rsidRDefault="00E51FF9">
      <w:pPr>
        <w:spacing w:after="0" w:line="240" w:lineRule="auto"/>
      </w:pPr>
      <w:r>
        <w:separator/>
      </w:r>
    </w:p>
  </w:footnote>
  <w:footnote w:type="continuationSeparator" w:id="0">
    <w:p w:rsidR="00E51FF9" w:rsidRDefault="00E51F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2BD93"/>
    <w:multiLevelType w:val="multilevel"/>
    <w:tmpl w:val="7BA85C3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56765A5"/>
    <w:multiLevelType w:val="multilevel"/>
    <w:tmpl w:val="25E41C8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CECE2A1"/>
    <w:multiLevelType w:val="multilevel"/>
    <w:tmpl w:val="F61C1B3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4779DD37"/>
    <w:multiLevelType w:val="multilevel"/>
    <w:tmpl w:val="51663D0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52848C12"/>
    <w:multiLevelType w:val="multilevel"/>
    <w:tmpl w:val="217AB32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57F6F601"/>
    <w:multiLevelType w:val="multilevel"/>
    <w:tmpl w:val="729EA54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359"/>
    <w:rsid w:val="001926E3"/>
    <w:rsid w:val="0039138F"/>
    <w:rsid w:val="003F6907"/>
    <w:rsid w:val="006D2600"/>
    <w:rsid w:val="008B6121"/>
    <w:rsid w:val="00900BC3"/>
    <w:rsid w:val="00B76C3F"/>
    <w:rsid w:val="00C44359"/>
    <w:rsid w:val="00C46293"/>
    <w:rsid w:val="00D72D71"/>
    <w:rsid w:val="00E51FF9"/>
    <w:rsid w:val="00E96A4B"/>
    <w:rsid w:val="00FB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8F675"/>
  <w15:docId w15:val="{D1F92E37-E04B-4888-80A7-8B9F0DEA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PH" w:eastAsia="en-PH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PH" w:eastAsia="en-PH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PH" w:eastAsia="en-PH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PH" w:eastAsia="en-PH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PH" w:eastAsia="en-PH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PH" w:eastAsia="en-PH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PH" w:eastAsia="en-PH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PH" w:eastAsia="en-PH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PH" w:eastAsia="en-PH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PH" w:eastAsia="en-PH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PH" w:eastAsia="en-PH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PH" w:eastAsia="en-PH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PH" w:eastAsia="en-PH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PH" w:eastAsia="en-PH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character" w:styleId="PlaceholderText">
    <w:name w:val="Placeholder Text"/>
    <w:basedOn w:val="DefaultParagraphFont"/>
    <w:uiPriority w:val="99"/>
    <w:semiHidden/>
    <w:rPr>
      <w:color w:val="666666"/>
    </w:r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2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8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</cp:revision>
  <dcterms:created xsi:type="dcterms:W3CDTF">2025-09-20T08:41:00Z</dcterms:created>
  <dcterms:modified xsi:type="dcterms:W3CDTF">2025-09-20T09:11:00Z</dcterms:modified>
</cp:coreProperties>
</file>