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16213e"/>
          <w:sz w:val="56"/>
          <w:szCs w:val="56"/>
        </w:rPr>
        <w:t xml:space="preserve">Contour Mask</w:t>
      </w:r>
    </w:p>
    <w:p>
      <w:pPr>
        <w:jc w:val="center"/>
      </w:pPr>
      <w:r>
        <w:rPr>
          <w:color w:val="666666"/>
          <w:sz w:val="28"/>
          <w:szCs w:val="28"/>
        </w:rPr>
        <w:t xml:space="preserve">3-Directional Profile Measurement System</w:t>
      </w:r>
    </w:p>
    <w:p>
      <w:pPr>
        <w:spacing w:before="400"/>
      </w:pPr>
    </w:p>
    <w:p>
      <w:pPr>
        <w:jc w:val="center"/>
      </w:pPr>
      <w:r>
        <w:rPr>
          <w:color w:val="999999"/>
          <w:sz w:val="24"/>
          <w:szCs w:val="24"/>
        </w:rPr>
        <w:t xml:space="preserve">FGLS Geometric Computing — Technical Report</w:t>
      </w:r>
    </w:p>
    <w:p>
      <w:pPr>
        <w:jc w:val="center"/>
      </w:pPr>
      <w:r>
        <w:rPr>
          <w:color w:val="999999"/>
          <w:sz w:val="22"/>
          <w:szCs w:val="22"/>
        </w:rPr>
        <w:t xml:space="preserve">July 30,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Contour Mask is a geometric observation tool that measures weight tensor structure through independent directional profiles. Inspired by the contour gauge (profile gauge) — a tool with thin pins that conform to an object's shape — Contour Mask creates multiple "views" of the same data by filtering through non-overlapping mask patterns.</w:t>
      </w:r>
    </w:p>
    <w:p>
      <w:pPr>
        <w:spacing w:after="120"/>
      </w:pPr>
      <w:r>
        <w:rPr>
          <w:sz w:val="22"/>
          <w:szCs w:val="22"/>
        </w:rPr>
        <w:t xml:space="preserve">Key results: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Lossless: 600/600 exact reconstruction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Cross-mask correlation: 0.0002 average — masks see genuinely different data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Storage: 1.0x (partition, not compression)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Directions: A, C, E (opposite pairs B, D, F cancel)</w:t>
      </w:r>
    </w:p>
    <w:p>
      <w:pPr>
        <w:pStyle w:val="Heading1"/>
      </w:pPr>
      <w:r>
        <w:rPr>
          <w:b/>
          <w:bCs/>
        </w:rPr>
        <w:t xml:space="preserve">2. Concept: Contour Gauge for Data</w:t>
      </w:r>
    </w:p>
    <w:p>
      <w:pPr>
        <w:spacing w:after="120"/>
      </w:pPr>
      <w:r>
        <w:rPr>
          <w:sz w:val="22"/>
          <w:szCs w:val="22"/>
        </w:rPr>
        <w:t xml:space="preserve">A contour gauge (profile gauge) is a measuring tool with many thin pins arranged in a line. When pressed against an object, each pin moves independently to match the surface, creating a copy of the profile.</w:t>
      </w:r>
    </w:p>
    <w:p>
      <w:pPr>
        <w:spacing w:after="120"/>
      </w:pPr>
      <w:r>
        <w:rPr>
          <w:sz w:val="22"/>
          <w:szCs w:val="22"/>
        </w:rPr>
        <w:t xml:space="preserve">Contour Mask applies this concept to data: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= grid of holes (stencil pattern)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Data placed on mask → only values through holes are visible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Pins show what's visible → contour = shape of data through mask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Multiple non-overlapping masks partition the grid, covering all cells exactly once</w:t>
      </w:r>
    </w:p>
    <w:p>
      <w:pPr>
        <w:pStyle w:val="Heading1"/>
      </w:pPr>
      <w:r>
        <w:rPr>
          <w:b/>
          <w:bCs/>
        </w:rPr>
        <w:t xml:space="preserve">3. Direction Configuration (CRITICAL)</w:t>
      </w:r>
    </w:p>
    <w:p>
      <w:pPr>
        <w:spacing w:after="120"/>
      </w:pPr>
      <w:r>
        <w:rPr>
          <w:sz w:val="22"/>
          <w:szCs w:val="22"/>
        </w:rPr>
        <w:t xml:space="preserve">The 6 faces of a cube are named A through F. The critical rule: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Opposite directions CANCEL when averaged or inverted.</w:t>
      </w:r>
    </w:p>
    <w:p>
      <w:pPr>
        <w:spacing w:after="120"/>
      </w:pPr>
      <w:r>
        <w:rPr>
          <w:sz w:val="22"/>
          <w:szCs w:val="22"/>
        </w:rPr>
        <w:t xml:space="preserve">A-B, C-D, E-F are opposite pairs. Using both members of a pair causes information loss — they pull against each other.</w:t>
      </w:r>
    </w:p>
    <w:p>
      <w:pPr>
        <w:spacing w:after="120"/>
      </w:pPr>
      <w:r>
        <w:rPr>
          <w:sz w:val="22"/>
          <w:szCs w:val="22"/>
        </w:rPr>
        <w:t xml:space="preserve">Solution: only ONE direction per pair is active: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Active: A, C, 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NOT used: B, D, F (would cancel A, C, 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Adjacent pairs complement: A+C, C+E, E+A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NEVER pair: A+B, C+D, E+F → these CANCEL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Pairs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Opposite (CANCEL)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A↔B, C↔D, E↔F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against each other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Adjacent (complement)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A+C, C+E, E+A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 views, same data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directions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A, C, 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per axis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Architecture</w:t>
      </w:r>
    </w:p>
    <w:p>
      <w:pPr>
        <w:spacing w:after="120"/>
      </w:pPr>
      <w:r>
        <w:rPr>
          <w:sz w:val="22"/>
          <w:szCs w:val="22"/>
        </w:rPr>
        <w:t xml:space="preserve">The mask pattern uses modular arithmetic to partition the grid: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mask_id = (x + y + z) % N_MASKS</w:t>
      </w:r>
    </w:p>
    <w:p>
      <w:pPr>
        <w:spacing w:after="120"/>
      </w:pPr>
      <w:r>
        <w:rPr>
          <w:sz w:val="22"/>
          <w:szCs w:val="22"/>
        </w:rPr>
        <w:t xml:space="preserve">For N_MASKS=3 on a 10×10×6 grid (600 cells):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0: 200 pins (cells where (x+y+z) % 3 == 0)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1: 200 pins (cells where (x+y+z) % 3 == 1)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2: 200 pins (cells where (x+y+z) % 3 == 2)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Total: 600 pins = 600 cells (1.0x storage, lossless)</w:t>
      </w:r>
    </w:p>
    <w:p>
      <w:pPr>
        <w:pStyle w:val="Heading1"/>
      </w:pPr>
      <w:r>
        <w:rPr>
          <w:b/>
          <w:bCs/>
        </w:rPr>
        <w:t xml:space="preserve">5. Results</w:t>
      </w:r>
    </w:p>
    <w:p>
      <w:pPr>
        <w:pStyle w:val="Heading2"/>
      </w:pPr>
      <w:r>
        <w:rPr>
          <w:b/>
          <w:bCs/>
        </w:rPr>
        <w:t xml:space="preserve">5.1 Single Tensor (blk.27.ffn_up.weight)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Lossless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600/600 (100%)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 0 entropy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6.631 bits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 1 entropy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6.677 bits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 2 entropy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6.682 bits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Cross-mask correlation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0.04 - 0.16 (LOW)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Full Model Scan (Qwen3-0.6B-Q8_0)</w:t>
      </w:r>
    </w:p>
    <w:p>
      <w:pPr>
        <w:spacing w:after="120"/>
      </w:pPr>
      <w:r>
        <w:rPr>
          <w:sz w:val="22"/>
          <w:szCs w:val="22"/>
        </w:rPr>
        <w:t xml:space="preserve">197 Q8_0 tensors scanned: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Tensors scanned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cross-mask 0-1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cross-mask 0-2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cross-mask 1-2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entropy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6.686 - 6.697 bits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correlation = masks see different data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Most Viewable Tensors</w:t>
      </w:r>
    </w:p>
    <w:p>
      <w:pPr>
        <w:spacing w:after="120"/>
      </w:pPr>
      <w:r>
        <w:rPr>
          <w:sz w:val="22"/>
          <w:szCs w:val="22"/>
        </w:rPr>
        <w:t xml:space="preserve">Tensors with lowest average cross-mask correlation (most structurally diverse views):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Tensor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Correlation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blk.14.ffn_up.weight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-0.1577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blk.18.attn_q.weight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-0.0976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blk.1.ffn_up.weight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-0.0975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blk.8.ffn_down.weight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-0.0891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blk.2.attn_v.weight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-0.0889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Key Findings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Opposite directions CANCEL — must declare active directions upfront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Adjacent pairs complement — genuinely different views of same data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Real model weights have LOW cross-mask correlation (0.0002 avg)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Synthetic data has HIGH correlation (0.79-0.86) — spatial pattern dominates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filters real data — different masks see different structure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Storage is 1.0x — partition, not compression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Lossless reconstruction from mask profiles</w:t>
      </w:r>
    </w:p>
    <w:p>
      <w:pPr>
        <w:pStyle w:val="Heading1"/>
      </w:pPr>
      <w:r>
        <w:rPr>
          <w:b/>
          <w:bCs/>
        </w:rPr>
        <w:t xml:space="preserve">7. Implementation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contour_mask_v2.c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Encoder (mask filters data)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2/2 PASS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contour_analyze.c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Adjacent pair analysis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contour_model_scan.c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model scan (197 tensors)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contour_mask.c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basic (superseded)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Next Steps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GPU acceleration — mask filtering is parallel per cell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Connect to inference pipeline — contour mask → weight selection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Multi-model comparison — Qwen vs LLaMA vs Mistral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Larger grids — test 100×100×100 on T4 GPU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Integration with GPU Jet Puller for bandwidth measurement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2026-07-29T05:20:57.399Z</dcterms:created>
  <dcterms:modified xsi:type="dcterms:W3CDTF">2026-07-29T05:20:57.402Z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