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6B3FA0"/>
          <w:sz w:val="56"/>
          <w:szCs w:val="56"/>
        </w:rPr>
        <w:t xml:space="preserve">TEMPORAL SPACE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Pipeline — ts_write() End-to-End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Handoff v4.0  ·  March 2026  ·  381 M/s  ·  target &gt;1,000 M/s</w:t>
      </w:r>
    </w:p>
    <w:p>
      <w:pPr>
        <w:pBdr>
          <w:bottom w:val="single" w:color="2D6A9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6A9F"/>
          <w:sz w:val="32"/>
          <w:szCs w:val="32"/>
        </w:rPr>
        <w:t xml:space="preserve">1. ts_write() — Complete Pipeline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ts_write(value, θ_ico)  →  1 call, 2 destinations, 0 lookup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36" w:before="36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θ_dodec = (PHI_SCALE - θ_ico) &amp; PHI_MASK   // 2 ops, free</w:t>
      </w:r>
    </w:p>
    <w:p>
      <w:pPr>
        <w:spacing w:after="36" w:before="36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core    = value ^ θ_ico ^ (value&gt;&gt;32)</w:t>
      </w:r>
    </w:p>
    <w:p>
      <w:pPr>
        <w:spacing w:after="36" w:before="36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route   = geo_route(core, ~core, addr)       // XOR + bit</w:t>
      </w:r>
    </w:p>
    <w:p>
      <w:pPr>
        <w:spacing w:after="36" w:before="36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6" w:before="36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ROUTE_MAIN:     pogls_write(θ_ico, value)    // ico → MAIN</w:t>
      </w:r>
    </w:p>
    <w:p>
      <w:pPr>
        <w:spacing w:after="36" w:before="36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BRIDGE_PUSH(θ_dodec, value)  // dodec → dual</w:t>
      </w:r>
    </w:p>
    <w:p>
      <w:pPr>
        <w:spacing w:after="36" w:before="36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ROUTE_TEMPORAL: BRIDGE_PUSH(θ_dodec, value)  // dodec → buffer</w:t>
      </w:r>
    </w:p>
    <w:p>
      <w:pPr>
        <w:spacing w:after="36" w:before="36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ROUTE_DROP:     discard                       // corrupt</w:t>
      </w:r>
    </w:p>
    <w:p>
      <w:pPr>
        <w:spacing w:after="36" w:before="36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36" w:before="36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seq % 144 == 1: flush dodec → pogls_write    // Fib cycle</w:t>
      </w:r>
    </w:p>
    <w:p>
      <w:pPr>
        <w:spacing w:after="80" w:before="80"/>
      </w:pPr>
      <w:r>
        <w:t xml:space="preserve"/>
      </w:r>
    </w:p>
    <w:p>
      <w:pPr>
        <w:pBdr>
          <w:bottom w:val="single" w:color="2D6A9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6A9F"/>
          <w:sz w:val="32"/>
          <w:szCs w:val="32"/>
        </w:rPr>
        <w:t xml:space="preserve">2. Performance Evolution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Throughput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ns/op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θ mapping alone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5,937 M/s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 ops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θ_dodec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Pipeline 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14 M/s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70 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clock per 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Pipeline v2 (inline)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9"/>
                <w:szCs w:val="19"/>
              </w:rPr>
              <w:t xml:space="preserve">28 M/s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35 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lazy ts partial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9"/>
                <w:szCs w:val="19"/>
              </w:rPr>
              <w:t xml:space="preserve">Pipeline v2 final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3A"/>
                <w:sz w:val="19"/>
                <w:szCs w:val="19"/>
              </w:rPr>
              <w:t xml:space="preserve">381 M/s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2.6 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inline+no clock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5800"/>
                <w:sz w:val="19"/>
                <w:szCs w:val="19"/>
              </w:rPr>
              <w:t xml:space="preserve">POGLS V4 target (old)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05800"/>
                <w:sz w:val="19"/>
                <w:szCs w:val="19"/>
              </w:rPr>
              <w:t xml:space="preserve">13.6 M/s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previous ceiling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New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&gt;1,000 M/s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&lt;1 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SIMD batch next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TARGET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&gt;1,000 M/s  (&lt;1 ns/op)  —  SIMD batch 4 ops parallel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381 M/s บน hardware 12 ปี single thread — headroom ยังเหลืออีกมาก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SIMD (AVX2): process 4 ts_write() พร้อมกัน = est. ~1,200-1,500 M/s</w:t>
      </w:r>
    </w:p>
    <w:p>
      <w:pPr>
        <w:spacing w:after="80" w:before="80"/>
      </w:pPr>
      <w:r>
        <w:t xml:space="preserve"/>
      </w:r>
    </w:p>
    <w:p>
      <w:pPr>
        <w:pBdr>
          <w:bottom w:val="single" w:color="2D6A9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6B3FA0"/>
          <w:sz w:val="32"/>
          <w:szCs w:val="32"/>
        </w:rPr>
        <w:t xml:space="preserve">3. Entanglement by Complement — Proven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ทุกระดับของระบบใช้ complement เดียวกัน: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pStyle w:val="Heading2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Formula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core ^ ~core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θ_ico + θ_dodec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addr ↔ ~addr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 ↔ A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pStyle w:val="Heading2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Result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= 0xFF...FF  (64-bit)  ✓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= PHI_SCALE  (20-bit)  ✓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= opposite route       ✓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= pair (alphabet)      ✓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INSIGHT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complement operation → 4 levels of entanglement simultaneously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A9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6A9F"/>
          <w:sz w:val="32"/>
          <w:szCs w:val="32"/>
        </w:rPr>
        <w:t xml:space="preserve">4. Full System Status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Letter Cube BFS God's#=7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3A"/>
                <w:sz w:val="18"/>
                <w:szCs w:val="18"/>
              </w:rPr>
              <w:t xml:space="preserve">✓ PROVEN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bitset 35M/s, 720 island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geo_route v2 (XOR+addr/SV)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3A"/>
                <w:sz w:val="18"/>
                <w:szCs w:val="18"/>
              </w:rPr>
              <w:t xml:space="preserve">✓ PROVEN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 ops, deterministic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θ_ico → θ_dodec mapping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3A"/>
                <w:sz w:val="18"/>
                <w:szCs w:val="18"/>
              </w:rPr>
              <w:t xml:space="preserve">✓ PROVEN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2 ops, 5937 M/s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MAIN path → pogls_write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3A"/>
                <w:sz w:val="18"/>
                <w:szCs w:val="18"/>
              </w:rPr>
              <w:t xml:space="preserve">✓ WIRED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direct commit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TEMPORAL path → bridge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3A"/>
                <w:sz w:val="18"/>
                <w:szCs w:val="18"/>
              </w:rPr>
              <w:t xml:space="preserve">✓ WIRED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L38FiftyFourBridge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flush cycle Fib(12)=144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3A"/>
                <w:sz w:val="18"/>
                <w:szCs w:val="18"/>
              </w:rPr>
              <w:t xml:space="preserve">✓ WIRED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lazy, batch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ts_write() full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3A"/>
                <w:sz w:val="18"/>
                <w:szCs w:val="18"/>
              </w:rPr>
              <w:t xml:space="preserve">✓ WIRED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381 M/s, 2.6 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twin a↔A all levels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3A"/>
                <w:sz w:val="18"/>
                <w:szCs w:val="18"/>
              </w:rPr>
              <w:t xml:space="preserve">✓ PROVEN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complement chain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Smart Mirror 32B→10B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3A"/>
                <w:sz w:val="18"/>
                <w:szCs w:val="18"/>
              </w:rPr>
              <w:t xml:space="preserve">✓ SPEC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impl next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SIMD batch (AVX2)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○ NEXT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4× parallel → &gt;1000 M/s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QRPN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○ NEXT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after geo_route filter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Pentagon 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○ LATER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temporal axis depth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A9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6A9F"/>
          <w:sz w:val="32"/>
          <w:szCs w:val="32"/>
        </w:rPr>
        <w:t xml:space="preserve">5. New Target — &gt;1,000 M/s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SIMD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AVX2: 4× ts_write parallel → est. 1,200-1,500 M/s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QRPN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wire after geo_route — measure actual reduction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P3 MIRROR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DiamondBlock 32B→10B Smart Mirror impl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P4 BENCH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full POGLS38 integration test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A9F" w:sz="4" w:space="1"/>
        </w:pBdr>
        <w:spacing w:after="160" w:before="16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TEMPORAL SPACE v4.0  ·  ts_write✓  θ-map✓  bridge✓  381M/s✓  target&gt;1000M/s○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240"/>
      </w:pPr>
      <w:rPr>
        <w:b/>
        <w:bCs/>
        <w:color w:val="1A7A3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480" w:hanging="240"/>
      </w:pPr>
      <w:rPr>
        <w:color w:val="88888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D6A9F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2026-03-31T10:25:51.628Z</dcterms:created>
  <dcterms:modified xsi:type="dcterms:W3CDTF">2026-03-31T10:25:51.629Z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