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ADD" w:rsidRPr="000A7796" w:rsidRDefault="00B02ADD" w:rsidP="008B01AF">
      <w:pPr>
        <w:spacing w:after="0" w:line="240" w:lineRule="auto"/>
        <w:jc w:val="center"/>
        <w:rPr>
          <w:rFonts w:ascii="Times New Roman" w:hAnsi="Times New Roman" w:cs="Times New Roman"/>
          <w:b/>
          <w:sz w:val="26"/>
          <w:szCs w:val="26"/>
        </w:rPr>
      </w:pPr>
      <w:r w:rsidRPr="000A7796">
        <w:rPr>
          <w:rFonts w:ascii="Times New Roman" w:hAnsi="Times New Roman" w:cs="Times New Roman"/>
          <w:b/>
          <w:sz w:val="26"/>
          <w:szCs w:val="26"/>
        </w:rPr>
        <w:t xml:space="preserve">Internal </w:t>
      </w:r>
      <w:r w:rsidR="000A7796" w:rsidRPr="000A7796">
        <w:rPr>
          <w:rFonts w:ascii="Times New Roman" w:hAnsi="Times New Roman" w:cs="Times New Roman"/>
          <w:b/>
          <w:sz w:val="26"/>
          <w:szCs w:val="26"/>
        </w:rPr>
        <w:t>Optimization and Increase of Usability</w:t>
      </w:r>
      <w:r w:rsidRPr="000A7796">
        <w:rPr>
          <w:rFonts w:ascii="Times New Roman" w:hAnsi="Times New Roman" w:cs="Times New Roman"/>
          <w:b/>
          <w:sz w:val="26"/>
          <w:szCs w:val="26"/>
        </w:rPr>
        <w:t xml:space="preserve"> </w:t>
      </w:r>
      <w:proofErr w:type="spellStart"/>
      <w:r w:rsidRPr="000A7796">
        <w:rPr>
          <w:rFonts w:ascii="Times New Roman" w:hAnsi="Times New Roman" w:cs="Times New Roman"/>
          <w:b/>
          <w:sz w:val="26"/>
          <w:szCs w:val="26"/>
        </w:rPr>
        <w:t>of</w:t>
      </w:r>
      <w:proofErr w:type="spellEnd"/>
      <w:r w:rsidRPr="000A7796">
        <w:rPr>
          <w:rFonts w:ascii="Times New Roman" w:hAnsi="Times New Roman" w:cs="Times New Roman"/>
          <w:b/>
          <w:sz w:val="26"/>
          <w:szCs w:val="26"/>
        </w:rPr>
        <w:t xml:space="preserve"> </w:t>
      </w:r>
      <w:r w:rsidRPr="000A7796">
        <w:rPr>
          <w:rFonts w:ascii="Times New Roman" w:hAnsi="Times New Roman" w:cs="Times New Roman"/>
          <w:b/>
          <w:i/>
          <w:sz w:val="26"/>
          <w:szCs w:val="26"/>
        </w:rPr>
        <w:t xml:space="preserve">in vivo </w:t>
      </w:r>
      <w:r w:rsidRPr="000A7796">
        <w:rPr>
          <w:rFonts w:ascii="Times New Roman" w:hAnsi="Times New Roman" w:cs="Times New Roman"/>
          <w:b/>
          <w:sz w:val="26"/>
          <w:szCs w:val="26"/>
        </w:rPr>
        <w:t>Glucose Sensing System</w:t>
      </w:r>
    </w:p>
    <w:p w:rsidR="008B01AF" w:rsidRPr="000A7796" w:rsidRDefault="008B01AF" w:rsidP="008B01AF">
      <w:pPr>
        <w:spacing w:after="0" w:line="240" w:lineRule="auto"/>
        <w:jc w:val="center"/>
        <w:rPr>
          <w:rFonts w:ascii="Times New Roman" w:hAnsi="Times New Roman" w:cs="Times New Roman"/>
          <w:b/>
          <w:sz w:val="24"/>
          <w:szCs w:val="24"/>
        </w:rPr>
      </w:pPr>
      <w:bookmarkStart w:id="0" w:name="_GoBack"/>
      <w:bookmarkEnd w:id="0"/>
    </w:p>
    <w:p w:rsidR="008B01AF" w:rsidRPr="000A7796" w:rsidRDefault="00B02ADD" w:rsidP="00B02ADD">
      <w:pPr>
        <w:spacing w:after="0" w:line="240" w:lineRule="auto"/>
        <w:rPr>
          <w:rFonts w:ascii="Times New Roman" w:hAnsi="Times New Roman" w:cs="Times New Roman"/>
          <w:sz w:val="21"/>
          <w:szCs w:val="21"/>
        </w:rPr>
      </w:pPr>
      <w:r w:rsidRPr="000A7796">
        <w:rPr>
          <w:rFonts w:ascii="Times New Roman" w:hAnsi="Times New Roman" w:cs="Times New Roman"/>
          <w:sz w:val="21"/>
          <w:szCs w:val="21"/>
          <w:u w:val="single"/>
        </w:rPr>
        <w:t>Kathryn DiPippo</w:t>
      </w:r>
      <w:r w:rsidR="008B01AF" w:rsidRPr="000A7796">
        <w:rPr>
          <w:rFonts w:ascii="Times New Roman" w:hAnsi="Times New Roman" w:cs="Times New Roman"/>
          <w:sz w:val="21"/>
          <w:szCs w:val="21"/>
          <w:u w:val="single"/>
          <w:vertAlign w:val="superscript"/>
        </w:rPr>
        <w:t>1</w:t>
      </w:r>
      <w:proofErr w:type="gramStart"/>
      <w:r w:rsidR="008B01AF" w:rsidRPr="000A7796">
        <w:rPr>
          <w:rFonts w:ascii="Times New Roman" w:hAnsi="Times New Roman" w:cs="Times New Roman"/>
          <w:sz w:val="21"/>
          <w:szCs w:val="21"/>
          <w:u w:val="single"/>
          <w:vertAlign w:val="superscript"/>
        </w:rPr>
        <w:t>,2</w:t>
      </w:r>
      <w:proofErr w:type="gramEnd"/>
      <w:r w:rsidRPr="000A7796">
        <w:rPr>
          <w:rFonts w:ascii="Times New Roman" w:hAnsi="Times New Roman" w:cs="Times New Roman"/>
          <w:sz w:val="21"/>
          <w:szCs w:val="21"/>
        </w:rPr>
        <w:t xml:space="preserve">, </w:t>
      </w:r>
      <w:r w:rsidR="008B01AF" w:rsidRPr="000A7796">
        <w:rPr>
          <w:rFonts w:ascii="Times New Roman" w:hAnsi="Times New Roman" w:cs="Times New Roman"/>
          <w:sz w:val="21"/>
          <w:szCs w:val="21"/>
        </w:rPr>
        <w:t>Alex Werthe</w:t>
      </w:r>
      <w:r w:rsidRPr="000A7796">
        <w:rPr>
          <w:rFonts w:ascii="Times New Roman" w:hAnsi="Times New Roman" w:cs="Times New Roman"/>
          <w:sz w:val="21"/>
          <w:szCs w:val="21"/>
          <w:vertAlign w:val="superscript"/>
        </w:rPr>
        <w:t>1</w:t>
      </w:r>
      <w:r w:rsidRPr="000A7796">
        <w:rPr>
          <w:rFonts w:ascii="Times New Roman" w:hAnsi="Times New Roman" w:cs="Times New Roman"/>
          <w:sz w:val="21"/>
          <w:szCs w:val="21"/>
        </w:rPr>
        <w:t xml:space="preserve"> , </w:t>
      </w:r>
      <w:r w:rsidR="008B01AF" w:rsidRPr="000A7796">
        <w:rPr>
          <w:rFonts w:ascii="Times New Roman" w:hAnsi="Times New Roman" w:cs="Times New Roman"/>
          <w:sz w:val="21"/>
          <w:szCs w:val="21"/>
        </w:rPr>
        <w:t>Michelle Zhang</w:t>
      </w:r>
      <w:r w:rsidR="008B01AF" w:rsidRPr="000A7796">
        <w:rPr>
          <w:rFonts w:ascii="Times New Roman" w:hAnsi="Times New Roman" w:cs="Times New Roman"/>
          <w:sz w:val="21"/>
          <w:szCs w:val="21"/>
          <w:vertAlign w:val="superscript"/>
        </w:rPr>
        <w:t>1,3</w:t>
      </w:r>
      <w:r w:rsidR="008B01AF" w:rsidRPr="000A7796">
        <w:rPr>
          <w:rFonts w:ascii="Times New Roman" w:hAnsi="Times New Roman" w:cs="Times New Roman"/>
          <w:sz w:val="21"/>
          <w:szCs w:val="21"/>
        </w:rPr>
        <w:t xml:space="preserve">, </w:t>
      </w:r>
      <w:r w:rsidRPr="000A7796">
        <w:rPr>
          <w:rFonts w:ascii="Times New Roman" w:hAnsi="Times New Roman" w:cs="Times New Roman"/>
          <w:sz w:val="21"/>
          <w:szCs w:val="21"/>
        </w:rPr>
        <w:t>Phillip Heucke</w:t>
      </w:r>
      <w:r w:rsidR="008B01AF" w:rsidRPr="000A7796">
        <w:rPr>
          <w:rFonts w:ascii="Times New Roman" w:hAnsi="Times New Roman" w:cs="Times New Roman"/>
          <w:sz w:val="21"/>
          <w:szCs w:val="21"/>
          <w:vertAlign w:val="superscript"/>
        </w:rPr>
        <w:t>1,4</w:t>
      </w:r>
      <w:r w:rsidR="008B01AF" w:rsidRPr="000A7796">
        <w:rPr>
          <w:rFonts w:ascii="Times New Roman" w:hAnsi="Times New Roman" w:cs="Times New Roman"/>
          <w:sz w:val="21"/>
          <w:szCs w:val="21"/>
        </w:rPr>
        <w:t>, Jessica Doyle</w:t>
      </w:r>
      <w:r w:rsidR="008B01AF" w:rsidRPr="000A7796">
        <w:rPr>
          <w:rFonts w:ascii="Times New Roman" w:hAnsi="Times New Roman" w:cs="Times New Roman"/>
          <w:sz w:val="21"/>
          <w:szCs w:val="21"/>
          <w:vertAlign w:val="superscript"/>
        </w:rPr>
        <w:t>1,5</w:t>
      </w:r>
      <w:r w:rsidRPr="000A7796">
        <w:rPr>
          <w:rFonts w:ascii="Times New Roman" w:hAnsi="Times New Roman" w:cs="Times New Roman"/>
          <w:sz w:val="21"/>
          <w:szCs w:val="21"/>
        </w:rPr>
        <w:t>, and Claire Gmachl</w:t>
      </w:r>
      <w:r w:rsidRPr="000A7796">
        <w:rPr>
          <w:rFonts w:ascii="Times New Roman" w:hAnsi="Times New Roman" w:cs="Times New Roman"/>
          <w:sz w:val="21"/>
          <w:szCs w:val="21"/>
          <w:vertAlign w:val="superscript"/>
        </w:rPr>
        <w:t>1</w:t>
      </w:r>
    </w:p>
    <w:p w:rsidR="008B01AF" w:rsidRPr="000A7796" w:rsidRDefault="00B02ADD" w:rsidP="008B01AF">
      <w:pPr>
        <w:spacing w:after="0" w:line="240" w:lineRule="auto"/>
        <w:ind w:left="360"/>
        <w:rPr>
          <w:rFonts w:ascii="Times New Roman" w:hAnsi="Times New Roman" w:cs="Times New Roman"/>
          <w:sz w:val="21"/>
          <w:szCs w:val="21"/>
        </w:rPr>
      </w:pPr>
      <w:r w:rsidRPr="000A7796">
        <w:rPr>
          <w:rFonts w:ascii="Times New Roman" w:hAnsi="Times New Roman" w:cs="Times New Roman"/>
          <w:sz w:val="21"/>
          <w:szCs w:val="21"/>
          <w:vertAlign w:val="superscript"/>
        </w:rPr>
        <w:t>1</w:t>
      </w:r>
      <w:r w:rsidRPr="000A7796">
        <w:rPr>
          <w:rFonts w:ascii="Times New Roman" w:hAnsi="Times New Roman" w:cs="Times New Roman"/>
          <w:sz w:val="21"/>
          <w:szCs w:val="21"/>
        </w:rPr>
        <w:t xml:space="preserve"> Princeton University Department of Electrical Engineering, Princeton, NJ, 08540, USA</w:t>
      </w:r>
    </w:p>
    <w:p w:rsidR="008B01AF" w:rsidRPr="000A7796" w:rsidRDefault="008B01AF" w:rsidP="008B01AF">
      <w:pPr>
        <w:spacing w:after="0" w:line="240" w:lineRule="auto"/>
        <w:ind w:left="360"/>
        <w:rPr>
          <w:rFonts w:ascii="Times New Roman" w:hAnsi="Times New Roman" w:cs="Times New Roman"/>
          <w:sz w:val="21"/>
          <w:szCs w:val="21"/>
        </w:rPr>
      </w:pPr>
      <w:r w:rsidRPr="000A7796">
        <w:rPr>
          <w:rFonts w:ascii="Times New Roman" w:hAnsi="Times New Roman" w:cs="Times New Roman"/>
          <w:sz w:val="21"/>
          <w:szCs w:val="21"/>
          <w:vertAlign w:val="superscript"/>
        </w:rPr>
        <w:t xml:space="preserve">2 </w:t>
      </w:r>
      <w:r w:rsidRPr="000A7796">
        <w:rPr>
          <w:rFonts w:ascii="Times New Roman" w:hAnsi="Times New Roman" w:cs="Times New Roman"/>
          <w:sz w:val="21"/>
          <w:szCs w:val="21"/>
        </w:rPr>
        <w:t>Permanent Address: Smith College, Northampton, MA, 01063, USA</w:t>
      </w:r>
    </w:p>
    <w:p w:rsidR="008B01AF" w:rsidRPr="000A7796" w:rsidRDefault="008B01AF" w:rsidP="008B01AF">
      <w:pPr>
        <w:spacing w:after="0" w:line="240" w:lineRule="auto"/>
        <w:ind w:left="360"/>
        <w:rPr>
          <w:rFonts w:ascii="Times New Roman" w:hAnsi="Times New Roman" w:cs="Times New Roman"/>
          <w:sz w:val="21"/>
          <w:szCs w:val="21"/>
        </w:rPr>
      </w:pPr>
      <w:r w:rsidRPr="000A7796">
        <w:rPr>
          <w:rFonts w:ascii="Times New Roman" w:hAnsi="Times New Roman" w:cs="Times New Roman"/>
          <w:sz w:val="21"/>
          <w:szCs w:val="21"/>
          <w:vertAlign w:val="superscript"/>
        </w:rPr>
        <w:t>3</w:t>
      </w:r>
      <w:r w:rsidR="00B02ADD" w:rsidRPr="000A7796">
        <w:rPr>
          <w:rFonts w:ascii="Times New Roman" w:hAnsi="Times New Roman" w:cs="Times New Roman"/>
          <w:sz w:val="21"/>
          <w:szCs w:val="21"/>
        </w:rPr>
        <w:t xml:space="preserve"> Permanent Address: Rensselaer Polytechnic </w:t>
      </w:r>
      <w:r w:rsidRPr="000A7796">
        <w:rPr>
          <w:rFonts w:ascii="Times New Roman" w:hAnsi="Times New Roman" w:cs="Times New Roman"/>
          <w:sz w:val="21"/>
          <w:szCs w:val="21"/>
        </w:rPr>
        <w:t>Institute, Troy, NY, 12180, USA</w:t>
      </w:r>
    </w:p>
    <w:p w:rsidR="008B01AF" w:rsidRPr="000A7796" w:rsidRDefault="008B01AF" w:rsidP="008B01AF">
      <w:pPr>
        <w:spacing w:after="0" w:line="240" w:lineRule="auto"/>
        <w:ind w:left="360"/>
        <w:rPr>
          <w:rFonts w:ascii="Times New Roman" w:hAnsi="Times New Roman" w:cs="Times New Roman"/>
          <w:sz w:val="21"/>
          <w:szCs w:val="21"/>
        </w:rPr>
      </w:pPr>
      <w:r w:rsidRPr="000A7796">
        <w:rPr>
          <w:rFonts w:ascii="Times New Roman" w:hAnsi="Times New Roman" w:cs="Times New Roman"/>
          <w:sz w:val="21"/>
          <w:szCs w:val="21"/>
          <w:vertAlign w:val="superscript"/>
        </w:rPr>
        <w:t>4</w:t>
      </w:r>
      <w:r w:rsidR="00B02ADD" w:rsidRPr="000A7796">
        <w:rPr>
          <w:rFonts w:ascii="Times New Roman" w:hAnsi="Times New Roman" w:cs="Times New Roman"/>
          <w:sz w:val="21"/>
          <w:szCs w:val="21"/>
        </w:rPr>
        <w:t xml:space="preserve"> Permanent Address: </w:t>
      </w:r>
      <w:proofErr w:type="spellStart"/>
      <w:r w:rsidR="00B02ADD" w:rsidRPr="000A7796">
        <w:rPr>
          <w:rFonts w:ascii="Times New Roman" w:hAnsi="Times New Roman" w:cs="Times New Roman"/>
          <w:sz w:val="21"/>
          <w:szCs w:val="21"/>
        </w:rPr>
        <w:t>Bucknell</w:t>
      </w:r>
      <w:proofErr w:type="spellEnd"/>
      <w:r w:rsidR="00B02ADD" w:rsidRPr="000A7796">
        <w:rPr>
          <w:rFonts w:ascii="Times New Roman" w:hAnsi="Times New Roman" w:cs="Times New Roman"/>
          <w:sz w:val="21"/>
          <w:szCs w:val="21"/>
        </w:rPr>
        <w:t xml:space="preserve"> Univer</w:t>
      </w:r>
      <w:r w:rsidRPr="000A7796">
        <w:rPr>
          <w:rFonts w:ascii="Times New Roman" w:hAnsi="Times New Roman" w:cs="Times New Roman"/>
          <w:sz w:val="21"/>
          <w:szCs w:val="21"/>
        </w:rPr>
        <w:t xml:space="preserve">sity, </w:t>
      </w:r>
      <w:proofErr w:type="spellStart"/>
      <w:r w:rsidRPr="000A7796">
        <w:rPr>
          <w:rFonts w:ascii="Times New Roman" w:hAnsi="Times New Roman" w:cs="Times New Roman"/>
          <w:sz w:val="21"/>
          <w:szCs w:val="21"/>
        </w:rPr>
        <w:t>Lewisberg</w:t>
      </w:r>
      <w:proofErr w:type="spellEnd"/>
      <w:r w:rsidRPr="000A7796">
        <w:rPr>
          <w:rFonts w:ascii="Times New Roman" w:hAnsi="Times New Roman" w:cs="Times New Roman"/>
          <w:sz w:val="21"/>
          <w:szCs w:val="21"/>
        </w:rPr>
        <w:t>, PA, 17837, USA</w:t>
      </w:r>
    </w:p>
    <w:p w:rsidR="008B01AF" w:rsidRPr="000A7796" w:rsidRDefault="008B01AF" w:rsidP="008B01AF">
      <w:pPr>
        <w:spacing w:after="0" w:line="240" w:lineRule="auto"/>
        <w:ind w:left="360"/>
        <w:rPr>
          <w:rFonts w:ascii="Times New Roman" w:hAnsi="Times New Roman" w:cs="Times New Roman"/>
          <w:sz w:val="21"/>
          <w:szCs w:val="21"/>
        </w:rPr>
      </w:pPr>
      <w:r w:rsidRPr="000A7796">
        <w:rPr>
          <w:rFonts w:ascii="Times New Roman" w:hAnsi="Times New Roman" w:cs="Times New Roman"/>
          <w:sz w:val="21"/>
          <w:szCs w:val="21"/>
          <w:vertAlign w:val="superscript"/>
        </w:rPr>
        <w:t>5</w:t>
      </w:r>
      <w:r w:rsidR="00B02ADD" w:rsidRPr="000A7796">
        <w:rPr>
          <w:rFonts w:ascii="Times New Roman" w:hAnsi="Times New Roman" w:cs="Times New Roman"/>
          <w:sz w:val="21"/>
          <w:szCs w:val="21"/>
        </w:rPr>
        <w:t xml:space="preserve"> Permanent Address: Hunterdon Central Regional High Sch</w:t>
      </w:r>
      <w:r w:rsidRPr="000A7796">
        <w:rPr>
          <w:rFonts w:ascii="Times New Roman" w:hAnsi="Times New Roman" w:cs="Times New Roman"/>
          <w:sz w:val="21"/>
          <w:szCs w:val="21"/>
        </w:rPr>
        <w:t>ool, Flemington, NJ, 08822, USA</w:t>
      </w:r>
    </w:p>
    <w:p w:rsidR="008B01AF" w:rsidRPr="000A7796" w:rsidRDefault="00B02ADD" w:rsidP="008B01AF">
      <w:pPr>
        <w:spacing w:after="0" w:line="240" w:lineRule="auto"/>
        <w:ind w:left="360"/>
        <w:rPr>
          <w:rFonts w:ascii="Times New Roman" w:hAnsi="Times New Roman" w:cs="Times New Roman"/>
          <w:sz w:val="21"/>
          <w:szCs w:val="21"/>
        </w:rPr>
      </w:pPr>
      <w:proofErr w:type="gramStart"/>
      <w:r w:rsidRPr="000A7796">
        <w:rPr>
          <w:rFonts w:ascii="Times New Roman" w:hAnsi="Times New Roman" w:cs="Times New Roman"/>
          <w:sz w:val="21"/>
          <w:szCs w:val="21"/>
        </w:rPr>
        <w:t>email</w:t>
      </w:r>
      <w:proofErr w:type="gramEnd"/>
      <w:r w:rsidRPr="000A7796">
        <w:rPr>
          <w:rFonts w:ascii="Times New Roman" w:hAnsi="Times New Roman" w:cs="Times New Roman"/>
          <w:sz w:val="21"/>
          <w:szCs w:val="21"/>
        </w:rPr>
        <w:t>: dipippo@princeton.e</w:t>
      </w:r>
      <w:r w:rsidR="008B01AF" w:rsidRPr="000A7796">
        <w:rPr>
          <w:rFonts w:ascii="Times New Roman" w:hAnsi="Times New Roman" w:cs="Times New Roman"/>
          <w:sz w:val="21"/>
          <w:szCs w:val="21"/>
        </w:rPr>
        <w:t>du / dipipk@rpi.edu</w:t>
      </w:r>
    </w:p>
    <w:p w:rsidR="008B01AF" w:rsidRPr="000A7796" w:rsidRDefault="008B01AF" w:rsidP="00B02ADD">
      <w:pPr>
        <w:spacing w:after="0" w:line="240" w:lineRule="auto"/>
        <w:rPr>
          <w:rFonts w:ascii="Times New Roman" w:hAnsi="Times New Roman" w:cs="Times New Roman"/>
          <w:sz w:val="24"/>
          <w:szCs w:val="24"/>
        </w:rPr>
      </w:pPr>
    </w:p>
    <w:p w:rsidR="00FD6855" w:rsidRPr="000A7796" w:rsidRDefault="00FD6855" w:rsidP="000A7796">
      <w:pPr>
        <w:spacing w:after="0" w:line="240" w:lineRule="auto"/>
        <w:ind w:firstLine="720"/>
        <w:rPr>
          <w:rFonts w:ascii="Times New Roman" w:hAnsi="Times New Roman" w:cs="Times New Roman"/>
          <w:sz w:val="24"/>
          <w:szCs w:val="24"/>
        </w:rPr>
      </w:pPr>
      <w:r w:rsidRPr="000A7796">
        <w:rPr>
          <w:rFonts w:ascii="Times New Roman" w:hAnsi="Times New Roman" w:cs="Times New Roman"/>
          <w:sz w:val="24"/>
          <w:szCs w:val="24"/>
        </w:rPr>
        <w:t>Diabetes afflicts n</w:t>
      </w:r>
      <w:r w:rsidR="00B02ADD" w:rsidRPr="000A7796">
        <w:rPr>
          <w:rFonts w:ascii="Times New Roman" w:hAnsi="Times New Roman" w:cs="Times New Roman"/>
          <w:sz w:val="24"/>
          <w:szCs w:val="24"/>
        </w:rPr>
        <w:t xml:space="preserve">early </w:t>
      </w:r>
      <w:r w:rsidRPr="000A7796">
        <w:rPr>
          <w:rFonts w:ascii="Times New Roman" w:hAnsi="Times New Roman" w:cs="Times New Roman"/>
          <w:sz w:val="24"/>
          <w:szCs w:val="24"/>
        </w:rPr>
        <w:t>9.3</w:t>
      </w:r>
      <w:r w:rsidR="00B02ADD" w:rsidRPr="000A7796">
        <w:rPr>
          <w:rFonts w:ascii="Times New Roman" w:hAnsi="Times New Roman" w:cs="Times New Roman"/>
          <w:sz w:val="24"/>
          <w:szCs w:val="24"/>
        </w:rPr>
        <w:t xml:space="preserve">% of the entire United States population </w:t>
      </w:r>
      <w:r w:rsidRPr="000A7796">
        <w:rPr>
          <w:rFonts w:ascii="Times New Roman" w:hAnsi="Times New Roman" w:cs="Times New Roman"/>
          <w:sz w:val="24"/>
          <w:szCs w:val="24"/>
        </w:rPr>
        <w:t>and “remains the 7</w:t>
      </w:r>
      <w:r w:rsidRPr="000A7796">
        <w:rPr>
          <w:rFonts w:ascii="Times New Roman" w:hAnsi="Times New Roman" w:cs="Times New Roman"/>
          <w:sz w:val="24"/>
          <w:szCs w:val="24"/>
          <w:vertAlign w:val="superscript"/>
        </w:rPr>
        <w:t>th</w:t>
      </w:r>
      <w:r w:rsidRPr="000A7796">
        <w:rPr>
          <w:rFonts w:ascii="Times New Roman" w:hAnsi="Times New Roman" w:cs="Times New Roman"/>
          <w:sz w:val="24"/>
          <w:szCs w:val="24"/>
        </w:rPr>
        <w:t xml:space="preserve"> leading cause of death in the United States”, a</w:t>
      </w:r>
      <w:r w:rsidRPr="000A7796">
        <w:rPr>
          <w:rFonts w:ascii="Times New Roman" w:hAnsi="Times New Roman" w:cs="Times New Roman"/>
          <w:sz w:val="24"/>
          <w:szCs w:val="24"/>
        </w:rPr>
        <w:t>ccording to 2014</w:t>
      </w:r>
      <w:r w:rsidRPr="000A7796">
        <w:rPr>
          <w:rFonts w:ascii="Times New Roman" w:hAnsi="Times New Roman" w:cs="Times New Roman"/>
          <w:sz w:val="24"/>
          <w:szCs w:val="24"/>
        </w:rPr>
        <w:t xml:space="preserve"> statistics [1]. Those who have the disease must </w:t>
      </w:r>
      <w:r w:rsidRPr="000A7796">
        <w:rPr>
          <w:rFonts w:ascii="Times New Roman" w:hAnsi="Times New Roman" w:cs="Times New Roman"/>
          <w:sz w:val="24"/>
          <w:szCs w:val="24"/>
        </w:rPr>
        <w:t>monitor their blood glucose levels to ensure they stay healthy</w:t>
      </w:r>
      <w:r w:rsidRPr="000A7796">
        <w:rPr>
          <w:rFonts w:ascii="Times New Roman" w:hAnsi="Times New Roman" w:cs="Times New Roman"/>
          <w:sz w:val="24"/>
          <w:szCs w:val="24"/>
        </w:rPr>
        <w:t xml:space="preserve"> and administer insulin if needed.</w:t>
      </w:r>
      <w:r w:rsidRPr="000A7796">
        <w:rPr>
          <w:rFonts w:ascii="Times New Roman" w:hAnsi="Times New Roman" w:cs="Times New Roman"/>
          <w:sz w:val="24"/>
          <w:szCs w:val="24"/>
        </w:rPr>
        <w:t xml:space="preserve"> </w:t>
      </w:r>
      <w:r w:rsidR="000A7796" w:rsidRPr="000A7796">
        <w:rPr>
          <w:rFonts w:ascii="Times New Roman" w:hAnsi="Times New Roman" w:cs="Times New Roman"/>
          <w:sz w:val="24"/>
          <w:szCs w:val="24"/>
        </w:rPr>
        <w:t>W</w:t>
      </w:r>
      <w:r w:rsidR="00B02ADD" w:rsidRPr="000A7796">
        <w:rPr>
          <w:rFonts w:ascii="Times New Roman" w:hAnsi="Times New Roman" w:cs="Times New Roman"/>
          <w:sz w:val="24"/>
          <w:szCs w:val="24"/>
        </w:rPr>
        <w:t>e seek</w:t>
      </w:r>
      <w:r w:rsidRPr="000A7796">
        <w:rPr>
          <w:rFonts w:ascii="Times New Roman" w:hAnsi="Times New Roman" w:cs="Times New Roman"/>
          <w:sz w:val="24"/>
          <w:szCs w:val="24"/>
        </w:rPr>
        <w:t xml:space="preserve"> to enhance our Quantum Cascade</w:t>
      </w:r>
      <w:r w:rsidR="00B02ADD" w:rsidRPr="000A7796">
        <w:rPr>
          <w:rFonts w:ascii="Times New Roman" w:hAnsi="Times New Roman" w:cs="Times New Roman"/>
          <w:sz w:val="24"/>
          <w:szCs w:val="24"/>
        </w:rPr>
        <w:t xml:space="preserve"> </w:t>
      </w:r>
      <w:r w:rsidRPr="000A7796">
        <w:rPr>
          <w:rFonts w:ascii="Times New Roman" w:hAnsi="Times New Roman" w:cs="Times New Roman"/>
          <w:sz w:val="24"/>
          <w:szCs w:val="24"/>
        </w:rPr>
        <w:t>L</w:t>
      </w:r>
      <w:r w:rsidR="00B02ADD" w:rsidRPr="000A7796">
        <w:rPr>
          <w:rFonts w:ascii="Times New Roman" w:hAnsi="Times New Roman" w:cs="Times New Roman"/>
          <w:sz w:val="24"/>
          <w:szCs w:val="24"/>
        </w:rPr>
        <w:t xml:space="preserve">aser </w:t>
      </w:r>
      <w:r w:rsidRPr="000A7796">
        <w:rPr>
          <w:rFonts w:ascii="Times New Roman" w:hAnsi="Times New Roman" w:cs="Times New Roman"/>
          <w:sz w:val="24"/>
          <w:szCs w:val="24"/>
        </w:rPr>
        <w:t>(QCL)</w:t>
      </w:r>
      <w:r w:rsidRPr="000A7796">
        <w:rPr>
          <w:rFonts w:ascii="Times New Roman" w:hAnsi="Times New Roman" w:cs="Times New Roman"/>
          <w:sz w:val="24"/>
          <w:szCs w:val="24"/>
        </w:rPr>
        <w:t xml:space="preserve"> </w:t>
      </w:r>
      <w:r w:rsidR="00B02ADD" w:rsidRPr="000A7796">
        <w:rPr>
          <w:rFonts w:ascii="Times New Roman" w:hAnsi="Times New Roman" w:cs="Times New Roman"/>
          <w:sz w:val="24"/>
          <w:szCs w:val="24"/>
        </w:rPr>
        <w:t>based noninvasive glucose sensor</w:t>
      </w:r>
      <w:r w:rsidR="000A7796" w:rsidRPr="000A7796">
        <w:rPr>
          <w:rFonts w:ascii="Times New Roman" w:hAnsi="Times New Roman" w:cs="Times New Roman"/>
          <w:sz w:val="24"/>
          <w:szCs w:val="24"/>
        </w:rPr>
        <w:t xml:space="preserve"> t</w:t>
      </w:r>
      <w:r w:rsidR="000A7796" w:rsidRPr="000A7796">
        <w:rPr>
          <w:rFonts w:ascii="Times New Roman" w:hAnsi="Times New Roman" w:cs="Times New Roman"/>
          <w:sz w:val="24"/>
          <w:szCs w:val="24"/>
        </w:rPr>
        <w:t>o provide an alternative to obtaining direct blood samples multiple times pe</w:t>
      </w:r>
      <w:r w:rsidR="000A7796" w:rsidRPr="000A7796">
        <w:rPr>
          <w:rFonts w:ascii="Times New Roman" w:hAnsi="Times New Roman" w:cs="Times New Roman"/>
          <w:sz w:val="24"/>
          <w:szCs w:val="24"/>
        </w:rPr>
        <w:t>r day to measure glucose levels. This system has</w:t>
      </w:r>
      <w:r w:rsidR="00B02ADD" w:rsidRPr="000A7796">
        <w:rPr>
          <w:rFonts w:ascii="Times New Roman" w:hAnsi="Times New Roman" w:cs="Times New Roman"/>
          <w:sz w:val="24"/>
          <w:szCs w:val="24"/>
        </w:rPr>
        <w:t xml:space="preserve"> been proven effective to predict glucose concentrations in healthy human subjects [2]</w:t>
      </w:r>
      <w:r w:rsidR="000A7796" w:rsidRPr="000A7796">
        <w:rPr>
          <w:rFonts w:ascii="Times New Roman" w:hAnsi="Times New Roman" w:cs="Times New Roman"/>
          <w:sz w:val="24"/>
          <w:szCs w:val="24"/>
        </w:rPr>
        <w:t>, but further research using new test samples and data analysis algorithms will continue to improve it</w:t>
      </w:r>
      <w:r w:rsidR="00B02ADD" w:rsidRPr="000A7796">
        <w:rPr>
          <w:rFonts w:ascii="Times New Roman" w:hAnsi="Times New Roman" w:cs="Times New Roman"/>
          <w:sz w:val="24"/>
          <w:szCs w:val="24"/>
        </w:rPr>
        <w:t xml:space="preserve">. </w:t>
      </w:r>
      <w:r w:rsidR="000A7796" w:rsidRPr="000A7796">
        <w:rPr>
          <w:rFonts w:ascii="Times New Roman" w:hAnsi="Times New Roman" w:cs="Times New Roman"/>
          <w:sz w:val="24"/>
          <w:szCs w:val="24"/>
        </w:rPr>
        <w:t xml:space="preserve">While transforming the system to be more mobile in handheld cases, </w:t>
      </w:r>
      <w:r w:rsidR="00B02ADD" w:rsidRPr="000A7796">
        <w:rPr>
          <w:rFonts w:ascii="Times New Roman" w:hAnsi="Times New Roman" w:cs="Times New Roman"/>
          <w:sz w:val="24"/>
          <w:szCs w:val="24"/>
        </w:rPr>
        <w:t>software enhancement of the mid-infrared (mid-IR) QC</w:t>
      </w:r>
      <w:r w:rsidRPr="000A7796">
        <w:rPr>
          <w:rFonts w:ascii="Times New Roman" w:hAnsi="Times New Roman" w:cs="Times New Roman"/>
          <w:sz w:val="24"/>
          <w:szCs w:val="24"/>
        </w:rPr>
        <w:t>L</w:t>
      </w:r>
      <w:r w:rsidR="00B02ADD" w:rsidRPr="000A7796">
        <w:rPr>
          <w:rFonts w:ascii="Times New Roman" w:hAnsi="Times New Roman" w:cs="Times New Roman"/>
          <w:sz w:val="24"/>
          <w:szCs w:val="24"/>
        </w:rPr>
        <w:t>-based non-invasive i</w:t>
      </w:r>
      <w:r w:rsidR="000A7796" w:rsidRPr="000A7796">
        <w:rPr>
          <w:rFonts w:ascii="Times New Roman" w:hAnsi="Times New Roman" w:cs="Times New Roman"/>
          <w:sz w:val="24"/>
          <w:szCs w:val="24"/>
        </w:rPr>
        <w:t xml:space="preserve">n vivo glucose sensor </w:t>
      </w:r>
      <w:r w:rsidR="00B02ADD" w:rsidRPr="000A7796">
        <w:rPr>
          <w:rFonts w:ascii="Times New Roman" w:hAnsi="Times New Roman" w:cs="Times New Roman"/>
          <w:sz w:val="24"/>
          <w:szCs w:val="24"/>
        </w:rPr>
        <w:t>both promote</w:t>
      </w:r>
      <w:r w:rsidR="000A7796" w:rsidRPr="000A7796">
        <w:rPr>
          <w:rFonts w:ascii="Times New Roman" w:hAnsi="Times New Roman" w:cs="Times New Roman"/>
          <w:sz w:val="24"/>
          <w:szCs w:val="24"/>
        </w:rPr>
        <w:t xml:space="preserve">d sensor mobility, </w:t>
      </w:r>
      <w:r w:rsidRPr="000A7796">
        <w:rPr>
          <w:rFonts w:ascii="Times New Roman" w:hAnsi="Times New Roman" w:cs="Times New Roman"/>
          <w:sz w:val="24"/>
          <w:szCs w:val="24"/>
        </w:rPr>
        <w:t>improve</w:t>
      </w:r>
      <w:r w:rsidR="000A7796" w:rsidRPr="000A7796">
        <w:rPr>
          <w:rFonts w:ascii="Times New Roman" w:hAnsi="Times New Roman" w:cs="Times New Roman"/>
          <w:sz w:val="24"/>
          <w:szCs w:val="24"/>
        </w:rPr>
        <w:t>d prediction accuracy, and aided with ease of future use.</w:t>
      </w:r>
    </w:p>
    <w:p w:rsidR="0041725E" w:rsidRPr="00B02ADD" w:rsidRDefault="00B02ADD" w:rsidP="000A7796">
      <w:pPr>
        <w:spacing w:after="0" w:line="240" w:lineRule="auto"/>
        <w:ind w:firstLine="720"/>
        <w:rPr>
          <w:rFonts w:ascii="Times New Roman" w:hAnsi="Times New Roman" w:cs="Times New Roman"/>
          <w:sz w:val="24"/>
          <w:szCs w:val="24"/>
        </w:rPr>
      </w:pPr>
      <w:r w:rsidRPr="000A7796">
        <w:rPr>
          <w:rFonts w:ascii="Times New Roman" w:hAnsi="Times New Roman" w:cs="Times New Roman"/>
          <w:sz w:val="24"/>
          <w:szCs w:val="24"/>
        </w:rPr>
        <w:t>A new graphical user interface allows for non-specialized clinicians to be able to use the equipment without extensive knowledge of the program’s code and the requirement to run separate modules multiple times.</w:t>
      </w:r>
      <w:r w:rsidR="000A7796" w:rsidRPr="000A7796">
        <w:rPr>
          <w:rFonts w:ascii="Times New Roman" w:hAnsi="Times New Roman" w:cs="Times New Roman"/>
          <w:sz w:val="24"/>
          <w:szCs w:val="24"/>
        </w:rPr>
        <w:t xml:space="preserve"> </w:t>
      </w:r>
      <w:r w:rsidR="00662967" w:rsidRPr="000A7796">
        <w:rPr>
          <w:rFonts w:ascii="Times New Roman" w:hAnsi="Times New Roman" w:cs="Times New Roman"/>
          <w:sz w:val="24"/>
          <w:szCs w:val="24"/>
        </w:rPr>
        <w:t xml:space="preserve">The prior </w:t>
      </w:r>
      <w:proofErr w:type="spellStart"/>
      <w:r w:rsidR="00662967" w:rsidRPr="000A7796">
        <w:rPr>
          <w:rFonts w:ascii="Times New Roman" w:hAnsi="Times New Roman" w:cs="Times New Roman"/>
          <w:sz w:val="24"/>
          <w:szCs w:val="24"/>
        </w:rPr>
        <w:t>MatLab</w:t>
      </w:r>
      <w:proofErr w:type="spellEnd"/>
      <w:r w:rsidR="00662967" w:rsidRPr="000A7796">
        <w:rPr>
          <w:rFonts w:ascii="Times New Roman" w:hAnsi="Times New Roman" w:cs="Times New Roman"/>
          <w:sz w:val="24"/>
          <w:szCs w:val="24"/>
        </w:rPr>
        <w:t xml:space="preserve"> code existed for a few years and was used for other prior Lock-In devices. Rewriting the code in Python 1) forced us to understand what was going on 2) gave us the opportunity to comment everything again for future use.</w:t>
      </w:r>
      <w:r w:rsidR="000A7796" w:rsidRPr="000A7796">
        <w:rPr>
          <w:rFonts w:ascii="Times New Roman" w:hAnsi="Times New Roman" w:cs="Times New Roman"/>
          <w:sz w:val="24"/>
          <w:szCs w:val="24"/>
        </w:rPr>
        <w:t xml:space="preserve"> The GUI itself was designed to feature two different modes: one for use with clinical trials and one for use in the lab. The Clinical trials version was much more simplified and stored data for later analysis regarding the patient. The Solution version allowed for more variable manipulation, rather than needing to go into the code to alter values. Michelle Zhang designed and implemented a real-time analysis calculation code, which once completed was integrated into the GUI code as well. </w:t>
      </w:r>
      <w:r w:rsidRPr="000A7796">
        <w:rPr>
          <w:rFonts w:ascii="Times New Roman" w:hAnsi="Times New Roman" w:cs="Times New Roman"/>
          <w:sz w:val="24"/>
          <w:szCs w:val="24"/>
        </w:rPr>
        <w:t>This work is supported in part by MIRTHE (NSF-ERC).</w:t>
      </w:r>
    </w:p>
    <w:p w:rsidR="00B02ADD" w:rsidRDefault="00B02ADD" w:rsidP="00B02ADD">
      <w:pPr>
        <w:spacing w:after="0" w:line="240" w:lineRule="auto"/>
        <w:rPr>
          <w:rFonts w:ascii="Times New Roman" w:hAnsi="Times New Roman" w:cs="Times New Roman"/>
          <w:sz w:val="24"/>
          <w:szCs w:val="24"/>
        </w:rPr>
      </w:pPr>
    </w:p>
    <w:p w:rsidR="00662967" w:rsidRDefault="00662967" w:rsidP="00B02ADD">
      <w:pPr>
        <w:spacing w:after="0" w:line="240" w:lineRule="auto"/>
        <w:rPr>
          <w:rFonts w:ascii="Times New Roman" w:hAnsi="Times New Roman" w:cs="Times New Roman"/>
          <w:sz w:val="24"/>
          <w:szCs w:val="24"/>
        </w:rPr>
      </w:pPr>
      <w:r>
        <w:rPr>
          <w:rFonts w:ascii="Times New Roman" w:hAnsi="Times New Roman" w:cs="Times New Roman"/>
          <w:sz w:val="24"/>
          <w:szCs w:val="24"/>
        </w:rPr>
        <w:t>[PHOTO OF GUI</w:t>
      </w:r>
      <w:r w:rsidR="000A7796">
        <w:rPr>
          <w:rFonts w:ascii="Times New Roman" w:hAnsi="Times New Roman" w:cs="Times New Roman"/>
          <w:sz w:val="24"/>
          <w:szCs w:val="24"/>
        </w:rPr>
        <w:t xml:space="preserve"> - CLINICAL</w:t>
      </w:r>
      <w:r>
        <w:rPr>
          <w:rFonts w:ascii="Times New Roman" w:hAnsi="Times New Roman" w:cs="Times New Roman"/>
          <w:sz w:val="24"/>
          <w:szCs w:val="24"/>
        </w:rPr>
        <w:t>]</w:t>
      </w:r>
    </w:p>
    <w:p w:rsidR="000A7796" w:rsidRDefault="000A7796" w:rsidP="00B02ADD">
      <w:pPr>
        <w:spacing w:after="0" w:line="240" w:lineRule="auto"/>
        <w:rPr>
          <w:rFonts w:ascii="Times New Roman" w:hAnsi="Times New Roman" w:cs="Times New Roman"/>
          <w:sz w:val="24"/>
          <w:szCs w:val="24"/>
        </w:rPr>
      </w:pPr>
      <w:r>
        <w:rPr>
          <w:rFonts w:ascii="Times New Roman" w:hAnsi="Times New Roman" w:cs="Times New Roman"/>
          <w:sz w:val="24"/>
          <w:szCs w:val="24"/>
        </w:rPr>
        <w:t>[PHOTO OF GUI – SOLUTIONS]</w:t>
      </w:r>
    </w:p>
    <w:p w:rsidR="00662967" w:rsidRDefault="00662967" w:rsidP="00B02ADD">
      <w:pPr>
        <w:spacing w:after="0" w:line="240" w:lineRule="auto"/>
        <w:rPr>
          <w:rFonts w:ascii="Times New Roman" w:hAnsi="Times New Roman" w:cs="Times New Roman"/>
          <w:sz w:val="24"/>
          <w:szCs w:val="24"/>
        </w:rPr>
      </w:pPr>
      <w:r>
        <w:rPr>
          <w:rFonts w:ascii="Times New Roman" w:hAnsi="Times New Roman" w:cs="Times New Roman"/>
          <w:sz w:val="24"/>
          <w:szCs w:val="24"/>
        </w:rPr>
        <w:t>[DIAGRAM OF SURFACE SETUP]</w:t>
      </w:r>
    </w:p>
    <w:p w:rsidR="00662967" w:rsidRPr="00B02ADD" w:rsidRDefault="00662967" w:rsidP="00B02ADD">
      <w:pPr>
        <w:spacing w:after="0" w:line="240" w:lineRule="auto"/>
        <w:rPr>
          <w:rFonts w:ascii="Times New Roman" w:hAnsi="Times New Roman" w:cs="Times New Roman"/>
          <w:sz w:val="24"/>
          <w:szCs w:val="24"/>
        </w:rPr>
      </w:pPr>
      <w:r>
        <w:rPr>
          <w:rFonts w:ascii="Times New Roman" w:hAnsi="Times New Roman" w:cs="Times New Roman"/>
          <w:sz w:val="24"/>
          <w:szCs w:val="24"/>
        </w:rPr>
        <w:t>[PHOTO OF GUI BEING USED AT TRIALS]</w:t>
      </w:r>
    </w:p>
    <w:p w:rsidR="008B01AF" w:rsidRDefault="00B02ADD" w:rsidP="00B02ADD">
      <w:pPr>
        <w:spacing w:after="0" w:line="240" w:lineRule="auto"/>
        <w:rPr>
          <w:rFonts w:ascii="Times New Roman" w:hAnsi="Times New Roman" w:cs="Times New Roman"/>
          <w:sz w:val="24"/>
          <w:szCs w:val="24"/>
        </w:rPr>
      </w:pPr>
      <w:r w:rsidRPr="00B02ADD">
        <w:rPr>
          <w:rFonts w:ascii="Times New Roman" w:hAnsi="Times New Roman" w:cs="Times New Roman"/>
          <w:sz w:val="24"/>
          <w:szCs w:val="24"/>
        </w:rPr>
        <w:t xml:space="preserve">[1] </w:t>
      </w:r>
      <w:r w:rsidR="00FD6855">
        <w:rPr>
          <w:rFonts w:ascii="Times New Roman" w:hAnsi="Times New Roman" w:cs="Times New Roman"/>
          <w:sz w:val="24"/>
          <w:szCs w:val="24"/>
        </w:rPr>
        <w:t>American Diabetes Association, www.diabetes.org/diabetes-basics/statistics/</w:t>
      </w:r>
    </w:p>
    <w:p w:rsidR="00B02ADD" w:rsidRPr="00B02ADD" w:rsidRDefault="00B02ADD" w:rsidP="00B02ADD">
      <w:pPr>
        <w:spacing w:after="0" w:line="240" w:lineRule="auto"/>
        <w:rPr>
          <w:rFonts w:ascii="Times New Roman" w:hAnsi="Times New Roman" w:cs="Times New Roman"/>
          <w:sz w:val="24"/>
          <w:szCs w:val="24"/>
        </w:rPr>
      </w:pPr>
      <w:r w:rsidRPr="00B02ADD">
        <w:rPr>
          <w:rFonts w:ascii="Times New Roman" w:hAnsi="Times New Roman" w:cs="Times New Roman"/>
          <w:sz w:val="24"/>
          <w:szCs w:val="24"/>
        </w:rPr>
        <w:t xml:space="preserve">[2] S. </w:t>
      </w:r>
      <w:proofErr w:type="spellStart"/>
      <w:r w:rsidRPr="00B02ADD">
        <w:rPr>
          <w:rFonts w:ascii="Times New Roman" w:hAnsi="Times New Roman" w:cs="Times New Roman"/>
          <w:sz w:val="24"/>
          <w:szCs w:val="24"/>
        </w:rPr>
        <w:t>Liakat</w:t>
      </w:r>
      <w:proofErr w:type="spellEnd"/>
      <w:r w:rsidRPr="00B02ADD">
        <w:rPr>
          <w:rFonts w:ascii="Times New Roman" w:hAnsi="Times New Roman" w:cs="Times New Roman"/>
          <w:sz w:val="24"/>
          <w:szCs w:val="24"/>
        </w:rPr>
        <w:t xml:space="preserve"> et al, “Mid-Infrared noninvasive in vivo glucose detection in healthy human subjects”, CLEO 2014, June 2014, San Jose, CA.</w:t>
      </w:r>
    </w:p>
    <w:sectPr w:rsidR="00B02ADD" w:rsidRPr="00B0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DD"/>
    <w:rsid w:val="000A7796"/>
    <w:rsid w:val="0041725E"/>
    <w:rsid w:val="00662967"/>
    <w:rsid w:val="008B01AF"/>
    <w:rsid w:val="00B02ADD"/>
    <w:rsid w:val="00FD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3B152-DD4C-4054-A5D0-11E0C2D6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1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2015-07-07T14:54:00Z</dcterms:created>
  <dcterms:modified xsi:type="dcterms:W3CDTF">2015-07-07T19:21:00Z</dcterms:modified>
</cp:coreProperties>
</file>