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Requirements Document for Agentic AI App for Independent Business Consultants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Created: July 21,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 Created: 12:34 PM PDT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Version: 1.3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document outlines the requirements for an Agentic AI app designed for small consulting firms (10-15 employees/contractors per tenant, 10-20 tenants initially). The app minimizes administrative expenses and enhances work efficiency with a chat-based UI, targeting a one-person team with minimal coding experience. The development timeline is 3 months with a $15,000 budget, focusing on an MVP using AI agents and frameworks.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Functional Requirements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General App Vision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Target User Profile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Primary Users: Small consulting firms with 10-15 employees/contractors (multi-tenant, 10-20 tenants in year one, scalable).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Tech Comfort Level: Tech-savvy but prefer a simple, easy-to-understand UI and workflows.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Primary Interaction: Mostly chat-based (similar to Grok), with natural language text or voice input.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Regional/Regulatory: Tax requirements (e.g., GDPR) ignored for now.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Core Value Proposition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Main Pain Point: Minimizes administrative expenses while managing work effectively and efficiently like human experts.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Differentiation: Proactively negotiates contracts, extracts deliverables/timelines, prompts time entries, creates draft invoices, and sends payment follow-ups, unlike repository tools.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Scalability Goals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Initial Scale: Support 10-20 customers (100-300 users) in the first year.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Growth Support: Accommodate more users per tenant (up to 20-25) and additional tenants over time.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Feature-Specific Requirements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Client and Contract Management (MVP Feature)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Data: Track engagement stages (e.g., prospective to project in progress), contact details (name, email, phone, role) extracted from emails/calendars.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Proactive Management: AI manages contracts with human supervision (e.g., renewal reminders).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Input: Uploaded PDFs or emails.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Clauses: Supports various types (e.g., payment terms, NDAs).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Deliverable and Compliance Management (Deferred)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Deliverables: Any type (e.g., reports) with data: description, due date, assigned person, availability, days remaining, invoicing status.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Compliance: Quality checks.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AI Role: Suggests deliverables, flags non-compliance, identifies at-risk deliverables.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Late Deliverables: Proposes recovery options and drafts client communications.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Employees/Contractor Management (MVP Feature)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Number: 10-15 per firm.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Data: Hire date, contracts, rates (hourly/fixed), availability, skills.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AI Onboarding: Onboards with supervision, considers US compliance (e.g., 1099 forms).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Assignment and Workload Management (Deferred)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Assignment: AI suggests; human assigns.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Workload: AI proposes; human finalizes.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Metrics: Time worked vs. agreed, on-time delivery.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Conflicts: Human resolves overlapping deliverables (multi-project support).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Time Entry per Deliverable (MVP Feature)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Tracking: Manual entry.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AI Role: Categorizes (billable/non-billable) and prompts daily logging.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Granularity: Daily per deliverable, including administrative tasks.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Integrations: None in v1.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6. Invoicing (Deferred)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Details: Best practices per contract terms (weekly/monthly, time/material, fixed price).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AI Role: Generates invoices automatically.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Payment: Records receipt from bank statements (no processing in v1).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Recurring/Reminders: Supports recurring invoices, sends late payment reminders.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 Expense Management (MVP Feature)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Expenses: All types (travel, subscriptions, supplies).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AI Role: Categorizes (project-specific/overhead), learns from human modifications.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Receipts: Photo/PDF uploads with OCR.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Budgets: None in v1.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8. Real-Time Profit and Loss Statements (Deferred)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Data: Revenue, expenses (including non-cash like depreciation), profit margins by client.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Frequency: Daily updates.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AI Role: Provides insights (e.g., "Client X's margin is low").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Export: CSV/Excel format (no integrations in v1).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Agentic AI-Specific Requirements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Autonomy: AI handles tasks (e.g., contract extraction) with human supervision where specified.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Multi-Agent: 6 agents for MVP (4 specialized + 1 Development Agent + 1 Manager), expandable to 9 later.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Learning: Adapts to user preferences (e.g., categorization).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Integrations: None in v1, designed for future API connections.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Technical Requirements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Technical Stack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Frontend: React.js with Tailwind CSS, React-Chat-UI for chat interface (or Bubble for no-code UI).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Backend: Python with FastAPI (lightweight and scalable).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AI and Agents: xAI's Grok 3 (free tier via https://x.ai/api), CrewAI for agents, TensorFlow/PyTorch for minimal custom training if needed.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Database: PostgreSQL (structured data), Redis (caching) - local setup initially.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Infrastructure: AWS free tier (e.g., S3, Lambda) for minimal costs, Docker for local testing, GitHub Actions for CI/CD.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Security: OAuth 2.0 with JWT (basic), AES-256 encryption, TLS 1.3 - simplified for prototype.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Integrations (Future): Planned for calendars, banks.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Design: Simplified multi-tenant (local PostgreSQL), basic microservices for MVP features, event-driven with local task scheduling.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Data Flow: Chat input (Bubble/UI) -&gt; FastAPI -&gt; CrewAI agents -&gt; PostgreSQL/Redis -&gt; Output to UI.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Scalability: Local testing with potential AWS scaling (100-300 users initially).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Development Process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Phases (Adjusted for 3-Month Timeline and One-Person Team):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1. Planning (1 Week): Define scope, set up AI tools, assign Development Agent tasks.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2. Prototyping (4 Weeks): Build MVP with 4 agents using no-code and AI assistance.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3. Development (5 Weeks): Integrate database, refine UI with Development Agent.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4. Testing (1 Week): Basic tests with sample data.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5. Launch (1 Week): Deploy to 5-10 tenants on AWS free tier.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Tools: Git, pytest, Selenium (basic), Prometheus/Grafana (minimal).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Constraints: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- Budget: $15,000 (covers tools, minimal outsourcing if needed).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- Timeline: 3 months (12 weeks total).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Team: One person (you), assisted by AI agents/tools.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Deployment and Maintenance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Deployment: Manual initial deploy to AWS free tier, GitHub Actions for updates.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Maintenance: Bi-weekly updates, basic monitoring.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Backup: Weekly local backups, S3 for critical data.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Risks and Mitigation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Risk: Tight timeline -&gt; Mitigation: Focus on MVP (4 agents), defer complex features.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Risk: Budget overrun -&gt; Mitigation: Use free tools, limit AWS usage.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Risk: Limited coding skills -&gt; Mitigation: Rely on no-code (Bubble), AI assistance (Copilot, Development Agent).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3. Technical Choices and Architecture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Technical Choices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AI Model: Grok 3 (xAI) selected for its NLP, reasoning, and free tier (via https://x.ai/api), aligning with cost and ease for a non-coder.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AI Framework: CrewAI chosen for multi-agent support (6 agents), open-source, and ease with guided setup.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AI-Driven Development Tools: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- GitHub Copilot: AI-assisted coding (free tier, ~$10/month for pro).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- Cursor: AI-powered IDE (free tier, ~$20/month for advanced).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Development Agent: Custom CrewAI agent to suggest code, tests, UI designs.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No-Code Platform: Bubble for frontend UI, minimizing coding.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Rationale: These tools reduce coding needs, fit your budget ($0-$500), and support a 3-month timeline.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Detailed Architecture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High-Level Design: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- Multi-Tenant: Simplified local setup (PostgreSQL schemas), scalable to AWS.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- Microservices: Basic services (e.g., contract analysis) via FastAPI.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- Event-Driven: Local task scheduling with future RabbitMQ.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- AI Layer: CrewAI agents with Grok 3, hosted locally or AWS Lambda (free tier).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Data Flow: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1. User chats via Bubble UI, sending requests to FastAPI.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2. CrewAI agents (e.g., Development Agent, Client/Contract Agent) process, pulling data from PostgreSQL, caching in Redis.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3. Outputs (e.g., code suggestions, contract analysis) to UI or files.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4. Storage: Contracts/receipts in local files (S3 later), metadata in PostgreSQL.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Prototype Focus: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- MVP Agents (4): Client/Contract (extracts data), Employee/Contractor (onboards), Time Entry (prompts/categorizes), Expense (categorizes receipts).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- Development Agent: Assists with coding, UI design, testing.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- Manager Agent: Coordinates MVP agents.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- Tech: Bubble (frontend), FastAPI (backend), CrewAI (agents), Grok 3 (model), local PostgreSQL/Redis.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Agent Design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Number: 6 agents for MVP.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- MVP Agents (4): Client/Contract, Employee/Contractor, Time Entry, Expense.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- Development Agent: Assists development.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- Manager Agent: Coordinates MVP agents.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- Future Agents (3): Deliverable, Invoicing, Financial (post-MVP).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Implementation: CrewAI with Grok 3, prebuilt templates, minimal custom tuning.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Current Prototype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Setup: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- Frontend: Bubble with chat UI.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- Backend: FastAPI (local, http://localhost:8000).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- Agents: CrewAI with Client/Contract Agent initially, Development Agent for assistance.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Test: Upload a text file (e.g., "Contract with John Doe, due date: 2025-08-21") to extract data.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AI Development: Copilot/Cursor suggests code; Development Agent reviews.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Budget and Timeline Breakdown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Budget ($5,000):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- Tools: $500 (Copilot/Cursor subscriptions).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- AWS Free Tier: $0 (local testing, minimal S3/Lambda).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- Contingency: $4,500 (for outsourcing if needed).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Timeline (12 Weeks):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- Week 1: Planning, env setup.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- Weeks 2-5: Prototype 4 MVP agents.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- Weeks 6-10: Develop integrations, refine UI.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- Weeks 11-12: Testing, launch to 5-10 tenants.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Future Considerations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Scaling: AWS scaling post-MVP.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Features: Add remaining agents with additional funding.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Feedback: Review and suggest changes.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 Prototype Test: Set up and test the MVP agents.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AI Assistance: Use Development Agent with Copilot/Cursor - request sample scripts if needed.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