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辅导员谈心谈话记录汇总（2026年） 辅导员：王敏</w:t>
      </w:r>
    </w:p>
    <w:p>
      <w:r>
        <w:t xml:space="preserve">全年开展谈心谈话 214 人次，其中学业困难 38 人次、心理适应 21 人次、生涯规划 75 人次。</w:t>
      </w:r>
    </w:p>
    <w:p>
      <w:r>
        <w:t xml:space="preserve">个体谈话记录已按学校要求单独保存，本汇总不含学生个人信息。</w:t>
      </w:r>
    </w:p>
    <w:sectPr/>
  </w:body>
</w:document>
</file>

<file path=word/_rels/document.xml.rels><?xml version="1.0" encoding="UTF-8"?><Relationships xmlns="http://schemas.openxmlformats.org/package/2006/relationships"></Relationships>
</file>