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4CC2E2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240" w:right="240" w:firstLine="0"/>
        <w:jc w:val="center"/>
        <w:rPr>
          <w:rFonts w:ascii="微软雅黑" w:hAnsi="微软雅黑" w:eastAsia="微软雅黑" w:cs="微软雅黑"/>
          <w:i w:val="0"/>
          <w:iCs w:val="0"/>
          <w:caps w:val="0"/>
          <w:color w:val="333333"/>
          <w:spacing w:val="0"/>
          <w:sz w:val="36"/>
          <w:szCs w:val="36"/>
        </w:rPr>
      </w:pPr>
      <w:r>
        <w:rPr>
          <w:rFonts w:hint="eastAsia" w:ascii="微软雅黑" w:hAnsi="微软雅黑" w:eastAsia="微软雅黑" w:cs="微软雅黑"/>
          <w:i w:val="0"/>
          <w:iCs w:val="0"/>
          <w:caps w:val="0"/>
          <w:color w:val="333333"/>
          <w:spacing w:val="0"/>
          <w:sz w:val="36"/>
          <w:szCs w:val="36"/>
          <w:bdr w:val="none" w:color="auto" w:sz="0" w:space="0"/>
        </w:rPr>
        <w:t>“义新欧”中欧班列的运行现状及发展对策</w:t>
      </w:r>
    </w:p>
    <w:p w14:paraId="66605F4D">
      <w:pPr>
        <w:keepNext w:val="0"/>
        <w:keepLines w:val="0"/>
        <w:widowControl/>
        <w:suppressLineNumbers w:val="0"/>
        <w:pBdr>
          <w:bottom w:val="single" w:color="CCCCCC" w:sz="6" w:space="0"/>
        </w:pBdr>
        <w:spacing w:before="0" w:beforeAutospacing="0" w:after="0" w:afterAutospacing="0" w:line="420" w:lineRule="atLeast"/>
        <w:ind w:left="240" w:right="542" w:firstLine="0"/>
        <w:jc w:val="left"/>
        <w:rPr>
          <w:rFonts w:hint="eastAsia" w:ascii="宋体" w:hAnsi="宋体" w:eastAsia="宋体" w:cs="宋体"/>
          <w:i w:val="0"/>
          <w:iCs w:val="0"/>
          <w:caps w:val="0"/>
          <w:color w:val="333333"/>
          <w:spacing w:val="0"/>
          <w:sz w:val="18"/>
          <w:szCs w:val="18"/>
        </w:rPr>
      </w:pPr>
      <w:r>
        <w:rPr>
          <w:rFonts w:hint="eastAsia" w:ascii="宋体" w:hAnsi="宋体" w:eastAsia="宋体" w:cs="宋体"/>
          <w:i w:val="0"/>
          <w:iCs w:val="0"/>
          <w:caps w:val="0"/>
          <w:color w:val="333333"/>
          <w:spacing w:val="0"/>
          <w:kern w:val="0"/>
          <w:sz w:val="18"/>
          <w:szCs w:val="18"/>
          <w:lang w:val="en-US" w:eastAsia="zh-CN" w:bidi="ar"/>
        </w:rPr>
        <w:t>出处：</w:t>
      </w:r>
      <w:r>
        <w:rPr>
          <w:rFonts w:hint="eastAsia" w:ascii="宋体" w:hAnsi="宋体" w:eastAsia="宋体" w:cs="宋体"/>
          <w:i w:val="0"/>
          <w:iCs w:val="0"/>
          <w:caps w:val="0"/>
          <w:color w:val="444444"/>
          <w:spacing w:val="0"/>
          <w:kern w:val="0"/>
          <w:sz w:val="18"/>
          <w:szCs w:val="18"/>
          <w:u w:val="none"/>
          <w:lang w:val="en-US" w:eastAsia="zh-CN" w:bidi="ar"/>
        </w:rPr>
        <w:fldChar w:fldCharType="begin"/>
      </w:r>
      <w:r>
        <w:rPr>
          <w:rFonts w:hint="eastAsia" w:ascii="宋体" w:hAnsi="宋体" w:eastAsia="宋体" w:cs="宋体"/>
          <w:i w:val="0"/>
          <w:iCs w:val="0"/>
          <w:caps w:val="0"/>
          <w:color w:val="444444"/>
          <w:spacing w:val="0"/>
          <w:kern w:val="0"/>
          <w:sz w:val="18"/>
          <w:szCs w:val="18"/>
          <w:u w:val="none"/>
          <w:lang w:val="en-US" w:eastAsia="zh-CN" w:bidi="ar"/>
        </w:rPr>
        <w:instrText xml:space="preserve"> HYPERLINK "https://www.lunwendata.com/" </w:instrText>
      </w:r>
      <w:r>
        <w:rPr>
          <w:rFonts w:hint="eastAsia" w:ascii="宋体" w:hAnsi="宋体" w:eastAsia="宋体" w:cs="宋体"/>
          <w:i w:val="0"/>
          <w:iCs w:val="0"/>
          <w:caps w:val="0"/>
          <w:color w:val="444444"/>
          <w:spacing w:val="0"/>
          <w:kern w:val="0"/>
          <w:sz w:val="18"/>
          <w:szCs w:val="18"/>
          <w:u w:val="none"/>
          <w:lang w:val="en-US" w:eastAsia="zh-CN" w:bidi="ar"/>
        </w:rPr>
        <w:fldChar w:fldCharType="separate"/>
      </w:r>
      <w:r>
        <w:rPr>
          <w:rStyle w:val="6"/>
          <w:rFonts w:hint="eastAsia" w:ascii="宋体" w:hAnsi="宋体" w:eastAsia="宋体" w:cs="宋体"/>
          <w:i w:val="0"/>
          <w:iCs w:val="0"/>
          <w:caps w:val="0"/>
          <w:color w:val="444444"/>
          <w:spacing w:val="0"/>
          <w:sz w:val="18"/>
          <w:szCs w:val="18"/>
          <w:u w:val="none"/>
        </w:rPr>
        <w:t>论文网</w:t>
      </w:r>
      <w:r>
        <w:rPr>
          <w:rFonts w:hint="eastAsia" w:ascii="宋体" w:hAnsi="宋体" w:eastAsia="宋体" w:cs="宋体"/>
          <w:i w:val="0"/>
          <w:iCs w:val="0"/>
          <w:caps w:val="0"/>
          <w:color w:val="444444"/>
          <w:spacing w:val="0"/>
          <w:kern w:val="0"/>
          <w:sz w:val="18"/>
          <w:szCs w:val="18"/>
          <w:u w:val="none"/>
          <w:lang w:val="en-US" w:eastAsia="zh-CN" w:bidi="ar"/>
        </w:rPr>
        <w:fldChar w:fldCharType="end"/>
      </w:r>
    </w:p>
    <w:p w14:paraId="7DD2590C">
      <w:pPr>
        <w:keepNext w:val="0"/>
        <w:keepLines w:val="0"/>
        <w:widowControl/>
        <w:suppressLineNumbers w:val="0"/>
        <w:pBdr>
          <w:bottom w:val="single" w:color="CCCCCC" w:sz="6" w:space="0"/>
        </w:pBdr>
        <w:spacing w:before="0" w:beforeAutospacing="0" w:after="0" w:afterAutospacing="0" w:line="420" w:lineRule="atLeast"/>
        <w:ind w:left="240" w:right="542" w:firstLine="0"/>
        <w:jc w:val="left"/>
        <w:rPr>
          <w:rFonts w:hint="eastAsia" w:ascii="宋体" w:hAnsi="宋体" w:eastAsia="宋体" w:cs="宋体"/>
          <w:i w:val="0"/>
          <w:iCs w:val="0"/>
          <w:caps w:val="0"/>
          <w:color w:val="333333"/>
          <w:spacing w:val="0"/>
          <w:sz w:val="18"/>
          <w:szCs w:val="18"/>
        </w:rPr>
      </w:pPr>
      <w:r>
        <w:rPr>
          <w:rFonts w:hint="eastAsia" w:ascii="宋体" w:hAnsi="宋体" w:eastAsia="宋体" w:cs="宋体"/>
          <w:i w:val="0"/>
          <w:iCs w:val="0"/>
          <w:caps w:val="0"/>
          <w:color w:val="333333"/>
          <w:spacing w:val="0"/>
          <w:kern w:val="0"/>
          <w:sz w:val="18"/>
          <w:szCs w:val="18"/>
          <w:lang w:val="en-US" w:eastAsia="zh-CN" w:bidi="ar"/>
        </w:rPr>
        <w:t>时间：2023-12-13</w:t>
      </w:r>
    </w:p>
    <w:p w14:paraId="1EED198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line="390" w:lineRule="atLeast"/>
        <w:ind w:left="240" w:right="240"/>
      </w:pPr>
      <w:r>
        <w:rPr>
          <w:rFonts w:hint="eastAsia" w:ascii="宋体" w:hAnsi="宋体" w:eastAsia="宋体" w:cs="宋体"/>
          <w:i w:val="0"/>
          <w:iCs w:val="0"/>
          <w:caps w:val="0"/>
          <w:color w:val="000000"/>
          <w:spacing w:val="0"/>
          <w:sz w:val="21"/>
          <w:szCs w:val="21"/>
          <w:bdr w:val="none" w:color="auto" w:sz="0" w:space="0"/>
        </w:rPr>
        <w:drawing>
          <wp:inline distT="0" distB="0" distL="114300" distR="114300">
            <wp:extent cx="5269230" cy="1442085"/>
            <wp:effectExtent l="0" t="0" r="7620" b="5715"/>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4"/>
                    <a:stretch>
                      <a:fillRect/>
                    </a:stretch>
                  </pic:blipFill>
                  <pic:spPr>
                    <a:xfrm>
                      <a:off x="0" y="0"/>
                      <a:ext cx="5269230" cy="1442085"/>
                    </a:xfrm>
                    <a:prstGeom prst="rect">
                      <a:avLst/>
                    </a:prstGeom>
                    <a:noFill/>
                    <a:ln w="9525">
                      <a:noFill/>
                    </a:ln>
                  </pic:spPr>
                </pic:pic>
              </a:graphicData>
            </a:graphic>
          </wp:inline>
        </w:drawing>
      </w:r>
    </w:p>
    <w:p w14:paraId="33245A3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line="390" w:lineRule="atLeast"/>
        <w:ind w:left="240" w:right="240"/>
      </w:pPr>
      <w:r>
        <w:rPr>
          <w:rFonts w:hint="eastAsia" w:ascii="宋体" w:hAnsi="宋体" w:eastAsia="宋体" w:cs="宋体"/>
          <w:i w:val="0"/>
          <w:iCs w:val="0"/>
          <w:caps w:val="0"/>
          <w:color w:val="000000"/>
          <w:spacing w:val="0"/>
          <w:sz w:val="21"/>
          <w:szCs w:val="21"/>
          <w:bdr w:val="none" w:color="auto" w:sz="0" w:space="0"/>
        </w:rPr>
        <w:t>　　随着“</w:t>
      </w:r>
      <w:r>
        <w:rPr>
          <w:rFonts w:hint="eastAsia" w:ascii="宋体" w:hAnsi="宋体" w:eastAsia="宋体" w:cs="宋体"/>
          <w:i w:val="0"/>
          <w:iCs w:val="0"/>
          <w:caps w:val="0"/>
          <w:color w:val="444444"/>
          <w:spacing w:val="0"/>
          <w:sz w:val="21"/>
          <w:szCs w:val="21"/>
          <w:u w:val="none"/>
          <w:bdr w:val="none" w:color="auto" w:sz="0" w:space="0"/>
        </w:rPr>
        <w:fldChar w:fldCharType="begin"/>
      </w:r>
      <w:r>
        <w:rPr>
          <w:rFonts w:hint="eastAsia" w:ascii="宋体" w:hAnsi="宋体" w:eastAsia="宋体" w:cs="宋体"/>
          <w:i w:val="0"/>
          <w:iCs w:val="0"/>
          <w:caps w:val="0"/>
          <w:color w:val="444444"/>
          <w:spacing w:val="0"/>
          <w:sz w:val="21"/>
          <w:szCs w:val="21"/>
          <w:u w:val="none"/>
          <w:bdr w:val="none" w:color="auto" w:sz="0" w:space="0"/>
        </w:rPr>
        <w:instrText xml:space="preserve"> HYPERLINK "https://m.lunwendata.com/21664.html" \o "一带一路论文" \t "https://www.lunwendata.com/thesis/2023/_blank" </w:instrText>
      </w:r>
      <w:r>
        <w:rPr>
          <w:rFonts w:hint="eastAsia" w:ascii="宋体" w:hAnsi="宋体" w:eastAsia="宋体" w:cs="宋体"/>
          <w:i w:val="0"/>
          <w:iCs w:val="0"/>
          <w:caps w:val="0"/>
          <w:color w:val="444444"/>
          <w:spacing w:val="0"/>
          <w:sz w:val="21"/>
          <w:szCs w:val="21"/>
          <w:u w:val="none"/>
          <w:bdr w:val="none" w:color="auto" w:sz="0" w:space="0"/>
        </w:rPr>
        <w:fldChar w:fldCharType="separate"/>
      </w:r>
      <w:r>
        <w:rPr>
          <w:rStyle w:val="6"/>
          <w:rFonts w:hint="eastAsia" w:ascii="宋体" w:hAnsi="宋体" w:eastAsia="宋体" w:cs="宋体"/>
          <w:i w:val="0"/>
          <w:iCs w:val="0"/>
          <w:caps w:val="0"/>
          <w:color w:val="444444"/>
          <w:spacing w:val="0"/>
          <w:sz w:val="21"/>
          <w:szCs w:val="21"/>
          <w:u w:val="none"/>
          <w:bdr w:val="none" w:color="auto" w:sz="0" w:space="0"/>
        </w:rPr>
        <w:t>一带一路</w:t>
      </w:r>
      <w:r>
        <w:rPr>
          <w:rFonts w:hint="eastAsia" w:ascii="宋体" w:hAnsi="宋体" w:eastAsia="宋体" w:cs="宋体"/>
          <w:i w:val="0"/>
          <w:iCs w:val="0"/>
          <w:caps w:val="0"/>
          <w:color w:val="444444"/>
          <w:spacing w:val="0"/>
          <w:sz w:val="21"/>
          <w:szCs w:val="21"/>
          <w:u w:val="none"/>
          <w:bdr w:val="none" w:color="auto" w:sz="0" w:space="0"/>
        </w:rPr>
        <w:fldChar w:fldCharType="end"/>
      </w:r>
      <w:r>
        <w:rPr>
          <w:rFonts w:hint="eastAsia" w:ascii="宋体" w:hAnsi="宋体" w:eastAsia="宋体" w:cs="宋体"/>
          <w:i w:val="0"/>
          <w:iCs w:val="0"/>
          <w:caps w:val="0"/>
          <w:color w:val="000000"/>
          <w:spacing w:val="0"/>
          <w:sz w:val="21"/>
          <w:szCs w:val="21"/>
          <w:bdr w:val="none" w:color="auto" w:sz="0" w:space="0"/>
        </w:rPr>
        <w:t>”倡议的推进，中欧班列成为“</w:t>
      </w:r>
      <w:r>
        <w:rPr>
          <w:rFonts w:hint="eastAsia" w:ascii="宋体" w:hAnsi="宋体" w:eastAsia="宋体" w:cs="宋体"/>
          <w:i w:val="0"/>
          <w:iCs w:val="0"/>
          <w:caps w:val="0"/>
          <w:color w:val="444444"/>
          <w:spacing w:val="0"/>
          <w:sz w:val="21"/>
          <w:szCs w:val="21"/>
          <w:u w:val="none"/>
          <w:bdr w:val="none" w:color="auto" w:sz="0" w:space="0"/>
        </w:rPr>
        <w:fldChar w:fldCharType="begin"/>
      </w:r>
      <w:r>
        <w:rPr>
          <w:rFonts w:hint="eastAsia" w:ascii="宋体" w:hAnsi="宋体" w:eastAsia="宋体" w:cs="宋体"/>
          <w:i w:val="0"/>
          <w:iCs w:val="0"/>
          <w:caps w:val="0"/>
          <w:color w:val="444444"/>
          <w:spacing w:val="0"/>
          <w:sz w:val="21"/>
          <w:szCs w:val="21"/>
          <w:u w:val="none"/>
          <w:bdr w:val="none" w:color="auto" w:sz="0" w:space="0"/>
        </w:rPr>
        <w:instrText xml:space="preserve"> HYPERLINK "https://m.lunwendata.com/21664.html" \o "一带一路论文" \t "https://www.lunwendata.com/thesis/2023/_blank" </w:instrText>
      </w:r>
      <w:r>
        <w:rPr>
          <w:rFonts w:hint="eastAsia" w:ascii="宋体" w:hAnsi="宋体" w:eastAsia="宋体" w:cs="宋体"/>
          <w:i w:val="0"/>
          <w:iCs w:val="0"/>
          <w:caps w:val="0"/>
          <w:color w:val="444444"/>
          <w:spacing w:val="0"/>
          <w:sz w:val="21"/>
          <w:szCs w:val="21"/>
          <w:u w:val="none"/>
          <w:bdr w:val="none" w:color="auto" w:sz="0" w:space="0"/>
        </w:rPr>
        <w:fldChar w:fldCharType="separate"/>
      </w:r>
      <w:r>
        <w:rPr>
          <w:rStyle w:val="6"/>
          <w:rFonts w:hint="eastAsia" w:ascii="宋体" w:hAnsi="宋体" w:eastAsia="宋体" w:cs="宋体"/>
          <w:i w:val="0"/>
          <w:iCs w:val="0"/>
          <w:caps w:val="0"/>
          <w:color w:val="444444"/>
          <w:spacing w:val="0"/>
          <w:sz w:val="21"/>
          <w:szCs w:val="21"/>
          <w:u w:val="none"/>
          <w:bdr w:val="none" w:color="auto" w:sz="0" w:space="0"/>
        </w:rPr>
        <w:t>一带一路</w:t>
      </w:r>
      <w:r>
        <w:rPr>
          <w:rFonts w:hint="eastAsia" w:ascii="宋体" w:hAnsi="宋体" w:eastAsia="宋体" w:cs="宋体"/>
          <w:i w:val="0"/>
          <w:iCs w:val="0"/>
          <w:caps w:val="0"/>
          <w:color w:val="444444"/>
          <w:spacing w:val="0"/>
          <w:sz w:val="21"/>
          <w:szCs w:val="21"/>
          <w:u w:val="none"/>
          <w:bdr w:val="none" w:color="auto" w:sz="0" w:space="0"/>
        </w:rPr>
        <w:fldChar w:fldCharType="end"/>
      </w:r>
      <w:r>
        <w:rPr>
          <w:rFonts w:hint="eastAsia" w:ascii="宋体" w:hAnsi="宋体" w:eastAsia="宋体" w:cs="宋体"/>
          <w:i w:val="0"/>
          <w:iCs w:val="0"/>
          <w:caps w:val="0"/>
          <w:color w:val="000000"/>
          <w:spacing w:val="0"/>
          <w:sz w:val="21"/>
          <w:szCs w:val="21"/>
          <w:bdr w:val="none" w:color="auto" w:sz="0" w:space="0"/>
        </w:rPr>
        <w:t>”建设的重要内容。“一带一路”倡议并非纸上谈兵，而是实实在在的行动和成果。义乌地处“21世纪海上丝绸之路”的重要节点，“义新欧”的开通不仅为义乌提供了良好的发展机会，还为义乌市场创造了良好的</w:t>
      </w:r>
      <w:r>
        <w:rPr>
          <w:rFonts w:hint="eastAsia" w:ascii="宋体" w:hAnsi="宋体" w:eastAsia="宋体" w:cs="宋体"/>
          <w:i w:val="0"/>
          <w:iCs w:val="0"/>
          <w:caps w:val="0"/>
          <w:color w:val="444444"/>
          <w:spacing w:val="0"/>
          <w:sz w:val="21"/>
          <w:szCs w:val="21"/>
          <w:u w:val="none"/>
          <w:bdr w:val="none" w:color="auto" w:sz="0" w:space="0"/>
        </w:rPr>
        <w:fldChar w:fldCharType="begin"/>
      </w:r>
      <w:r>
        <w:rPr>
          <w:rFonts w:hint="eastAsia" w:ascii="宋体" w:hAnsi="宋体" w:eastAsia="宋体" w:cs="宋体"/>
          <w:i w:val="0"/>
          <w:iCs w:val="0"/>
          <w:caps w:val="0"/>
          <w:color w:val="444444"/>
          <w:spacing w:val="0"/>
          <w:sz w:val="21"/>
          <w:szCs w:val="21"/>
          <w:u w:val="none"/>
          <w:bdr w:val="none" w:color="auto" w:sz="0" w:space="0"/>
        </w:rPr>
        <w:instrText xml:space="preserve"> HYPERLINK "https://www.lunwendata.com/thesis/List_1.html" \o "经济论文" \t "https://www.lunwendata.com/thesis/2023/_blank" </w:instrText>
      </w:r>
      <w:r>
        <w:rPr>
          <w:rFonts w:hint="eastAsia" w:ascii="宋体" w:hAnsi="宋体" w:eastAsia="宋体" w:cs="宋体"/>
          <w:i w:val="0"/>
          <w:iCs w:val="0"/>
          <w:caps w:val="0"/>
          <w:color w:val="444444"/>
          <w:spacing w:val="0"/>
          <w:sz w:val="21"/>
          <w:szCs w:val="21"/>
          <w:u w:val="none"/>
          <w:bdr w:val="none" w:color="auto" w:sz="0" w:space="0"/>
        </w:rPr>
        <w:fldChar w:fldCharType="separate"/>
      </w:r>
      <w:r>
        <w:rPr>
          <w:rStyle w:val="6"/>
          <w:rFonts w:hint="eastAsia" w:ascii="宋体" w:hAnsi="宋体" w:eastAsia="宋体" w:cs="宋体"/>
          <w:i w:val="0"/>
          <w:iCs w:val="0"/>
          <w:caps w:val="0"/>
          <w:color w:val="444444"/>
          <w:spacing w:val="0"/>
          <w:sz w:val="21"/>
          <w:szCs w:val="21"/>
          <w:u w:val="none"/>
          <w:bdr w:val="none" w:color="auto" w:sz="0" w:space="0"/>
        </w:rPr>
        <w:t>经济</w:t>
      </w:r>
      <w:r>
        <w:rPr>
          <w:rFonts w:hint="eastAsia" w:ascii="宋体" w:hAnsi="宋体" w:eastAsia="宋体" w:cs="宋体"/>
          <w:i w:val="0"/>
          <w:iCs w:val="0"/>
          <w:caps w:val="0"/>
          <w:color w:val="444444"/>
          <w:spacing w:val="0"/>
          <w:sz w:val="21"/>
          <w:szCs w:val="21"/>
          <w:u w:val="none"/>
          <w:bdr w:val="none" w:color="auto" w:sz="0" w:space="0"/>
        </w:rPr>
        <w:fldChar w:fldCharType="end"/>
      </w:r>
      <w:r>
        <w:rPr>
          <w:rFonts w:hint="eastAsia" w:ascii="宋体" w:hAnsi="宋体" w:eastAsia="宋体" w:cs="宋体"/>
          <w:i w:val="0"/>
          <w:iCs w:val="0"/>
          <w:caps w:val="0"/>
          <w:color w:val="444444"/>
          <w:spacing w:val="0"/>
          <w:sz w:val="21"/>
          <w:szCs w:val="21"/>
          <w:u w:val="none"/>
          <w:bdr w:val="none" w:color="auto" w:sz="0" w:space="0"/>
        </w:rPr>
        <w:fldChar w:fldCharType="begin"/>
      </w:r>
      <w:r>
        <w:rPr>
          <w:rFonts w:hint="eastAsia" w:ascii="宋体" w:hAnsi="宋体" w:eastAsia="宋体" w:cs="宋体"/>
          <w:i w:val="0"/>
          <w:iCs w:val="0"/>
          <w:caps w:val="0"/>
          <w:color w:val="444444"/>
          <w:spacing w:val="0"/>
          <w:sz w:val="21"/>
          <w:szCs w:val="21"/>
          <w:u w:val="none"/>
          <w:bdr w:val="none" w:color="auto" w:sz="0" w:space="0"/>
        </w:rPr>
        <w:instrText xml:space="preserve"> HYPERLINK "https://www.lunwendata.com/thesis/List_125.html" \o "环境论文" \t "https://www.lunwendata.com/thesis/2023/_blank" </w:instrText>
      </w:r>
      <w:r>
        <w:rPr>
          <w:rFonts w:hint="eastAsia" w:ascii="宋体" w:hAnsi="宋体" w:eastAsia="宋体" w:cs="宋体"/>
          <w:i w:val="0"/>
          <w:iCs w:val="0"/>
          <w:caps w:val="0"/>
          <w:color w:val="444444"/>
          <w:spacing w:val="0"/>
          <w:sz w:val="21"/>
          <w:szCs w:val="21"/>
          <w:u w:val="none"/>
          <w:bdr w:val="none" w:color="auto" w:sz="0" w:space="0"/>
        </w:rPr>
        <w:fldChar w:fldCharType="separate"/>
      </w:r>
      <w:r>
        <w:rPr>
          <w:rStyle w:val="6"/>
          <w:rFonts w:hint="eastAsia" w:ascii="宋体" w:hAnsi="宋体" w:eastAsia="宋体" w:cs="宋体"/>
          <w:i w:val="0"/>
          <w:iCs w:val="0"/>
          <w:caps w:val="0"/>
          <w:color w:val="444444"/>
          <w:spacing w:val="0"/>
          <w:sz w:val="21"/>
          <w:szCs w:val="21"/>
          <w:u w:val="none"/>
          <w:bdr w:val="none" w:color="auto" w:sz="0" w:space="0"/>
        </w:rPr>
        <w:t>环境</w:t>
      </w:r>
      <w:r>
        <w:rPr>
          <w:rFonts w:hint="eastAsia" w:ascii="宋体" w:hAnsi="宋体" w:eastAsia="宋体" w:cs="宋体"/>
          <w:i w:val="0"/>
          <w:iCs w:val="0"/>
          <w:caps w:val="0"/>
          <w:color w:val="444444"/>
          <w:spacing w:val="0"/>
          <w:sz w:val="21"/>
          <w:szCs w:val="21"/>
          <w:u w:val="none"/>
          <w:bdr w:val="none" w:color="auto" w:sz="0" w:space="0"/>
        </w:rPr>
        <w:fldChar w:fldCharType="end"/>
      </w:r>
      <w:r>
        <w:rPr>
          <w:rFonts w:hint="eastAsia" w:ascii="宋体" w:hAnsi="宋体" w:eastAsia="宋体" w:cs="宋体"/>
          <w:i w:val="0"/>
          <w:iCs w:val="0"/>
          <w:caps w:val="0"/>
          <w:color w:val="000000"/>
          <w:spacing w:val="0"/>
          <w:sz w:val="21"/>
          <w:szCs w:val="21"/>
          <w:bdr w:val="none" w:color="auto" w:sz="0" w:space="0"/>
        </w:rPr>
        <w:t>。</w:t>
      </w:r>
    </w:p>
    <w:p w14:paraId="752E9BE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line="390" w:lineRule="atLeast"/>
        <w:ind w:left="240" w:right="240"/>
      </w:pPr>
      <w:r>
        <w:rPr>
          <w:rFonts w:hint="eastAsia" w:ascii="宋体" w:hAnsi="宋体" w:eastAsia="宋体" w:cs="宋体"/>
          <w:i w:val="0"/>
          <w:iCs w:val="0"/>
          <w:caps w:val="0"/>
          <w:color w:val="000000"/>
          <w:spacing w:val="0"/>
          <w:sz w:val="21"/>
          <w:szCs w:val="21"/>
          <w:bdr w:val="none" w:color="auto" w:sz="0" w:space="0"/>
        </w:rPr>
        <w:t>　　1“义新欧”班列发展现状</w:t>
      </w:r>
    </w:p>
    <w:p w14:paraId="46BF8FB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line="390" w:lineRule="atLeast"/>
        <w:ind w:left="240" w:right="240"/>
      </w:pPr>
      <w:r>
        <w:rPr>
          <w:rFonts w:hint="eastAsia" w:ascii="宋体" w:hAnsi="宋体" w:eastAsia="宋体" w:cs="宋体"/>
          <w:i w:val="0"/>
          <w:iCs w:val="0"/>
          <w:caps w:val="0"/>
          <w:color w:val="000000"/>
          <w:spacing w:val="0"/>
          <w:sz w:val="21"/>
          <w:szCs w:val="21"/>
          <w:bdr w:val="none" w:color="auto" w:sz="0" w:space="0"/>
        </w:rPr>
        <w:t>　　1.1“义新欧”的建设背景</w:t>
      </w:r>
    </w:p>
    <w:p w14:paraId="2844CC1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line="390" w:lineRule="atLeast"/>
        <w:ind w:left="240" w:right="240"/>
      </w:pPr>
      <w:r>
        <w:rPr>
          <w:rFonts w:hint="eastAsia" w:ascii="宋体" w:hAnsi="宋体" w:eastAsia="宋体" w:cs="宋体"/>
          <w:i w:val="0"/>
          <w:iCs w:val="0"/>
          <w:caps w:val="0"/>
          <w:color w:val="000000"/>
          <w:spacing w:val="0"/>
          <w:sz w:val="21"/>
          <w:szCs w:val="21"/>
          <w:bdr w:val="none" w:color="auto" w:sz="0" w:space="0"/>
        </w:rPr>
        <w:t>　　在我国高水平开放、建设贸易强国的大背景下，“义新欧”为保障全球产业链供应链的稳定、促进对外贸易的高质量发展提供了新的动力，其运营使义乌与中亚及欧洲之间的连接更加紧密。“义新欧”中欧班列从中国义乌出发，途经哈萨克斯坦、俄罗斯、白俄罗斯、波兰、法国、西班牙马德里，行程21天，总长度为13052公里。2014年“义新欧”中欧班列开行以来，运行数量从最初的十几列增长到几千列。在全球疫情防控背景下，各种不确定性因素导致海运受阻，部分商户在无法海运、空运价格昂贵的前提条件下，逐渐认识到铁路</w:t>
      </w:r>
      <w:r>
        <w:rPr>
          <w:rFonts w:hint="eastAsia" w:ascii="宋体" w:hAnsi="宋体" w:eastAsia="宋体" w:cs="宋体"/>
          <w:i w:val="0"/>
          <w:iCs w:val="0"/>
          <w:caps w:val="0"/>
          <w:color w:val="444444"/>
          <w:spacing w:val="0"/>
          <w:sz w:val="21"/>
          <w:szCs w:val="21"/>
          <w:u w:val="none"/>
          <w:bdr w:val="none" w:color="auto" w:sz="0" w:space="0"/>
        </w:rPr>
        <w:fldChar w:fldCharType="begin"/>
      </w:r>
      <w:r>
        <w:rPr>
          <w:rFonts w:hint="eastAsia" w:ascii="宋体" w:hAnsi="宋体" w:eastAsia="宋体" w:cs="宋体"/>
          <w:i w:val="0"/>
          <w:iCs w:val="0"/>
          <w:caps w:val="0"/>
          <w:color w:val="444444"/>
          <w:spacing w:val="0"/>
          <w:sz w:val="21"/>
          <w:szCs w:val="21"/>
          <w:u w:val="none"/>
          <w:bdr w:val="none" w:color="auto" w:sz="0" w:space="0"/>
        </w:rPr>
        <w:instrText xml:space="preserve"> HYPERLINK "https://www.lunwendata.com/thesis/List_123.html" \o "运输论文" \t "https://www.lunwendata.com/thesis/2023/_blank" </w:instrText>
      </w:r>
      <w:r>
        <w:rPr>
          <w:rFonts w:hint="eastAsia" w:ascii="宋体" w:hAnsi="宋体" w:eastAsia="宋体" w:cs="宋体"/>
          <w:i w:val="0"/>
          <w:iCs w:val="0"/>
          <w:caps w:val="0"/>
          <w:color w:val="444444"/>
          <w:spacing w:val="0"/>
          <w:sz w:val="21"/>
          <w:szCs w:val="21"/>
          <w:u w:val="none"/>
          <w:bdr w:val="none" w:color="auto" w:sz="0" w:space="0"/>
        </w:rPr>
        <w:fldChar w:fldCharType="separate"/>
      </w:r>
      <w:r>
        <w:rPr>
          <w:rStyle w:val="6"/>
          <w:rFonts w:hint="eastAsia" w:ascii="宋体" w:hAnsi="宋体" w:eastAsia="宋体" w:cs="宋体"/>
          <w:i w:val="0"/>
          <w:iCs w:val="0"/>
          <w:caps w:val="0"/>
          <w:color w:val="444444"/>
          <w:spacing w:val="0"/>
          <w:sz w:val="21"/>
          <w:szCs w:val="21"/>
          <w:u w:val="none"/>
          <w:bdr w:val="none" w:color="auto" w:sz="0" w:space="0"/>
        </w:rPr>
        <w:t>运输</w:t>
      </w:r>
      <w:r>
        <w:rPr>
          <w:rFonts w:hint="eastAsia" w:ascii="宋体" w:hAnsi="宋体" w:eastAsia="宋体" w:cs="宋体"/>
          <w:i w:val="0"/>
          <w:iCs w:val="0"/>
          <w:caps w:val="0"/>
          <w:color w:val="444444"/>
          <w:spacing w:val="0"/>
          <w:sz w:val="21"/>
          <w:szCs w:val="21"/>
          <w:u w:val="none"/>
          <w:bdr w:val="none" w:color="auto" w:sz="0" w:space="0"/>
        </w:rPr>
        <w:fldChar w:fldCharType="end"/>
      </w:r>
      <w:r>
        <w:rPr>
          <w:rFonts w:hint="eastAsia" w:ascii="宋体" w:hAnsi="宋体" w:eastAsia="宋体" w:cs="宋体"/>
          <w:i w:val="0"/>
          <w:iCs w:val="0"/>
          <w:caps w:val="0"/>
          <w:color w:val="000000"/>
          <w:spacing w:val="0"/>
          <w:sz w:val="21"/>
          <w:szCs w:val="21"/>
          <w:bdr w:val="none" w:color="auto" w:sz="0" w:space="0"/>
        </w:rPr>
        <w:t>更加适合自身货物。“义新欧”十分有效地发挥了稳定产业链和供应链的重要作用，其开行使得货物可以通过铁路的直接</w:t>
      </w:r>
      <w:r>
        <w:rPr>
          <w:rFonts w:hint="eastAsia" w:ascii="宋体" w:hAnsi="宋体" w:eastAsia="宋体" w:cs="宋体"/>
          <w:i w:val="0"/>
          <w:iCs w:val="0"/>
          <w:caps w:val="0"/>
          <w:color w:val="444444"/>
          <w:spacing w:val="0"/>
          <w:sz w:val="21"/>
          <w:szCs w:val="21"/>
          <w:u w:val="none"/>
          <w:bdr w:val="none" w:color="auto" w:sz="0" w:space="0"/>
        </w:rPr>
        <w:fldChar w:fldCharType="begin"/>
      </w:r>
      <w:r>
        <w:rPr>
          <w:rFonts w:hint="eastAsia" w:ascii="宋体" w:hAnsi="宋体" w:eastAsia="宋体" w:cs="宋体"/>
          <w:i w:val="0"/>
          <w:iCs w:val="0"/>
          <w:caps w:val="0"/>
          <w:color w:val="444444"/>
          <w:spacing w:val="0"/>
          <w:sz w:val="21"/>
          <w:szCs w:val="21"/>
          <w:u w:val="none"/>
          <w:bdr w:val="none" w:color="auto" w:sz="0" w:space="0"/>
        </w:rPr>
        <w:instrText xml:space="preserve"> HYPERLINK "https://www.lunwendata.com/thesis/List_123.html" \o "运输论文" \t "https://www.lunwendata.com/thesis/2023/_blank" </w:instrText>
      </w:r>
      <w:r>
        <w:rPr>
          <w:rFonts w:hint="eastAsia" w:ascii="宋体" w:hAnsi="宋体" w:eastAsia="宋体" w:cs="宋体"/>
          <w:i w:val="0"/>
          <w:iCs w:val="0"/>
          <w:caps w:val="0"/>
          <w:color w:val="444444"/>
          <w:spacing w:val="0"/>
          <w:sz w:val="21"/>
          <w:szCs w:val="21"/>
          <w:u w:val="none"/>
          <w:bdr w:val="none" w:color="auto" w:sz="0" w:space="0"/>
        </w:rPr>
        <w:fldChar w:fldCharType="separate"/>
      </w:r>
      <w:r>
        <w:rPr>
          <w:rStyle w:val="6"/>
          <w:rFonts w:hint="eastAsia" w:ascii="宋体" w:hAnsi="宋体" w:eastAsia="宋体" w:cs="宋体"/>
          <w:i w:val="0"/>
          <w:iCs w:val="0"/>
          <w:caps w:val="0"/>
          <w:color w:val="444444"/>
          <w:spacing w:val="0"/>
          <w:sz w:val="21"/>
          <w:szCs w:val="21"/>
          <w:u w:val="none"/>
          <w:bdr w:val="none" w:color="auto" w:sz="0" w:space="0"/>
        </w:rPr>
        <w:t>运输</w:t>
      </w:r>
      <w:r>
        <w:rPr>
          <w:rFonts w:hint="eastAsia" w:ascii="宋体" w:hAnsi="宋体" w:eastAsia="宋体" w:cs="宋体"/>
          <w:i w:val="0"/>
          <w:iCs w:val="0"/>
          <w:caps w:val="0"/>
          <w:color w:val="444444"/>
          <w:spacing w:val="0"/>
          <w:sz w:val="21"/>
          <w:szCs w:val="21"/>
          <w:u w:val="none"/>
          <w:bdr w:val="none" w:color="auto" w:sz="0" w:space="0"/>
        </w:rPr>
        <w:fldChar w:fldCharType="end"/>
      </w:r>
      <w:r>
        <w:rPr>
          <w:rFonts w:hint="eastAsia" w:ascii="宋体" w:hAnsi="宋体" w:eastAsia="宋体" w:cs="宋体"/>
          <w:i w:val="0"/>
          <w:iCs w:val="0"/>
          <w:caps w:val="0"/>
          <w:color w:val="000000"/>
          <w:spacing w:val="0"/>
          <w:sz w:val="21"/>
          <w:szCs w:val="21"/>
          <w:bdr w:val="none" w:color="auto" w:sz="0" w:space="0"/>
        </w:rPr>
        <w:t>改善从前需要先将货物通过路运运输到宁波、义乌的港口出口的问题，并缓解了</w:t>
      </w:r>
      <w:r>
        <w:rPr>
          <w:rFonts w:hint="eastAsia" w:ascii="宋体" w:hAnsi="宋体" w:eastAsia="宋体" w:cs="宋体"/>
          <w:i w:val="0"/>
          <w:iCs w:val="0"/>
          <w:caps w:val="0"/>
          <w:color w:val="444444"/>
          <w:spacing w:val="0"/>
          <w:sz w:val="21"/>
          <w:szCs w:val="21"/>
          <w:u w:val="none"/>
          <w:bdr w:val="none" w:color="auto" w:sz="0" w:space="0"/>
        </w:rPr>
        <w:fldChar w:fldCharType="begin"/>
      </w:r>
      <w:r>
        <w:rPr>
          <w:rFonts w:hint="eastAsia" w:ascii="宋体" w:hAnsi="宋体" w:eastAsia="宋体" w:cs="宋体"/>
          <w:i w:val="0"/>
          <w:iCs w:val="0"/>
          <w:caps w:val="0"/>
          <w:color w:val="444444"/>
          <w:spacing w:val="0"/>
          <w:sz w:val="21"/>
          <w:szCs w:val="21"/>
          <w:u w:val="none"/>
          <w:bdr w:val="none" w:color="auto" w:sz="0" w:space="0"/>
        </w:rPr>
        <w:instrText xml:space="preserve"> HYPERLINK "https://www.lunwendata.com/thesis/List_68.html" \o "企业论文" \t "https://www.lunwendata.com/thesis/2023/_blank" </w:instrText>
      </w:r>
      <w:r>
        <w:rPr>
          <w:rFonts w:hint="eastAsia" w:ascii="宋体" w:hAnsi="宋体" w:eastAsia="宋体" w:cs="宋体"/>
          <w:i w:val="0"/>
          <w:iCs w:val="0"/>
          <w:caps w:val="0"/>
          <w:color w:val="444444"/>
          <w:spacing w:val="0"/>
          <w:sz w:val="21"/>
          <w:szCs w:val="21"/>
          <w:u w:val="none"/>
          <w:bdr w:val="none" w:color="auto" w:sz="0" w:space="0"/>
        </w:rPr>
        <w:fldChar w:fldCharType="separate"/>
      </w:r>
      <w:r>
        <w:rPr>
          <w:rStyle w:val="6"/>
          <w:rFonts w:hint="eastAsia" w:ascii="宋体" w:hAnsi="宋体" w:eastAsia="宋体" w:cs="宋体"/>
          <w:i w:val="0"/>
          <w:iCs w:val="0"/>
          <w:caps w:val="0"/>
          <w:color w:val="444444"/>
          <w:spacing w:val="0"/>
          <w:sz w:val="21"/>
          <w:szCs w:val="21"/>
          <w:u w:val="none"/>
          <w:bdr w:val="none" w:color="auto" w:sz="0" w:space="0"/>
        </w:rPr>
        <w:t>企业</w:t>
      </w:r>
      <w:r>
        <w:rPr>
          <w:rFonts w:hint="eastAsia" w:ascii="宋体" w:hAnsi="宋体" w:eastAsia="宋体" w:cs="宋体"/>
          <w:i w:val="0"/>
          <w:iCs w:val="0"/>
          <w:caps w:val="0"/>
          <w:color w:val="444444"/>
          <w:spacing w:val="0"/>
          <w:sz w:val="21"/>
          <w:szCs w:val="21"/>
          <w:u w:val="none"/>
          <w:bdr w:val="none" w:color="auto" w:sz="0" w:space="0"/>
        </w:rPr>
        <w:fldChar w:fldCharType="end"/>
      </w:r>
      <w:r>
        <w:rPr>
          <w:rFonts w:hint="eastAsia" w:ascii="宋体" w:hAnsi="宋体" w:eastAsia="宋体" w:cs="宋体"/>
          <w:i w:val="0"/>
          <w:iCs w:val="0"/>
          <w:caps w:val="0"/>
          <w:color w:val="000000"/>
          <w:spacing w:val="0"/>
          <w:sz w:val="21"/>
          <w:szCs w:val="21"/>
          <w:bdr w:val="none" w:color="auto" w:sz="0" w:space="0"/>
        </w:rPr>
        <w:t>的物流压力。2019年，义乌作为中国(浙江)贸易单一窗口试点城市，整合原有的多个系统，并在“单一窗口”平台的基础上研发了中欧班列的“线上报关”模式，实现了“海关、铁路”两个主体的信息共享，极大提高了通关效率。中铁联合集团将于2023年7月发行首张“中吉岛”公铁联运货物列车，同年8月取得《铁路综合货运提单物权化》业务，这两项业务的顺利开展标志着提单物权化及</w:t>
      </w:r>
      <w:r>
        <w:rPr>
          <w:rFonts w:hint="eastAsia" w:ascii="宋体" w:hAnsi="宋体" w:eastAsia="宋体" w:cs="宋体"/>
          <w:i w:val="0"/>
          <w:iCs w:val="0"/>
          <w:caps w:val="0"/>
          <w:color w:val="444444"/>
          <w:spacing w:val="0"/>
          <w:sz w:val="21"/>
          <w:szCs w:val="21"/>
          <w:u w:val="none"/>
          <w:bdr w:val="none" w:color="auto" w:sz="0" w:space="0"/>
        </w:rPr>
        <w:fldChar w:fldCharType="begin"/>
      </w:r>
      <w:r>
        <w:rPr>
          <w:rFonts w:hint="eastAsia" w:ascii="宋体" w:hAnsi="宋体" w:eastAsia="宋体" w:cs="宋体"/>
          <w:i w:val="0"/>
          <w:iCs w:val="0"/>
          <w:caps w:val="0"/>
          <w:color w:val="444444"/>
          <w:spacing w:val="0"/>
          <w:sz w:val="21"/>
          <w:szCs w:val="21"/>
          <w:u w:val="none"/>
          <w:bdr w:val="none" w:color="auto" w:sz="0" w:space="0"/>
        </w:rPr>
        <w:instrText xml:space="preserve"> HYPERLINK "https://www.lunwendata.com/thesis/List_43.html" \o "银行论文" \t "https://www.lunwendata.com/thesis/2023/_blank" </w:instrText>
      </w:r>
      <w:r>
        <w:rPr>
          <w:rFonts w:hint="eastAsia" w:ascii="宋体" w:hAnsi="宋体" w:eastAsia="宋体" w:cs="宋体"/>
          <w:i w:val="0"/>
          <w:iCs w:val="0"/>
          <w:caps w:val="0"/>
          <w:color w:val="444444"/>
          <w:spacing w:val="0"/>
          <w:sz w:val="21"/>
          <w:szCs w:val="21"/>
          <w:u w:val="none"/>
          <w:bdr w:val="none" w:color="auto" w:sz="0" w:space="0"/>
        </w:rPr>
        <w:fldChar w:fldCharType="separate"/>
      </w:r>
      <w:r>
        <w:rPr>
          <w:rStyle w:val="6"/>
          <w:rFonts w:hint="eastAsia" w:ascii="宋体" w:hAnsi="宋体" w:eastAsia="宋体" w:cs="宋体"/>
          <w:i w:val="0"/>
          <w:iCs w:val="0"/>
          <w:caps w:val="0"/>
          <w:color w:val="444444"/>
          <w:spacing w:val="0"/>
          <w:sz w:val="21"/>
          <w:szCs w:val="21"/>
          <w:u w:val="none"/>
          <w:bdr w:val="none" w:color="auto" w:sz="0" w:space="0"/>
        </w:rPr>
        <w:t>银行</w:t>
      </w:r>
      <w:r>
        <w:rPr>
          <w:rFonts w:hint="eastAsia" w:ascii="宋体" w:hAnsi="宋体" w:eastAsia="宋体" w:cs="宋体"/>
          <w:i w:val="0"/>
          <w:iCs w:val="0"/>
          <w:caps w:val="0"/>
          <w:color w:val="444444"/>
          <w:spacing w:val="0"/>
          <w:sz w:val="21"/>
          <w:szCs w:val="21"/>
          <w:u w:val="none"/>
          <w:bdr w:val="none" w:color="auto" w:sz="0" w:space="0"/>
        </w:rPr>
        <w:fldChar w:fldCharType="end"/>
      </w:r>
      <w:r>
        <w:rPr>
          <w:rFonts w:hint="eastAsia" w:ascii="宋体" w:hAnsi="宋体" w:eastAsia="宋体" w:cs="宋体"/>
          <w:i w:val="0"/>
          <w:iCs w:val="0"/>
          <w:caps w:val="0"/>
          <w:color w:val="000000"/>
          <w:spacing w:val="0"/>
          <w:sz w:val="21"/>
          <w:szCs w:val="21"/>
          <w:bdr w:val="none" w:color="auto" w:sz="0" w:space="0"/>
        </w:rPr>
        <w:t>信贷业务的全面开展。通过与建行义乌分行、稠州农商</w:t>
      </w:r>
      <w:r>
        <w:rPr>
          <w:rFonts w:hint="eastAsia" w:ascii="宋体" w:hAnsi="宋体" w:eastAsia="宋体" w:cs="宋体"/>
          <w:i w:val="0"/>
          <w:iCs w:val="0"/>
          <w:caps w:val="0"/>
          <w:color w:val="444444"/>
          <w:spacing w:val="0"/>
          <w:sz w:val="21"/>
          <w:szCs w:val="21"/>
          <w:u w:val="none"/>
          <w:bdr w:val="none" w:color="auto" w:sz="0" w:space="0"/>
        </w:rPr>
        <w:fldChar w:fldCharType="begin"/>
      </w:r>
      <w:r>
        <w:rPr>
          <w:rFonts w:hint="eastAsia" w:ascii="宋体" w:hAnsi="宋体" w:eastAsia="宋体" w:cs="宋体"/>
          <w:i w:val="0"/>
          <w:iCs w:val="0"/>
          <w:caps w:val="0"/>
          <w:color w:val="444444"/>
          <w:spacing w:val="0"/>
          <w:sz w:val="21"/>
          <w:szCs w:val="21"/>
          <w:u w:val="none"/>
          <w:bdr w:val="none" w:color="auto" w:sz="0" w:space="0"/>
        </w:rPr>
        <w:instrText xml:space="preserve"> HYPERLINK "https://www.lunwendata.com/thesis/List_43.html" \o "银行论文" \t "https://www.lunwendata.com/thesis/2023/_blank" </w:instrText>
      </w:r>
      <w:r>
        <w:rPr>
          <w:rFonts w:hint="eastAsia" w:ascii="宋体" w:hAnsi="宋体" w:eastAsia="宋体" w:cs="宋体"/>
          <w:i w:val="0"/>
          <w:iCs w:val="0"/>
          <w:caps w:val="0"/>
          <w:color w:val="444444"/>
          <w:spacing w:val="0"/>
          <w:sz w:val="21"/>
          <w:szCs w:val="21"/>
          <w:u w:val="none"/>
          <w:bdr w:val="none" w:color="auto" w:sz="0" w:space="0"/>
        </w:rPr>
        <w:fldChar w:fldCharType="separate"/>
      </w:r>
      <w:r>
        <w:rPr>
          <w:rStyle w:val="6"/>
          <w:rFonts w:hint="eastAsia" w:ascii="宋体" w:hAnsi="宋体" w:eastAsia="宋体" w:cs="宋体"/>
          <w:i w:val="0"/>
          <w:iCs w:val="0"/>
          <w:caps w:val="0"/>
          <w:color w:val="444444"/>
          <w:spacing w:val="0"/>
          <w:sz w:val="21"/>
          <w:szCs w:val="21"/>
          <w:u w:val="none"/>
          <w:bdr w:val="none" w:color="auto" w:sz="0" w:space="0"/>
        </w:rPr>
        <w:t>银行</w:t>
      </w:r>
      <w:r>
        <w:rPr>
          <w:rFonts w:hint="eastAsia" w:ascii="宋体" w:hAnsi="宋体" w:eastAsia="宋体" w:cs="宋体"/>
          <w:i w:val="0"/>
          <w:iCs w:val="0"/>
          <w:caps w:val="0"/>
          <w:color w:val="444444"/>
          <w:spacing w:val="0"/>
          <w:sz w:val="21"/>
          <w:szCs w:val="21"/>
          <w:u w:val="none"/>
          <w:bdr w:val="none" w:color="auto" w:sz="0" w:space="0"/>
        </w:rPr>
        <w:fldChar w:fldCharType="end"/>
      </w:r>
      <w:r>
        <w:rPr>
          <w:rFonts w:hint="eastAsia" w:ascii="宋体" w:hAnsi="宋体" w:eastAsia="宋体" w:cs="宋体"/>
          <w:i w:val="0"/>
          <w:iCs w:val="0"/>
          <w:caps w:val="0"/>
          <w:color w:val="000000"/>
          <w:spacing w:val="0"/>
          <w:sz w:val="21"/>
          <w:szCs w:val="21"/>
          <w:bdr w:val="none" w:color="auto" w:sz="0" w:space="0"/>
        </w:rPr>
        <w:t>等机构的联合，建立了“运费贷”“货物贷”等新业务，为</w:t>
      </w:r>
      <w:r>
        <w:rPr>
          <w:rFonts w:hint="eastAsia" w:ascii="宋体" w:hAnsi="宋体" w:eastAsia="宋体" w:cs="宋体"/>
          <w:i w:val="0"/>
          <w:iCs w:val="0"/>
          <w:caps w:val="0"/>
          <w:color w:val="444444"/>
          <w:spacing w:val="0"/>
          <w:sz w:val="21"/>
          <w:szCs w:val="21"/>
          <w:u w:val="none"/>
          <w:bdr w:val="none" w:color="auto" w:sz="0" w:space="0"/>
        </w:rPr>
        <w:fldChar w:fldCharType="begin"/>
      </w:r>
      <w:r>
        <w:rPr>
          <w:rFonts w:hint="eastAsia" w:ascii="宋体" w:hAnsi="宋体" w:eastAsia="宋体" w:cs="宋体"/>
          <w:i w:val="0"/>
          <w:iCs w:val="0"/>
          <w:caps w:val="0"/>
          <w:color w:val="444444"/>
          <w:spacing w:val="0"/>
          <w:sz w:val="21"/>
          <w:szCs w:val="21"/>
          <w:u w:val="none"/>
          <w:bdr w:val="none" w:color="auto" w:sz="0" w:space="0"/>
        </w:rPr>
        <w:instrText xml:space="preserve"> HYPERLINK "https://www.lunwendata.com/thesis/List_68.html" \o "企业论文" \t "https://www.lunwendata.com/thesis/2023/_blank" </w:instrText>
      </w:r>
      <w:r>
        <w:rPr>
          <w:rFonts w:hint="eastAsia" w:ascii="宋体" w:hAnsi="宋体" w:eastAsia="宋体" w:cs="宋体"/>
          <w:i w:val="0"/>
          <w:iCs w:val="0"/>
          <w:caps w:val="0"/>
          <w:color w:val="444444"/>
          <w:spacing w:val="0"/>
          <w:sz w:val="21"/>
          <w:szCs w:val="21"/>
          <w:u w:val="none"/>
          <w:bdr w:val="none" w:color="auto" w:sz="0" w:space="0"/>
        </w:rPr>
        <w:fldChar w:fldCharType="separate"/>
      </w:r>
      <w:r>
        <w:rPr>
          <w:rStyle w:val="6"/>
          <w:rFonts w:hint="eastAsia" w:ascii="宋体" w:hAnsi="宋体" w:eastAsia="宋体" w:cs="宋体"/>
          <w:i w:val="0"/>
          <w:iCs w:val="0"/>
          <w:caps w:val="0"/>
          <w:color w:val="444444"/>
          <w:spacing w:val="0"/>
          <w:sz w:val="21"/>
          <w:szCs w:val="21"/>
          <w:u w:val="none"/>
          <w:bdr w:val="none" w:color="auto" w:sz="0" w:space="0"/>
        </w:rPr>
        <w:t>企业</w:t>
      </w:r>
      <w:r>
        <w:rPr>
          <w:rFonts w:hint="eastAsia" w:ascii="宋体" w:hAnsi="宋体" w:eastAsia="宋体" w:cs="宋体"/>
          <w:i w:val="0"/>
          <w:iCs w:val="0"/>
          <w:caps w:val="0"/>
          <w:color w:val="444444"/>
          <w:spacing w:val="0"/>
          <w:sz w:val="21"/>
          <w:szCs w:val="21"/>
          <w:u w:val="none"/>
          <w:bdr w:val="none" w:color="auto" w:sz="0" w:space="0"/>
        </w:rPr>
        <w:fldChar w:fldCharType="end"/>
      </w:r>
      <w:r>
        <w:rPr>
          <w:rFonts w:hint="eastAsia" w:ascii="宋体" w:hAnsi="宋体" w:eastAsia="宋体" w:cs="宋体"/>
          <w:i w:val="0"/>
          <w:iCs w:val="0"/>
          <w:caps w:val="0"/>
          <w:color w:val="000000"/>
          <w:spacing w:val="0"/>
          <w:sz w:val="21"/>
          <w:szCs w:val="21"/>
          <w:bdr w:val="none" w:color="auto" w:sz="0" w:space="0"/>
        </w:rPr>
        <w:t>提供了优质的服务。“义新欧”以其快速、安全、</w:t>
      </w:r>
      <w:r>
        <w:rPr>
          <w:rFonts w:hint="eastAsia" w:ascii="宋体" w:hAnsi="宋体" w:eastAsia="宋体" w:cs="宋体"/>
          <w:i w:val="0"/>
          <w:iCs w:val="0"/>
          <w:caps w:val="0"/>
          <w:color w:val="444444"/>
          <w:spacing w:val="0"/>
          <w:sz w:val="21"/>
          <w:szCs w:val="21"/>
          <w:u w:val="none"/>
          <w:bdr w:val="none" w:color="auto" w:sz="0" w:space="0"/>
        </w:rPr>
        <w:fldChar w:fldCharType="begin"/>
      </w:r>
      <w:r>
        <w:rPr>
          <w:rFonts w:hint="eastAsia" w:ascii="宋体" w:hAnsi="宋体" w:eastAsia="宋体" w:cs="宋体"/>
          <w:i w:val="0"/>
          <w:iCs w:val="0"/>
          <w:caps w:val="0"/>
          <w:color w:val="444444"/>
          <w:spacing w:val="0"/>
          <w:sz w:val="21"/>
          <w:szCs w:val="21"/>
          <w:u w:val="none"/>
          <w:bdr w:val="none" w:color="auto" w:sz="0" w:space="0"/>
        </w:rPr>
        <w:instrText xml:space="preserve"> HYPERLINK "https://www.lunwendata.com/thesis/List_1.html" \o "经济论文" \t "https://www.lunwendata.com/thesis/2023/_blank" </w:instrText>
      </w:r>
      <w:r>
        <w:rPr>
          <w:rFonts w:hint="eastAsia" w:ascii="宋体" w:hAnsi="宋体" w:eastAsia="宋体" w:cs="宋体"/>
          <w:i w:val="0"/>
          <w:iCs w:val="0"/>
          <w:caps w:val="0"/>
          <w:color w:val="444444"/>
          <w:spacing w:val="0"/>
          <w:sz w:val="21"/>
          <w:szCs w:val="21"/>
          <w:u w:val="none"/>
          <w:bdr w:val="none" w:color="auto" w:sz="0" w:space="0"/>
        </w:rPr>
        <w:fldChar w:fldCharType="separate"/>
      </w:r>
      <w:r>
        <w:rPr>
          <w:rStyle w:val="6"/>
          <w:rFonts w:hint="eastAsia" w:ascii="宋体" w:hAnsi="宋体" w:eastAsia="宋体" w:cs="宋体"/>
          <w:i w:val="0"/>
          <w:iCs w:val="0"/>
          <w:caps w:val="0"/>
          <w:color w:val="444444"/>
          <w:spacing w:val="0"/>
          <w:sz w:val="21"/>
          <w:szCs w:val="21"/>
          <w:u w:val="none"/>
          <w:bdr w:val="none" w:color="auto" w:sz="0" w:space="0"/>
        </w:rPr>
        <w:t>经济</w:t>
      </w:r>
      <w:r>
        <w:rPr>
          <w:rFonts w:hint="eastAsia" w:ascii="宋体" w:hAnsi="宋体" w:eastAsia="宋体" w:cs="宋体"/>
          <w:i w:val="0"/>
          <w:iCs w:val="0"/>
          <w:caps w:val="0"/>
          <w:color w:val="444444"/>
          <w:spacing w:val="0"/>
          <w:sz w:val="21"/>
          <w:szCs w:val="21"/>
          <w:u w:val="none"/>
          <w:bdr w:val="none" w:color="auto" w:sz="0" w:space="0"/>
        </w:rPr>
        <w:fldChar w:fldCharType="end"/>
      </w:r>
      <w:r>
        <w:rPr>
          <w:rFonts w:hint="eastAsia" w:ascii="宋体" w:hAnsi="宋体" w:eastAsia="宋体" w:cs="宋体"/>
          <w:i w:val="0"/>
          <w:iCs w:val="0"/>
          <w:caps w:val="0"/>
          <w:color w:val="000000"/>
          <w:spacing w:val="0"/>
          <w:sz w:val="21"/>
          <w:szCs w:val="21"/>
          <w:bdr w:val="none" w:color="auto" w:sz="0" w:space="0"/>
        </w:rPr>
        <w:t>、便捷的</w:t>
      </w:r>
      <w:r>
        <w:rPr>
          <w:rFonts w:hint="eastAsia" w:ascii="宋体" w:hAnsi="宋体" w:eastAsia="宋体" w:cs="宋体"/>
          <w:i w:val="0"/>
          <w:iCs w:val="0"/>
          <w:caps w:val="0"/>
          <w:color w:val="444444"/>
          <w:spacing w:val="0"/>
          <w:sz w:val="21"/>
          <w:szCs w:val="21"/>
          <w:u w:val="none"/>
          <w:bdr w:val="none" w:color="auto" w:sz="0" w:space="0"/>
        </w:rPr>
        <w:fldChar w:fldCharType="begin"/>
      </w:r>
      <w:r>
        <w:rPr>
          <w:rFonts w:hint="eastAsia" w:ascii="宋体" w:hAnsi="宋体" w:eastAsia="宋体" w:cs="宋体"/>
          <w:i w:val="0"/>
          <w:iCs w:val="0"/>
          <w:caps w:val="0"/>
          <w:color w:val="444444"/>
          <w:spacing w:val="0"/>
          <w:sz w:val="21"/>
          <w:szCs w:val="21"/>
          <w:u w:val="none"/>
          <w:bdr w:val="none" w:color="auto" w:sz="0" w:space="0"/>
        </w:rPr>
        <w:instrText xml:space="preserve"> HYPERLINK "https://www.lunwendata.com/thesis/List_123.html" \o "交通论文" \t "https://www.lunwendata.com/thesis/2023/_blank" </w:instrText>
      </w:r>
      <w:r>
        <w:rPr>
          <w:rFonts w:hint="eastAsia" w:ascii="宋体" w:hAnsi="宋体" w:eastAsia="宋体" w:cs="宋体"/>
          <w:i w:val="0"/>
          <w:iCs w:val="0"/>
          <w:caps w:val="0"/>
          <w:color w:val="444444"/>
          <w:spacing w:val="0"/>
          <w:sz w:val="21"/>
          <w:szCs w:val="21"/>
          <w:u w:val="none"/>
          <w:bdr w:val="none" w:color="auto" w:sz="0" w:space="0"/>
        </w:rPr>
        <w:fldChar w:fldCharType="separate"/>
      </w:r>
      <w:r>
        <w:rPr>
          <w:rStyle w:val="6"/>
          <w:rFonts w:hint="eastAsia" w:ascii="宋体" w:hAnsi="宋体" w:eastAsia="宋体" w:cs="宋体"/>
          <w:i w:val="0"/>
          <w:iCs w:val="0"/>
          <w:caps w:val="0"/>
          <w:color w:val="444444"/>
          <w:spacing w:val="0"/>
          <w:sz w:val="21"/>
          <w:szCs w:val="21"/>
          <w:u w:val="none"/>
          <w:bdr w:val="none" w:color="auto" w:sz="0" w:space="0"/>
        </w:rPr>
        <w:t>交通</w:t>
      </w:r>
      <w:r>
        <w:rPr>
          <w:rFonts w:hint="eastAsia" w:ascii="宋体" w:hAnsi="宋体" w:eastAsia="宋体" w:cs="宋体"/>
          <w:i w:val="0"/>
          <w:iCs w:val="0"/>
          <w:caps w:val="0"/>
          <w:color w:val="444444"/>
          <w:spacing w:val="0"/>
          <w:sz w:val="21"/>
          <w:szCs w:val="21"/>
          <w:u w:val="none"/>
          <w:bdr w:val="none" w:color="auto" w:sz="0" w:space="0"/>
        </w:rPr>
        <w:fldChar w:fldCharType="end"/>
      </w:r>
      <w:r>
        <w:rPr>
          <w:rFonts w:hint="eastAsia" w:ascii="宋体" w:hAnsi="宋体" w:eastAsia="宋体" w:cs="宋体"/>
          <w:i w:val="0"/>
          <w:iCs w:val="0"/>
          <w:caps w:val="0"/>
          <w:color w:val="000000"/>
          <w:spacing w:val="0"/>
          <w:sz w:val="21"/>
          <w:szCs w:val="21"/>
          <w:bdr w:val="none" w:color="auto" w:sz="0" w:space="0"/>
        </w:rPr>
        <w:t>优势，对义乌经济的发展起到了积极的推动作用，促进了经贸合作，促进了沿线各国的</w:t>
      </w:r>
      <w:r>
        <w:rPr>
          <w:rFonts w:hint="eastAsia" w:ascii="宋体" w:hAnsi="宋体" w:eastAsia="宋体" w:cs="宋体"/>
          <w:i w:val="0"/>
          <w:iCs w:val="0"/>
          <w:caps w:val="0"/>
          <w:color w:val="444444"/>
          <w:spacing w:val="0"/>
          <w:sz w:val="21"/>
          <w:szCs w:val="21"/>
          <w:u w:val="none"/>
          <w:bdr w:val="none" w:color="auto" w:sz="0" w:space="0"/>
        </w:rPr>
        <w:fldChar w:fldCharType="begin"/>
      </w:r>
      <w:r>
        <w:rPr>
          <w:rFonts w:hint="eastAsia" w:ascii="宋体" w:hAnsi="宋体" w:eastAsia="宋体" w:cs="宋体"/>
          <w:i w:val="0"/>
          <w:iCs w:val="0"/>
          <w:caps w:val="0"/>
          <w:color w:val="444444"/>
          <w:spacing w:val="0"/>
          <w:sz w:val="21"/>
          <w:szCs w:val="21"/>
          <w:u w:val="none"/>
          <w:bdr w:val="none" w:color="auto" w:sz="0" w:space="0"/>
        </w:rPr>
        <w:instrText xml:space="preserve"> HYPERLINK "https://www.lunwendata.com/thesis/List_20.html" \o "文化论文" \t "https://www.lunwendata.com/thesis/2023/_blank" </w:instrText>
      </w:r>
      <w:r>
        <w:rPr>
          <w:rFonts w:hint="eastAsia" w:ascii="宋体" w:hAnsi="宋体" w:eastAsia="宋体" w:cs="宋体"/>
          <w:i w:val="0"/>
          <w:iCs w:val="0"/>
          <w:caps w:val="0"/>
          <w:color w:val="444444"/>
          <w:spacing w:val="0"/>
          <w:sz w:val="21"/>
          <w:szCs w:val="21"/>
          <w:u w:val="none"/>
          <w:bdr w:val="none" w:color="auto" w:sz="0" w:space="0"/>
        </w:rPr>
        <w:fldChar w:fldCharType="separate"/>
      </w:r>
      <w:r>
        <w:rPr>
          <w:rStyle w:val="6"/>
          <w:rFonts w:hint="eastAsia" w:ascii="宋体" w:hAnsi="宋体" w:eastAsia="宋体" w:cs="宋体"/>
          <w:i w:val="0"/>
          <w:iCs w:val="0"/>
          <w:caps w:val="0"/>
          <w:color w:val="444444"/>
          <w:spacing w:val="0"/>
          <w:sz w:val="21"/>
          <w:szCs w:val="21"/>
          <w:u w:val="none"/>
          <w:bdr w:val="none" w:color="auto" w:sz="0" w:space="0"/>
        </w:rPr>
        <w:t>文化</w:t>
      </w:r>
      <w:r>
        <w:rPr>
          <w:rFonts w:hint="eastAsia" w:ascii="宋体" w:hAnsi="宋体" w:eastAsia="宋体" w:cs="宋体"/>
          <w:i w:val="0"/>
          <w:iCs w:val="0"/>
          <w:caps w:val="0"/>
          <w:color w:val="444444"/>
          <w:spacing w:val="0"/>
          <w:sz w:val="21"/>
          <w:szCs w:val="21"/>
          <w:u w:val="none"/>
          <w:bdr w:val="none" w:color="auto" w:sz="0" w:space="0"/>
        </w:rPr>
        <w:fldChar w:fldCharType="end"/>
      </w:r>
      <w:r>
        <w:rPr>
          <w:rFonts w:hint="eastAsia" w:ascii="宋体" w:hAnsi="宋体" w:eastAsia="宋体" w:cs="宋体"/>
          <w:i w:val="0"/>
          <w:iCs w:val="0"/>
          <w:caps w:val="0"/>
          <w:color w:val="000000"/>
          <w:spacing w:val="0"/>
          <w:sz w:val="21"/>
          <w:szCs w:val="21"/>
          <w:bdr w:val="none" w:color="auto" w:sz="0" w:space="0"/>
        </w:rPr>
        <w:t>交流，并为当地创造了许多就业机会。</w:t>
      </w:r>
    </w:p>
    <w:p w14:paraId="5618AFD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line="390" w:lineRule="atLeast"/>
        <w:ind w:left="240" w:right="240"/>
      </w:pPr>
      <w:r>
        <w:rPr>
          <w:rFonts w:hint="eastAsia" w:ascii="宋体" w:hAnsi="宋体" w:eastAsia="宋体" w:cs="宋体"/>
          <w:i w:val="0"/>
          <w:iCs w:val="0"/>
          <w:caps w:val="0"/>
          <w:color w:val="000000"/>
          <w:spacing w:val="0"/>
          <w:sz w:val="21"/>
          <w:szCs w:val="21"/>
          <w:bdr w:val="none" w:color="auto" w:sz="0" w:space="0"/>
        </w:rPr>
        <w:t>　　1.2“义新欧”的运行路线</w:t>
      </w:r>
    </w:p>
    <w:p w14:paraId="79828AE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line="390" w:lineRule="atLeast"/>
        <w:ind w:left="240" w:right="240"/>
      </w:pPr>
      <w:r>
        <w:rPr>
          <w:rFonts w:hint="eastAsia" w:ascii="宋体" w:hAnsi="宋体" w:eastAsia="宋体" w:cs="宋体"/>
          <w:i w:val="0"/>
          <w:iCs w:val="0"/>
          <w:caps w:val="0"/>
          <w:color w:val="000000"/>
          <w:spacing w:val="0"/>
          <w:sz w:val="21"/>
          <w:szCs w:val="21"/>
          <w:bdr w:val="none" w:color="auto" w:sz="0" w:space="0"/>
        </w:rPr>
        <w:t>　　“义新欧”班列自2014年开行首班时至今日已第八年，由原先的1条线发展到目前义乌至伦敦、布拉格、莫斯科、杜尔日、列日等18个方向的线路通往欧洲方向的主要线路铁海联运。路线主要有义乌—马德里、义乌—莫斯科、义乌—布拉格、义乌—杜尔日等，如图1所示，自此义乌顺利打通与中亚、南亚、东南亚、大西洋及波罗的海周边国家的经济贸易往来。近年来，“义新欧”在专列的开通方面进行了创新和突破，针对不同的顾客需求开设“特制”专列，比如吉利号，专门用来运送汽车零件，除此之外，还有防护服、注射器等。波兰政府委托一家位于中国的波兰</w:t>
      </w:r>
      <w:r>
        <w:rPr>
          <w:rFonts w:hint="eastAsia" w:ascii="宋体" w:hAnsi="宋体" w:eastAsia="宋体" w:cs="宋体"/>
          <w:i w:val="0"/>
          <w:iCs w:val="0"/>
          <w:caps w:val="0"/>
          <w:color w:val="444444"/>
          <w:spacing w:val="0"/>
          <w:sz w:val="21"/>
          <w:szCs w:val="21"/>
          <w:u w:val="none"/>
          <w:bdr w:val="none" w:color="auto" w:sz="0" w:space="0"/>
        </w:rPr>
        <w:fldChar w:fldCharType="begin"/>
      </w:r>
      <w:r>
        <w:rPr>
          <w:rFonts w:hint="eastAsia" w:ascii="宋体" w:hAnsi="宋体" w:eastAsia="宋体" w:cs="宋体"/>
          <w:i w:val="0"/>
          <w:iCs w:val="0"/>
          <w:caps w:val="0"/>
          <w:color w:val="444444"/>
          <w:spacing w:val="0"/>
          <w:sz w:val="21"/>
          <w:szCs w:val="21"/>
          <w:u w:val="none"/>
          <w:bdr w:val="none" w:color="auto" w:sz="0" w:space="0"/>
        </w:rPr>
        <w:instrText xml:space="preserve"> HYPERLINK "https://www.lunwendata.com/thesis/List_44.html" \o "公司论文" \t "https://www.lunwendata.com/thesis/2023/_blank" </w:instrText>
      </w:r>
      <w:r>
        <w:rPr>
          <w:rFonts w:hint="eastAsia" w:ascii="宋体" w:hAnsi="宋体" w:eastAsia="宋体" w:cs="宋体"/>
          <w:i w:val="0"/>
          <w:iCs w:val="0"/>
          <w:caps w:val="0"/>
          <w:color w:val="444444"/>
          <w:spacing w:val="0"/>
          <w:sz w:val="21"/>
          <w:szCs w:val="21"/>
          <w:u w:val="none"/>
          <w:bdr w:val="none" w:color="auto" w:sz="0" w:space="0"/>
        </w:rPr>
        <w:fldChar w:fldCharType="separate"/>
      </w:r>
      <w:r>
        <w:rPr>
          <w:rStyle w:val="6"/>
          <w:rFonts w:hint="eastAsia" w:ascii="宋体" w:hAnsi="宋体" w:eastAsia="宋体" w:cs="宋体"/>
          <w:i w:val="0"/>
          <w:iCs w:val="0"/>
          <w:caps w:val="0"/>
          <w:color w:val="444444"/>
          <w:spacing w:val="0"/>
          <w:sz w:val="21"/>
          <w:szCs w:val="21"/>
          <w:u w:val="none"/>
          <w:bdr w:val="none" w:color="auto" w:sz="0" w:space="0"/>
        </w:rPr>
        <w:t>公司</w:t>
      </w:r>
      <w:r>
        <w:rPr>
          <w:rFonts w:hint="eastAsia" w:ascii="宋体" w:hAnsi="宋体" w:eastAsia="宋体" w:cs="宋体"/>
          <w:i w:val="0"/>
          <w:iCs w:val="0"/>
          <w:caps w:val="0"/>
          <w:color w:val="444444"/>
          <w:spacing w:val="0"/>
          <w:sz w:val="21"/>
          <w:szCs w:val="21"/>
          <w:u w:val="none"/>
          <w:bdr w:val="none" w:color="auto" w:sz="0" w:space="0"/>
        </w:rPr>
        <w:fldChar w:fldCharType="end"/>
      </w:r>
      <w:r>
        <w:rPr>
          <w:rFonts w:hint="eastAsia" w:ascii="宋体" w:hAnsi="宋体" w:eastAsia="宋体" w:cs="宋体"/>
          <w:i w:val="0"/>
          <w:iCs w:val="0"/>
          <w:caps w:val="0"/>
          <w:color w:val="000000"/>
          <w:spacing w:val="0"/>
          <w:sz w:val="21"/>
          <w:szCs w:val="21"/>
          <w:bdr w:val="none" w:color="auto" w:sz="0" w:space="0"/>
        </w:rPr>
        <w:t>，通过“义新欧”中欧班列向波兰和欧洲各国运输货物。截至2023年8月，义乌海关</w:t>
      </w:r>
      <w:r>
        <w:rPr>
          <w:rFonts w:hint="eastAsia" w:ascii="宋体" w:hAnsi="宋体" w:eastAsia="宋体" w:cs="宋体"/>
          <w:i w:val="0"/>
          <w:iCs w:val="0"/>
          <w:caps w:val="0"/>
          <w:color w:val="444444"/>
          <w:spacing w:val="0"/>
          <w:sz w:val="21"/>
          <w:szCs w:val="21"/>
          <w:u w:val="none"/>
          <w:bdr w:val="none" w:color="auto" w:sz="0" w:space="0"/>
        </w:rPr>
        <w:fldChar w:fldCharType="begin"/>
      </w:r>
      <w:r>
        <w:rPr>
          <w:rFonts w:hint="eastAsia" w:ascii="宋体" w:hAnsi="宋体" w:eastAsia="宋体" w:cs="宋体"/>
          <w:i w:val="0"/>
          <w:iCs w:val="0"/>
          <w:caps w:val="0"/>
          <w:color w:val="444444"/>
          <w:spacing w:val="0"/>
          <w:sz w:val="21"/>
          <w:szCs w:val="21"/>
          <w:u w:val="none"/>
          <w:bdr w:val="none" w:color="auto" w:sz="0" w:space="0"/>
        </w:rPr>
        <w:instrText xml:space="preserve"> HYPERLINK "https://www.lunwendata.com/thesis/List_87.html" \o "统计论文" \t "https://www.lunwendata.com/thesis/2023/_blank" </w:instrText>
      </w:r>
      <w:r>
        <w:rPr>
          <w:rFonts w:hint="eastAsia" w:ascii="宋体" w:hAnsi="宋体" w:eastAsia="宋体" w:cs="宋体"/>
          <w:i w:val="0"/>
          <w:iCs w:val="0"/>
          <w:caps w:val="0"/>
          <w:color w:val="444444"/>
          <w:spacing w:val="0"/>
          <w:sz w:val="21"/>
          <w:szCs w:val="21"/>
          <w:u w:val="none"/>
          <w:bdr w:val="none" w:color="auto" w:sz="0" w:space="0"/>
        </w:rPr>
        <w:fldChar w:fldCharType="separate"/>
      </w:r>
      <w:r>
        <w:rPr>
          <w:rStyle w:val="6"/>
          <w:rFonts w:hint="eastAsia" w:ascii="宋体" w:hAnsi="宋体" w:eastAsia="宋体" w:cs="宋体"/>
          <w:i w:val="0"/>
          <w:iCs w:val="0"/>
          <w:caps w:val="0"/>
          <w:color w:val="444444"/>
          <w:spacing w:val="0"/>
          <w:sz w:val="21"/>
          <w:szCs w:val="21"/>
          <w:u w:val="none"/>
          <w:bdr w:val="none" w:color="auto" w:sz="0" w:space="0"/>
        </w:rPr>
        <w:t>统计</w:t>
      </w:r>
      <w:r>
        <w:rPr>
          <w:rFonts w:hint="eastAsia" w:ascii="宋体" w:hAnsi="宋体" w:eastAsia="宋体" w:cs="宋体"/>
          <w:i w:val="0"/>
          <w:iCs w:val="0"/>
          <w:caps w:val="0"/>
          <w:color w:val="444444"/>
          <w:spacing w:val="0"/>
          <w:sz w:val="21"/>
          <w:szCs w:val="21"/>
          <w:u w:val="none"/>
          <w:bdr w:val="none" w:color="auto" w:sz="0" w:space="0"/>
        </w:rPr>
        <w:fldChar w:fldCharType="end"/>
      </w:r>
      <w:r>
        <w:rPr>
          <w:rFonts w:hint="eastAsia" w:ascii="宋体" w:hAnsi="宋体" w:eastAsia="宋体" w:cs="宋体"/>
          <w:i w:val="0"/>
          <w:iCs w:val="0"/>
          <w:caps w:val="0"/>
          <w:color w:val="000000"/>
          <w:spacing w:val="0"/>
          <w:sz w:val="21"/>
          <w:szCs w:val="21"/>
          <w:bdr w:val="none" w:color="auto" w:sz="0" w:space="0"/>
        </w:rPr>
        <w:t>数据显示“义新欧”中欧班列已开行1044列，发运量增长14.7%，累计发送货物108.3万标箱，同比增长27%。</w:t>
      </w:r>
    </w:p>
    <w:p w14:paraId="3EF889B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line="390" w:lineRule="atLeast"/>
        <w:ind w:left="240" w:right="240"/>
      </w:pPr>
      <w:r>
        <w:rPr>
          <w:rFonts w:hint="eastAsia" w:ascii="宋体" w:hAnsi="宋体" w:eastAsia="宋体" w:cs="宋体"/>
          <w:i w:val="0"/>
          <w:iCs w:val="0"/>
          <w:caps w:val="0"/>
          <w:color w:val="000000"/>
          <w:spacing w:val="0"/>
          <w:sz w:val="21"/>
          <w:szCs w:val="21"/>
          <w:bdr w:val="none" w:color="auto" w:sz="0" w:space="0"/>
        </w:rPr>
        <w:t>　　1.3“义新欧”的货物情况</w:t>
      </w:r>
    </w:p>
    <w:p w14:paraId="2C7881B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line="390" w:lineRule="atLeast"/>
        <w:ind w:left="240" w:right="240"/>
      </w:pPr>
      <w:r>
        <w:rPr>
          <w:rFonts w:hint="eastAsia" w:ascii="宋体" w:hAnsi="宋体" w:eastAsia="宋体" w:cs="宋体"/>
          <w:i w:val="0"/>
          <w:iCs w:val="0"/>
          <w:caps w:val="0"/>
          <w:color w:val="000000"/>
          <w:spacing w:val="0"/>
          <w:sz w:val="21"/>
          <w:szCs w:val="21"/>
          <w:bdr w:val="none" w:color="auto" w:sz="0" w:space="0"/>
        </w:rPr>
        <w:t>　　“义新欧”班列是“一带一路”倡议下的重要产物。在有效利用义乌市场各方面优势的条件下，班列的商品种类和运输量都有显著的提高。出口产品从原来的小型产品扩展到太阳能电池板、汽车整车及其零部件，智能设备等；从原来的日用品到现在的氧化铁、汽车零部件、奶粉等产品，义乌进入了一个新的台阶。政府在各方面积极服务班列，保证在运行途中的保通保畅，发挥联动效应，确保新冠疫情期间依旧可以货运畅通。在班列沿线设立5个物流分拨点、8个海外仓，辐射49个国家，且回程途中的货物种类和数量逐渐增多，例如西班牙的红酒，德国的奶粉、机电产品、消费品和跨境电商货物等。截至2022年12月，全年“义新欧”累计开行6724列，发运超50万标箱货物，货运金额超1000亿元。截至2023年7月，杭州海关所属义乌海关监管“义新欧”中欧班列进出口货值</w:t>
      </w:r>
      <w:r>
        <w:rPr>
          <w:rFonts w:hint="eastAsia" w:ascii="宋体" w:hAnsi="宋体" w:eastAsia="宋体" w:cs="宋体"/>
          <w:i w:val="0"/>
          <w:iCs w:val="0"/>
          <w:caps w:val="0"/>
          <w:color w:val="444444"/>
          <w:spacing w:val="0"/>
          <w:sz w:val="21"/>
          <w:szCs w:val="21"/>
          <w:u w:val="none"/>
          <w:bdr w:val="none" w:color="auto" w:sz="0" w:space="0"/>
        </w:rPr>
        <w:fldChar w:fldCharType="begin"/>
      </w:r>
      <w:r>
        <w:rPr>
          <w:rFonts w:hint="eastAsia" w:ascii="宋体" w:hAnsi="宋体" w:eastAsia="宋体" w:cs="宋体"/>
          <w:i w:val="0"/>
          <w:iCs w:val="0"/>
          <w:caps w:val="0"/>
          <w:color w:val="444444"/>
          <w:spacing w:val="0"/>
          <w:sz w:val="21"/>
          <w:szCs w:val="21"/>
          <w:u w:val="none"/>
          <w:bdr w:val="none" w:color="auto" w:sz="0" w:space="0"/>
        </w:rPr>
        <w:instrText xml:space="preserve"> HYPERLINK "https://www.lunwendata.com/thesis/List_87.html" \o "统计论文" \t "https://www.lunwendata.com/thesis/2023/_blank" </w:instrText>
      </w:r>
      <w:r>
        <w:rPr>
          <w:rFonts w:hint="eastAsia" w:ascii="宋体" w:hAnsi="宋体" w:eastAsia="宋体" w:cs="宋体"/>
          <w:i w:val="0"/>
          <w:iCs w:val="0"/>
          <w:caps w:val="0"/>
          <w:color w:val="444444"/>
          <w:spacing w:val="0"/>
          <w:sz w:val="21"/>
          <w:szCs w:val="21"/>
          <w:u w:val="none"/>
          <w:bdr w:val="none" w:color="auto" w:sz="0" w:space="0"/>
        </w:rPr>
        <w:fldChar w:fldCharType="separate"/>
      </w:r>
      <w:r>
        <w:rPr>
          <w:rStyle w:val="6"/>
          <w:rFonts w:hint="eastAsia" w:ascii="宋体" w:hAnsi="宋体" w:eastAsia="宋体" w:cs="宋体"/>
          <w:i w:val="0"/>
          <w:iCs w:val="0"/>
          <w:caps w:val="0"/>
          <w:color w:val="444444"/>
          <w:spacing w:val="0"/>
          <w:sz w:val="21"/>
          <w:szCs w:val="21"/>
          <w:u w:val="none"/>
          <w:bdr w:val="none" w:color="auto" w:sz="0" w:space="0"/>
        </w:rPr>
        <w:t>统计</w:t>
      </w:r>
      <w:r>
        <w:rPr>
          <w:rFonts w:hint="eastAsia" w:ascii="宋体" w:hAnsi="宋体" w:eastAsia="宋体" w:cs="宋体"/>
          <w:i w:val="0"/>
          <w:iCs w:val="0"/>
          <w:caps w:val="0"/>
          <w:color w:val="444444"/>
          <w:spacing w:val="0"/>
          <w:sz w:val="21"/>
          <w:szCs w:val="21"/>
          <w:u w:val="none"/>
          <w:bdr w:val="none" w:color="auto" w:sz="0" w:space="0"/>
        </w:rPr>
        <w:fldChar w:fldCharType="end"/>
      </w:r>
      <w:r>
        <w:rPr>
          <w:rFonts w:hint="eastAsia" w:ascii="宋体" w:hAnsi="宋体" w:eastAsia="宋体" w:cs="宋体"/>
          <w:i w:val="0"/>
          <w:iCs w:val="0"/>
          <w:caps w:val="0"/>
          <w:color w:val="000000"/>
          <w:spacing w:val="0"/>
          <w:sz w:val="21"/>
          <w:szCs w:val="21"/>
          <w:bdr w:val="none" w:color="auto" w:sz="0" w:space="0"/>
        </w:rPr>
        <w:t>显示，已连续9年实现增长，贸易交易额达到184.2亿元，同比增长19.5%。</w:t>
      </w:r>
    </w:p>
    <w:p w14:paraId="73A609E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line="390" w:lineRule="atLeast"/>
        <w:ind w:left="240" w:right="240"/>
      </w:pPr>
      <w:r>
        <w:rPr>
          <w:rFonts w:hint="eastAsia" w:ascii="宋体" w:hAnsi="宋体" w:eastAsia="宋体" w:cs="宋体"/>
          <w:i w:val="0"/>
          <w:iCs w:val="0"/>
          <w:caps w:val="0"/>
          <w:color w:val="000000"/>
          <w:spacing w:val="0"/>
          <w:sz w:val="21"/>
          <w:szCs w:val="21"/>
          <w:bdr w:val="none" w:color="auto" w:sz="0" w:space="0"/>
        </w:rPr>
        <w:t>　　2“义新欧”的运行优势</w:t>
      </w:r>
    </w:p>
    <w:p w14:paraId="07A27A8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line="390" w:lineRule="atLeast"/>
        <w:ind w:left="240" w:right="240"/>
      </w:pPr>
      <w:r>
        <w:rPr>
          <w:rFonts w:hint="eastAsia" w:ascii="宋体" w:hAnsi="宋体" w:eastAsia="宋体" w:cs="宋体"/>
          <w:i w:val="0"/>
          <w:iCs w:val="0"/>
          <w:caps w:val="0"/>
          <w:color w:val="000000"/>
          <w:spacing w:val="0"/>
          <w:sz w:val="21"/>
          <w:szCs w:val="21"/>
          <w:bdr w:val="none" w:color="auto" w:sz="0" w:space="0"/>
        </w:rPr>
        <w:t>　　2.1政府支持、时效性、运输稳定性有保障</w:t>
      </w:r>
    </w:p>
    <w:p w14:paraId="078F458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line="390" w:lineRule="atLeast"/>
        <w:ind w:left="240" w:right="240"/>
      </w:pPr>
      <w:r>
        <w:rPr>
          <w:rFonts w:hint="eastAsia" w:ascii="宋体" w:hAnsi="宋体" w:eastAsia="宋体" w:cs="宋体"/>
          <w:i w:val="0"/>
          <w:iCs w:val="0"/>
          <w:caps w:val="0"/>
          <w:color w:val="000000"/>
          <w:spacing w:val="0"/>
          <w:sz w:val="21"/>
          <w:szCs w:val="21"/>
          <w:bdr w:val="none" w:color="auto" w:sz="0" w:space="0"/>
        </w:rPr>
        <w:t>　　“义新欧”能够顺利运作、迅速发展，离不开政府强有力的政策支撑。从设计到运营等环节，我国提供了有力的技术支持。2011年，义乌获批全国“综合保税区”，义乌抓住机遇，在国际物流领域开展了一系列的改革与创新。随着2014年“义新欧”班列的开通，义乌市政府对“义新欧”列车进行了政策补贴，以吸引贸易、保证货物供应。</w:t>
      </w:r>
    </w:p>
    <w:p w14:paraId="07838C0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line="390" w:lineRule="atLeast"/>
        <w:ind w:left="240" w:right="240"/>
      </w:pPr>
      <w:r>
        <w:rPr>
          <w:rFonts w:hint="eastAsia" w:ascii="宋体" w:hAnsi="宋体" w:eastAsia="宋体" w:cs="宋体"/>
          <w:i w:val="0"/>
          <w:iCs w:val="0"/>
          <w:caps w:val="0"/>
          <w:color w:val="000000"/>
          <w:spacing w:val="0"/>
          <w:sz w:val="21"/>
          <w:szCs w:val="21"/>
          <w:bdr w:val="none" w:color="auto" w:sz="0" w:space="0"/>
        </w:rPr>
        <w:t>　　随着“义新欧”的高速发展，政府在各方面的有关工作会议上都着重提到其重要性，浙江省商务厅对“义新欧”铁路建设极为重视，并提出整合全省资源，为“义新欧”的运营提供一套便捷的服务措施。义乌在货运单据中增加商品编码要素、开放货物管制功能等方面继续深化铁路货运单物权化改革，实现了铁路双向进口“快速通关”的物流模式，中欧班列的装车时效从3个多小时减少到2个多小时。</w:t>
      </w:r>
    </w:p>
    <w:p w14:paraId="097AB59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line="390" w:lineRule="atLeast"/>
        <w:ind w:left="240" w:right="240"/>
      </w:pPr>
      <w:r>
        <w:rPr>
          <w:rFonts w:hint="eastAsia" w:ascii="宋体" w:hAnsi="宋体" w:eastAsia="宋体" w:cs="宋体"/>
          <w:i w:val="0"/>
          <w:iCs w:val="0"/>
          <w:caps w:val="0"/>
          <w:color w:val="000000"/>
          <w:spacing w:val="0"/>
          <w:sz w:val="21"/>
          <w:szCs w:val="21"/>
          <w:bdr w:val="none" w:color="auto" w:sz="0" w:space="0"/>
        </w:rPr>
        <w:t>　　2.2多式联运班列，运输成本降低</w:t>
      </w:r>
    </w:p>
    <w:p w14:paraId="07ED1A1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line="390" w:lineRule="atLeast"/>
        <w:ind w:left="240" w:right="240"/>
      </w:pPr>
      <w:r>
        <w:rPr>
          <w:rFonts w:hint="eastAsia" w:ascii="宋体" w:hAnsi="宋体" w:eastAsia="宋体" w:cs="宋体"/>
          <w:i w:val="0"/>
          <w:iCs w:val="0"/>
          <w:caps w:val="0"/>
          <w:color w:val="000000"/>
          <w:spacing w:val="0"/>
          <w:sz w:val="21"/>
          <w:szCs w:val="21"/>
          <w:bdr w:val="none" w:color="auto" w:sz="0" w:space="0"/>
        </w:rPr>
        <w:t>　　在进行</w:t>
      </w:r>
      <w:r>
        <w:rPr>
          <w:rFonts w:hint="eastAsia" w:ascii="宋体" w:hAnsi="宋体" w:eastAsia="宋体" w:cs="宋体"/>
          <w:i w:val="0"/>
          <w:iCs w:val="0"/>
          <w:caps w:val="0"/>
          <w:color w:val="444444"/>
          <w:spacing w:val="0"/>
          <w:sz w:val="21"/>
          <w:szCs w:val="21"/>
          <w:u w:val="none"/>
          <w:bdr w:val="none" w:color="auto" w:sz="0" w:space="0"/>
        </w:rPr>
        <w:fldChar w:fldCharType="begin"/>
      </w:r>
      <w:r>
        <w:rPr>
          <w:rFonts w:hint="eastAsia" w:ascii="宋体" w:hAnsi="宋体" w:eastAsia="宋体" w:cs="宋体"/>
          <w:i w:val="0"/>
          <w:iCs w:val="0"/>
          <w:caps w:val="0"/>
          <w:color w:val="444444"/>
          <w:spacing w:val="0"/>
          <w:sz w:val="21"/>
          <w:szCs w:val="21"/>
          <w:u w:val="none"/>
          <w:bdr w:val="none" w:color="auto" w:sz="0" w:space="0"/>
        </w:rPr>
        <w:instrText xml:space="preserve"> HYPERLINK "https://www.lunwendata.com/thesis/List_123.html" \o "交通论文" \t "https://www.lunwendata.com/thesis/2023/_blank" </w:instrText>
      </w:r>
      <w:r>
        <w:rPr>
          <w:rFonts w:hint="eastAsia" w:ascii="宋体" w:hAnsi="宋体" w:eastAsia="宋体" w:cs="宋体"/>
          <w:i w:val="0"/>
          <w:iCs w:val="0"/>
          <w:caps w:val="0"/>
          <w:color w:val="444444"/>
          <w:spacing w:val="0"/>
          <w:sz w:val="21"/>
          <w:szCs w:val="21"/>
          <w:u w:val="none"/>
          <w:bdr w:val="none" w:color="auto" w:sz="0" w:space="0"/>
        </w:rPr>
        <w:fldChar w:fldCharType="separate"/>
      </w:r>
      <w:r>
        <w:rPr>
          <w:rStyle w:val="6"/>
          <w:rFonts w:hint="eastAsia" w:ascii="宋体" w:hAnsi="宋体" w:eastAsia="宋体" w:cs="宋体"/>
          <w:i w:val="0"/>
          <w:iCs w:val="0"/>
          <w:caps w:val="0"/>
          <w:color w:val="444444"/>
          <w:spacing w:val="0"/>
          <w:sz w:val="21"/>
          <w:szCs w:val="21"/>
          <w:u w:val="none"/>
          <w:bdr w:val="none" w:color="auto" w:sz="0" w:space="0"/>
        </w:rPr>
        <w:t>交通</w:t>
      </w:r>
      <w:r>
        <w:rPr>
          <w:rFonts w:hint="eastAsia" w:ascii="宋体" w:hAnsi="宋体" w:eastAsia="宋体" w:cs="宋体"/>
          <w:i w:val="0"/>
          <w:iCs w:val="0"/>
          <w:caps w:val="0"/>
          <w:color w:val="444444"/>
          <w:spacing w:val="0"/>
          <w:sz w:val="21"/>
          <w:szCs w:val="21"/>
          <w:u w:val="none"/>
          <w:bdr w:val="none" w:color="auto" w:sz="0" w:space="0"/>
        </w:rPr>
        <w:fldChar w:fldCharType="end"/>
      </w:r>
      <w:r>
        <w:rPr>
          <w:rFonts w:hint="eastAsia" w:ascii="宋体" w:hAnsi="宋体" w:eastAsia="宋体" w:cs="宋体"/>
          <w:i w:val="0"/>
          <w:iCs w:val="0"/>
          <w:caps w:val="0"/>
          <w:color w:val="000000"/>
          <w:spacing w:val="0"/>
          <w:sz w:val="21"/>
          <w:szCs w:val="21"/>
          <w:bdr w:val="none" w:color="auto" w:sz="0" w:space="0"/>
        </w:rPr>
        <w:t>运输时，物流费用是一个很大的考量因素，较低的运输费是一种显著的优势。通过比较中欧航线在时间、成本等方面的差异可知，“义新欧”航线的运行时间短于海上航线，而成本接近于海上航线，低于航空</w:t>
      </w:r>
      <w:r>
        <w:rPr>
          <w:rFonts w:hint="eastAsia" w:ascii="宋体" w:hAnsi="宋体" w:eastAsia="宋体" w:cs="宋体"/>
          <w:i w:val="0"/>
          <w:iCs w:val="0"/>
          <w:caps w:val="0"/>
          <w:color w:val="444444"/>
          <w:spacing w:val="0"/>
          <w:sz w:val="21"/>
          <w:szCs w:val="21"/>
          <w:u w:val="none"/>
          <w:bdr w:val="none" w:color="auto" w:sz="0" w:space="0"/>
        </w:rPr>
        <w:fldChar w:fldCharType="begin"/>
      </w:r>
      <w:r>
        <w:rPr>
          <w:rFonts w:hint="eastAsia" w:ascii="宋体" w:hAnsi="宋体" w:eastAsia="宋体" w:cs="宋体"/>
          <w:i w:val="0"/>
          <w:iCs w:val="0"/>
          <w:caps w:val="0"/>
          <w:color w:val="444444"/>
          <w:spacing w:val="0"/>
          <w:sz w:val="21"/>
          <w:szCs w:val="21"/>
          <w:u w:val="none"/>
          <w:bdr w:val="none" w:color="auto" w:sz="0" w:space="0"/>
        </w:rPr>
        <w:instrText xml:space="preserve"> HYPERLINK "https://www.lunwendata.com/thesis/List_44.html" \o "公司论文" \t "https://www.lunwendata.com/thesis/2023/_blank" </w:instrText>
      </w:r>
      <w:r>
        <w:rPr>
          <w:rFonts w:hint="eastAsia" w:ascii="宋体" w:hAnsi="宋体" w:eastAsia="宋体" w:cs="宋体"/>
          <w:i w:val="0"/>
          <w:iCs w:val="0"/>
          <w:caps w:val="0"/>
          <w:color w:val="444444"/>
          <w:spacing w:val="0"/>
          <w:sz w:val="21"/>
          <w:szCs w:val="21"/>
          <w:u w:val="none"/>
          <w:bdr w:val="none" w:color="auto" w:sz="0" w:space="0"/>
        </w:rPr>
        <w:fldChar w:fldCharType="separate"/>
      </w:r>
      <w:r>
        <w:rPr>
          <w:rStyle w:val="6"/>
          <w:rFonts w:hint="eastAsia" w:ascii="宋体" w:hAnsi="宋体" w:eastAsia="宋体" w:cs="宋体"/>
          <w:i w:val="0"/>
          <w:iCs w:val="0"/>
          <w:caps w:val="0"/>
          <w:color w:val="444444"/>
          <w:spacing w:val="0"/>
          <w:sz w:val="21"/>
          <w:szCs w:val="21"/>
          <w:u w:val="none"/>
          <w:bdr w:val="none" w:color="auto" w:sz="0" w:space="0"/>
        </w:rPr>
        <w:t>公司</w:t>
      </w:r>
      <w:r>
        <w:rPr>
          <w:rFonts w:hint="eastAsia" w:ascii="宋体" w:hAnsi="宋体" w:eastAsia="宋体" w:cs="宋体"/>
          <w:i w:val="0"/>
          <w:iCs w:val="0"/>
          <w:caps w:val="0"/>
          <w:color w:val="444444"/>
          <w:spacing w:val="0"/>
          <w:sz w:val="21"/>
          <w:szCs w:val="21"/>
          <w:u w:val="none"/>
          <w:bdr w:val="none" w:color="auto" w:sz="0" w:space="0"/>
        </w:rPr>
        <w:fldChar w:fldCharType="end"/>
      </w:r>
      <w:r>
        <w:rPr>
          <w:rFonts w:hint="eastAsia" w:ascii="宋体" w:hAnsi="宋体" w:eastAsia="宋体" w:cs="宋体"/>
          <w:i w:val="0"/>
          <w:iCs w:val="0"/>
          <w:caps w:val="0"/>
          <w:color w:val="000000"/>
          <w:spacing w:val="0"/>
          <w:sz w:val="21"/>
          <w:szCs w:val="21"/>
          <w:bdr w:val="none" w:color="auto" w:sz="0" w:space="0"/>
        </w:rPr>
        <w:t>。从运输时间、运输过程和运输成本等方面来看，“义新欧”在中转方面有其独特的优势。“义新欧”开通以前，浙江货物90%以上都走海路，经宁波和上海口岸外销，到欧洲全程历时约30天。随着“义新欧”的开通，义乌与马德里之间的单程航程仅需16天，速度是海运的两倍，运费也比空运低很多，且更加安全、稳定，只要到义乌海关办理通关手续，采取“铁路转关”的新模式，运费可减少30%。“义新欧”铁路较传统的空中运输节约了50%左右的运输费用，使企业的整体物流费用大幅下降。总的来说，“义新欧”铁路节约了时间、简化了手续、加快了商贸资本的流动，极大减少了运输费用，是一种比较经济的双边贸易途径。</w:t>
      </w:r>
    </w:p>
    <w:p w14:paraId="35F8FC3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line="390" w:lineRule="atLeast"/>
        <w:ind w:left="240" w:right="240"/>
      </w:pPr>
      <w:r>
        <w:rPr>
          <w:rFonts w:hint="eastAsia" w:ascii="宋体" w:hAnsi="宋体" w:eastAsia="宋体" w:cs="宋体"/>
          <w:i w:val="0"/>
          <w:iCs w:val="0"/>
          <w:caps w:val="0"/>
          <w:color w:val="000000"/>
          <w:spacing w:val="0"/>
          <w:sz w:val="21"/>
          <w:szCs w:val="21"/>
          <w:bdr w:val="none" w:color="auto" w:sz="0" w:space="0"/>
        </w:rPr>
        <w:t>　　2.3背靠小商品市场货源丰富且运营机制灵活</w:t>
      </w:r>
    </w:p>
    <w:p w14:paraId="5201868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line="390" w:lineRule="atLeast"/>
        <w:ind w:left="240" w:right="240"/>
      </w:pPr>
      <w:r>
        <w:rPr>
          <w:rFonts w:hint="eastAsia" w:ascii="宋体" w:hAnsi="宋体" w:eastAsia="宋体" w:cs="宋体"/>
          <w:i w:val="0"/>
          <w:iCs w:val="0"/>
          <w:caps w:val="0"/>
          <w:color w:val="000000"/>
          <w:spacing w:val="0"/>
          <w:sz w:val="21"/>
          <w:szCs w:val="21"/>
          <w:bdr w:val="none" w:color="auto" w:sz="0" w:space="0"/>
        </w:rPr>
        <w:t>　　义新欧的起点是全球最大的小商品批发市场义乌，终点是欧洲最大的小商品批发市场马德里，促使往返货源的数量和种类得到保障。义乌小商品市场以其庞大的规模、丰富的品种、标准化的</w:t>
      </w:r>
      <w:r>
        <w:rPr>
          <w:rFonts w:hint="eastAsia" w:ascii="宋体" w:hAnsi="宋体" w:eastAsia="宋体" w:cs="宋体"/>
          <w:i w:val="0"/>
          <w:iCs w:val="0"/>
          <w:caps w:val="0"/>
          <w:color w:val="444444"/>
          <w:spacing w:val="0"/>
          <w:sz w:val="21"/>
          <w:szCs w:val="21"/>
          <w:u w:val="none"/>
          <w:bdr w:val="none" w:color="auto" w:sz="0" w:space="0"/>
        </w:rPr>
        <w:fldChar w:fldCharType="begin"/>
      </w:r>
      <w:r>
        <w:rPr>
          <w:rFonts w:hint="eastAsia" w:ascii="宋体" w:hAnsi="宋体" w:eastAsia="宋体" w:cs="宋体"/>
          <w:i w:val="0"/>
          <w:iCs w:val="0"/>
          <w:caps w:val="0"/>
          <w:color w:val="444444"/>
          <w:spacing w:val="0"/>
          <w:sz w:val="21"/>
          <w:szCs w:val="21"/>
          <w:u w:val="none"/>
          <w:bdr w:val="none" w:color="auto" w:sz="0" w:space="0"/>
        </w:rPr>
        <w:instrText xml:space="preserve"> HYPERLINK "https://www.lunwendata.com/thesis/List_4.html" \o "管理论文" \t "https://www.lunwendata.com/thesis/2023/_blank" </w:instrText>
      </w:r>
      <w:r>
        <w:rPr>
          <w:rFonts w:hint="eastAsia" w:ascii="宋体" w:hAnsi="宋体" w:eastAsia="宋体" w:cs="宋体"/>
          <w:i w:val="0"/>
          <w:iCs w:val="0"/>
          <w:caps w:val="0"/>
          <w:color w:val="444444"/>
          <w:spacing w:val="0"/>
          <w:sz w:val="21"/>
          <w:szCs w:val="21"/>
          <w:u w:val="none"/>
          <w:bdr w:val="none" w:color="auto" w:sz="0" w:space="0"/>
        </w:rPr>
        <w:fldChar w:fldCharType="separate"/>
      </w:r>
      <w:r>
        <w:rPr>
          <w:rStyle w:val="6"/>
          <w:rFonts w:hint="eastAsia" w:ascii="宋体" w:hAnsi="宋体" w:eastAsia="宋体" w:cs="宋体"/>
          <w:i w:val="0"/>
          <w:iCs w:val="0"/>
          <w:caps w:val="0"/>
          <w:color w:val="444444"/>
          <w:spacing w:val="0"/>
          <w:sz w:val="21"/>
          <w:szCs w:val="21"/>
          <w:u w:val="none"/>
          <w:bdr w:val="none" w:color="auto" w:sz="0" w:space="0"/>
        </w:rPr>
        <w:t>管理</w:t>
      </w:r>
      <w:r>
        <w:rPr>
          <w:rFonts w:hint="eastAsia" w:ascii="宋体" w:hAnsi="宋体" w:eastAsia="宋体" w:cs="宋体"/>
          <w:i w:val="0"/>
          <w:iCs w:val="0"/>
          <w:caps w:val="0"/>
          <w:color w:val="444444"/>
          <w:spacing w:val="0"/>
          <w:sz w:val="21"/>
          <w:szCs w:val="21"/>
          <w:u w:val="none"/>
          <w:bdr w:val="none" w:color="auto" w:sz="0" w:space="0"/>
        </w:rPr>
        <w:fldChar w:fldCharType="end"/>
      </w:r>
      <w:r>
        <w:rPr>
          <w:rFonts w:hint="eastAsia" w:ascii="宋体" w:hAnsi="宋体" w:eastAsia="宋体" w:cs="宋体"/>
          <w:i w:val="0"/>
          <w:iCs w:val="0"/>
          <w:caps w:val="0"/>
          <w:color w:val="000000"/>
          <w:spacing w:val="0"/>
          <w:sz w:val="21"/>
          <w:szCs w:val="21"/>
          <w:bdr w:val="none" w:color="auto" w:sz="0" w:space="0"/>
        </w:rPr>
        <w:t>体制、良好的商业</w:t>
      </w:r>
      <w:r>
        <w:rPr>
          <w:rFonts w:hint="eastAsia" w:ascii="宋体" w:hAnsi="宋体" w:eastAsia="宋体" w:cs="宋体"/>
          <w:i w:val="0"/>
          <w:iCs w:val="0"/>
          <w:caps w:val="0"/>
          <w:color w:val="444444"/>
          <w:spacing w:val="0"/>
          <w:sz w:val="21"/>
          <w:szCs w:val="21"/>
          <w:u w:val="none"/>
          <w:bdr w:val="none" w:color="auto" w:sz="0" w:space="0"/>
        </w:rPr>
        <w:fldChar w:fldCharType="begin"/>
      </w:r>
      <w:r>
        <w:rPr>
          <w:rFonts w:hint="eastAsia" w:ascii="宋体" w:hAnsi="宋体" w:eastAsia="宋体" w:cs="宋体"/>
          <w:i w:val="0"/>
          <w:iCs w:val="0"/>
          <w:caps w:val="0"/>
          <w:color w:val="444444"/>
          <w:spacing w:val="0"/>
          <w:sz w:val="21"/>
          <w:szCs w:val="21"/>
          <w:u w:val="none"/>
          <w:bdr w:val="none" w:color="auto" w:sz="0" w:space="0"/>
        </w:rPr>
        <w:instrText xml:space="preserve"> HYPERLINK "https://www.lunwendata.com/thesis/List_125.html" \o "环境论文" \t "https://www.lunwendata.com/thesis/2023/_blank" </w:instrText>
      </w:r>
      <w:r>
        <w:rPr>
          <w:rFonts w:hint="eastAsia" w:ascii="宋体" w:hAnsi="宋体" w:eastAsia="宋体" w:cs="宋体"/>
          <w:i w:val="0"/>
          <w:iCs w:val="0"/>
          <w:caps w:val="0"/>
          <w:color w:val="444444"/>
          <w:spacing w:val="0"/>
          <w:sz w:val="21"/>
          <w:szCs w:val="21"/>
          <w:u w:val="none"/>
          <w:bdr w:val="none" w:color="auto" w:sz="0" w:space="0"/>
        </w:rPr>
        <w:fldChar w:fldCharType="separate"/>
      </w:r>
      <w:r>
        <w:rPr>
          <w:rStyle w:val="6"/>
          <w:rFonts w:hint="eastAsia" w:ascii="宋体" w:hAnsi="宋体" w:eastAsia="宋体" w:cs="宋体"/>
          <w:i w:val="0"/>
          <w:iCs w:val="0"/>
          <w:caps w:val="0"/>
          <w:color w:val="444444"/>
          <w:spacing w:val="0"/>
          <w:sz w:val="21"/>
          <w:szCs w:val="21"/>
          <w:u w:val="none"/>
          <w:bdr w:val="none" w:color="auto" w:sz="0" w:space="0"/>
        </w:rPr>
        <w:t>环境</w:t>
      </w:r>
      <w:r>
        <w:rPr>
          <w:rFonts w:hint="eastAsia" w:ascii="宋体" w:hAnsi="宋体" w:eastAsia="宋体" w:cs="宋体"/>
          <w:i w:val="0"/>
          <w:iCs w:val="0"/>
          <w:caps w:val="0"/>
          <w:color w:val="444444"/>
          <w:spacing w:val="0"/>
          <w:sz w:val="21"/>
          <w:szCs w:val="21"/>
          <w:u w:val="none"/>
          <w:bdr w:val="none" w:color="auto" w:sz="0" w:space="0"/>
        </w:rPr>
        <w:fldChar w:fldCharType="end"/>
      </w:r>
      <w:r>
        <w:rPr>
          <w:rFonts w:hint="eastAsia" w:ascii="宋体" w:hAnsi="宋体" w:eastAsia="宋体" w:cs="宋体"/>
          <w:i w:val="0"/>
          <w:iCs w:val="0"/>
          <w:caps w:val="0"/>
          <w:color w:val="000000"/>
          <w:spacing w:val="0"/>
          <w:sz w:val="21"/>
          <w:szCs w:val="21"/>
          <w:bdr w:val="none" w:color="auto" w:sz="0" w:space="0"/>
        </w:rPr>
        <w:t>等因素，促进了义乌民间经济的活力，逐步形成了“布局合理、梯度发展、优势互补、整体推进”的产业经济发展模式。“义新欧”中欧班列是一条以民营企业为主体的铁路货运线路。浙江天盟集团凭借浙江省民营企业的制度优势，在经营线路规划、海外市场布局、经营规模创新等方面走在了国内前列，使“义新欧”在全球范围内迅速发展，并在世界范围内产生了很大影响，对促进我国地区市场化进程起到了很大的促进作用。与此同时，借助义乌在</w:t>
      </w:r>
      <w:r>
        <w:rPr>
          <w:rFonts w:hint="eastAsia" w:ascii="宋体" w:hAnsi="宋体" w:eastAsia="宋体" w:cs="宋体"/>
          <w:i w:val="0"/>
          <w:iCs w:val="0"/>
          <w:caps w:val="0"/>
          <w:color w:val="444444"/>
          <w:spacing w:val="0"/>
          <w:sz w:val="21"/>
          <w:szCs w:val="21"/>
          <w:u w:val="none"/>
          <w:bdr w:val="none" w:color="auto" w:sz="0" w:space="0"/>
        </w:rPr>
        <w:fldChar w:fldCharType="begin"/>
      </w:r>
      <w:r>
        <w:rPr>
          <w:rFonts w:hint="eastAsia" w:ascii="宋体" w:hAnsi="宋体" w:eastAsia="宋体" w:cs="宋体"/>
          <w:i w:val="0"/>
          <w:iCs w:val="0"/>
          <w:caps w:val="0"/>
          <w:color w:val="444444"/>
          <w:spacing w:val="0"/>
          <w:sz w:val="21"/>
          <w:szCs w:val="21"/>
          <w:u w:val="none"/>
          <w:bdr w:val="none" w:color="auto" w:sz="0" w:space="0"/>
        </w:rPr>
        <w:instrText xml:space="preserve"> HYPERLINK "https://www.lunwendata.com/thesis/List_29.html" \o "国际贸易论文" \t "https://www.lunwendata.com/thesis/2023/_blank" </w:instrText>
      </w:r>
      <w:r>
        <w:rPr>
          <w:rFonts w:hint="eastAsia" w:ascii="宋体" w:hAnsi="宋体" w:eastAsia="宋体" w:cs="宋体"/>
          <w:i w:val="0"/>
          <w:iCs w:val="0"/>
          <w:caps w:val="0"/>
          <w:color w:val="444444"/>
          <w:spacing w:val="0"/>
          <w:sz w:val="21"/>
          <w:szCs w:val="21"/>
          <w:u w:val="none"/>
          <w:bdr w:val="none" w:color="auto" w:sz="0" w:space="0"/>
        </w:rPr>
        <w:fldChar w:fldCharType="separate"/>
      </w:r>
      <w:r>
        <w:rPr>
          <w:rStyle w:val="6"/>
          <w:rFonts w:hint="eastAsia" w:ascii="宋体" w:hAnsi="宋体" w:eastAsia="宋体" w:cs="宋体"/>
          <w:i w:val="0"/>
          <w:iCs w:val="0"/>
          <w:caps w:val="0"/>
          <w:color w:val="444444"/>
          <w:spacing w:val="0"/>
          <w:sz w:val="21"/>
          <w:szCs w:val="21"/>
          <w:u w:val="none"/>
          <w:bdr w:val="none" w:color="auto" w:sz="0" w:space="0"/>
        </w:rPr>
        <w:t>国际贸易</w:t>
      </w:r>
      <w:r>
        <w:rPr>
          <w:rFonts w:hint="eastAsia" w:ascii="宋体" w:hAnsi="宋体" w:eastAsia="宋体" w:cs="宋体"/>
          <w:i w:val="0"/>
          <w:iCs w:val="0"/>
          <w:caps w:val="0"/>
          <w:color w:val="444444"/>
          <w:spacing w:val="0"/>
          <w:sz w:val="21"/>
          <w:szCs w:val="21"/>
          <w:u w:val="none"/>
          <w:bdr w:val="none" w:color="auto" w:sz="0" w:space="0"/>
        </w:rPr>
        <w:fldChar w:fldCharType="end"/>
      </w:r>
      <w:r>
        <w:rPr>
          <w:rFonts w:hint="eastAsia" w:ascii="宋体" w:hAnsi="宋体" w:eastAsia="宋体" w:cs="宋体"/>
          <w:i w:val="0"/>
          <w:iCs w:val="0"/>
          <w:caps w:val="0"/>
          <w:color w:val="000000"/>
          <w:spacing w:val="0"/>
          <w:sz w:val="21"/>
          <w:szCs w:val="21"/>
          <w:bdr w:val="none" w:color="auto" w:sz="0" w:space="0"/>
        </w:rPr>
        <w:t>和物流方面的优势，继续扩大经营范围，以国内为中心，以海外为配送中心，以中欧为主的贸易往来为重点。为了进一步提高铁路货运班列的运行效率，“义新欧”交易平台于2018年12月正式投入使用，同时引进上海圆通蛟航</w:t>
      </w:r>
      <w:r>
        <w:rPr>
          <w:rFonts w:hint="eastAsia" w:ascii="宋体" w:hAnsi="宋体" w:eastAsia="宋体" w:cs="宋体"/>
          <w:i w:val="0"/>
          <w:iCs w:val="0"/>
          <w:caps w:val="0"/>
          <w:color w:val="444444"/>
          <w:spacing w:val="0"/>
          <w:sz w:val="21"/>
          <w:szCs w:val="21"/>
          <w:u w:val="none"/>
          <w:bdr w:val="none" w:color="auto" w:sz="0" w:space="0"/>
        </w:rPr>
        <w:fldChar w:fldCharType="begin"/>
      </w:r>
      <w:r>
        <w:rPr>
          <w:rFonts w:hint="eastAsia" w:ascii="宋体" w:hAnsi="宋体" w:eastAsia="宋体" w:cs="宋体"/>
          <w:i w:val="0"/>
          <w:iCs w:val="0"/>
          <w:caps w:val="0"/>
          <w:color w:val="444444"/>
          <w:spacing w:val="0"/>
          <w:sz w:val="21"/>
          <w:szCs w:val="21"/>
          <w:u w:val="none"/>
          <w:bdr w:val="none" w:color="auto" w:sz="0" w:space="0"/>
        </w:rPr>
        <w:instrText xml:space="preserve"> HYPERLINK "https://www.lunwendata.com/thesis/List_39.html" \o "投资论文" \t "https://www.lunwendata.com/thesis/2023/_blank" </w:instrText>
      </w:r>
      <w:r>
        <w:rPr>
          <w:rFonts w:hint="eastAsia" w:ascii="宋体" w:hAnsi="宋体" w:eastAsia="宋体" w:cs="宋体"/>
          <w:i w:val="0"/>
          <w:iCs w:val="0"/>
          <w:caps w:val="0"/>
          <w:color w:val="444444"/>
          <w:spacing w:val="0"/>
          <w:sz w:val="21"/>
          <w:szCs w:val="21"/>
          <w:u w:val="none"/>
          <w:bdr w:val="none" w:color="auto" w:sz="0" w:space="0"/>
        </w:rPr>
        <w:fldChar w:fldCharType="separate"/>
      </w:r>
      <w:r>
        <w:rPr>
          <w:rStyle w:val="6"/>
          <w:rFonts w:hint="eastAsia" w:ascii="宋体" w:hAnsi="宋体" w:eastAsia="宋体" w:cs="宋体"/>
          <w:i w:val="0"/>
          <w:iCs w:val="0"/>
          <w:caps w:val="0"/>
          <w:color w:val="444444"/>
          <w:spacing w:val="0"/>
          <w:sz w:val="21"/>
          <w:szCs w:val="21"/>
          <w:u w:val="none"/>
          <w:bdr w:val="none" w:color="auto" w:sz="0" w:space="0"/>
        </w:rPr>
        <w:t>投资</w:t>
      </w:r>
      <w:r>
        <w:rPr>
          <w:rFonts w:hint="eastAsia" w:ascii="宋体" w:hAnsi="宋体" w:eastAsia="宋体" w:cs="宋体"/>
          <w:i w:val="0"/>
          <w:iCs w:val="0"/>
          <w:caps w:val="0"/>
          <w:color w:val="444444"/>
          <w:spacing w:val="0"/>
          <w:sz w:val="21"/>
          <w:szCs w:val="21"/>
          <w:u w:val="none"/>
          <w:bdr w:val="none" w:color="auto" w:sz="0" w:space="0"/>
        </w:rPr>
        <w:fldChar w:fldCharType="end"/>
      </w:r>
      <w:r>
        <w:rPr>
          <w:rFonts w:hint="eastAsia" w:ascii="宋体" w:hAnsi="宋体" w:eastAsia="宋体" w:cs="宋体"/>
          <w:i w:val="0"/>
          <w:iCs w:val="0"/>
          <w:caps w:val="0"/>
          <w:color w:val="000000"/>
          <w:spacing w:val="0"/>
          <w:sz w:val="21"/>
          <w:szCs w:val="21"/>
          <w:bdr w:val="none" w:color="auto" w:sz="0" w:space="0"/>
        </w:rPr>
        <w:t>发展有限公司为战略</w:t>
      </w:r>
      <w:r>
        <w:rPr>
          <w:rFonts w:hint="eastAsia" w:ascii="宋体" w:hAnsi="宋体" w:eastAsia="宋体" w:cs="宋体"/>
          <w:i w:val="0"/>
          <w:iCs w:val="0"/>
          <w:caps w:val="0"/>
          <w:color w:val="444444"/>
          <w:spacing w:val="0"/>
          <w:sz w:val="21"/>
          <w:szCs w:val="21"/>
          <w:u w:val="none"/>
          <w:bdr w:val="none" w:color="auto" w:sz="0" w:space="0"/>
        </w:rPr>
        <w:fldChar w:fldCharType="begin"/>
      </w:r>
      <w:r>
        <w:rPr>
          <w:rFonts w:hint="eastAsia" w:ascii="宋体" w:hAnsi="宋体" w:eastAsia="宋体" w:cs="宋体"/>
          <w:i w:val="0"/>
          <w:iCs w:val="0"/>
          <w:caps w:val="0"/>
          <w:color w:val="444444"/>
          <w:spacing w:val="0"/>
          <w:sz w:val="21"/>
          <w:szCs w:val="21"/>
          <w:u w:val="none"/>
          <w:bdr w:val="none" w:color="auto" w:sz="0" w:space="0"/>
        </w:rPr>
        <w:instrText xml:space="preserve"> HYPERLINK "https://www.lunwendata.com/thesis/List_39.html" \o "投资论文" \t "https://www.lunwendata.com/thesis/2023/_blank" </w:instrText>
      </w:r>
      <w:r>
        <w:rPr>
          <w:rFonts w:hint="eastAsia" w:ascii="宋体" w:hAnsi="宋体" w:eastAsia="宋体" w:cs="宋体"/>
          <w:i w:val="0"/>
          <w:iCs w:val="0"/>
          <w:caps w:val="0"/>
          <w:color w:val="444444"/>
          <w:spacing w:val="0"/>
          <w:sz w:val="21"/>
          <w:szCs w:val="21"/>
          <w:u w:val="none"/>
          <w:bdr w:val="none" w:color="auto" w:sz="0" w:space="0"/>
        </w:rPr>
        <w:fldChar w:fldCharType="separate"/>
      </w:r>
      <w:r>
        <w:rPr>
          <w:rStyle w:val="6"/>
          <w:rFonts w:hint="eastAsia" w:ascii="宋体" w:hAnsi="宋体" w:eastAsia="宋体" w:cs="宋体"/>
          <w:i w:val="0"/>
          <w:iCs w:val="0"/>
          <w:caps w:val="0"/>
          <w:color w:val="444444"/>
          <w:spacing w:val="0"/>
          <w:sz w:val="21"/>
          <w:szCs w:val="21"/>
          <w:u w:val="none"/>
          <w:bdr w:val="none" w:color="auto" w:sz="0" w:space="0"/>
        </w:rPr>
        <w:t>投资</w:t>
      </w:r>
      <w:r>
        <w:rPr>
          <w:rFonts w:hint="eastAsia" w:ascii="宋体" w:hAnsi="宋体" w:eastAsia="宋体" w:cs="宋体"/>
          <w:i w:val="0"/>
          <w:iCs w:val="0"/>
          <w:caps w:val="0"/>
          <w:color w:val="444444"/>
          <w:spacing w:val="0"/>
          <w:sz w:val="21"/>
          <w:szCs w:val="21"/>
          <w:u w:val="none"/>
          <w:bdr w:val="none" w:color="auto" w:sz="0" w:space="0"/>
        </w:rPr>
        <w:fldChar w:fldCharType="end"/>
      </w:r>
      <w:r>
        <w:rPr>
          <w:rFonts w:hint="eastAsia" w:ascii="宋体" w:hAnsi="宋体" w:eastAsia="宋体" w:cs="宋体"/>
          <w:i w:val="0"/>
          <w:iCs w:val="0"/>
          <w:caps w:val="0"/>
          <w:color w:val="000000"/>
          <w:spacing w:val="0"/>
          <w:sz w:val="21"/>
          <w:szCs w:val="21"/>
          <w:bdr w:val="none" w:color="auto" w:sz="0" w:space="0"/>
        </w:rPr>
        <w:t>人，为提升企业整体运营水平和市场竞争力奠定了坚实的基础。</w:t>
      </w:r>
    </w:p>
    <w:p w14:paraId="3614A90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line="390" w:lineRule="atLeast"/>
        <w:ind w:left="240" w:right="240"/>
      </w:pPr>
      <w:r>
        <w:rPr>
          <w:rFonts w:hint="eastAsia" w:ascii="宋体" w:hAnsi="宋体" w:eastAsia="宋体" w:cs="宋体"/>
          <w:i w:val="0"/>
          <w:iCs w:val="0"/>
          <w:caps w:val="0"/>
          <w:color w:val="000000"/>
          <w:spacing w:val="0"/>
          <w:sz w:val="21"/>
          <w:szCs w:val="21"/>
          <w:bdr w:val="none" w:color="auto" w:sz="0" w:space="0"/>
        </w:rPr>
        <w:t>　　3“义新欧”开通对义乌贸易的影响</w:t>
      </w:r>
    </w:p>
    <w:p w14:paraId="692B138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line="390" w:lineRule="atLeast"/>
        <w:ind w:left="240" w:right="240"/>
      </w:pPr>
      <w:r>
        <w:rPr>
          <w:rFonts w:hint="eastAsia" w:ascii="宋体" w:hAnsi="宋体" w:eastAsia="宋体" w:cs="宋体"/>
          <w:i w:val="0"/>
          <w:iCs w:val="0"/>
          <w:caps w:val="0"/>
          <w:color w:val="000000"/>
          <w:spacing w:val="0"/>
          <w:sz w:val="21"/>
          <w:szCs w:val="21"/>
          <w:bdr w:val="none" w:color="auto" w:sz="0" w:space="0"/>
        </w:rPr>
        <w:t>　　3.1亚欧陆路运输顺畅，增强“义新欧”辐射能力</w:t>
      </w:r>
    </w:p>
    <w:p w14:paraId="4A4324D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line="390" w:lineRule="atLeast"/>
        <w:ind w:left="240" w:right="240"/>
      </w:pPr>
      <w:r>
        <w:rPr>
          <w:rFonts w:hint="eastAsia" w:ascii="宋体" w:hAnsi="宋体" w:eastAsia="宋体" w:cs="宋体"/>
          <w:i w:val="0"/>
          <w:iCs w:val="0"/>
          <w:caps w:val="0"/>
          <w:color w:val="000000"/>
          <w:spacing w:val="0"/>
          <w:sz w:val="21"/>
          <w:szCs w:val="21"/>
          <w:bdr w:val="none" w:color="auto" w:sz="0" w:space="0"/>
        </w:rPr>
        <w:t>　　“义新欧”班列的开行不仅为义乌经济发展提供了难得的契机，还为义乌新一波的投资热潮打下了良好的基础，对开辟新的</w:t>
      </w:r>
      <w:r>
        <w:rPr>
          <w:rFonts w:hint="eastAsia" w:ascii="宋体" w:hAnsi="宋体" w:eastAsia="宋体" w:cs="宋体"/>
          <w:i w:val="0"/>
          <w:iCs w:val="0"/>
          <w:caps w:val="0"/>
          <w:color w:val="444444"/>
          <w:spacing w:val="0"/>
          <w:sz w:val="21"/>
          <w:szCs w:val="21"/>
          <w:u w:val="none"/>
          <w:bdr w:val="none" w:color="auto" w:sz="0" w:space="0"/>
        </w:rPr>
        <w:fldChar w:fldCharType="begin"/>
      </w:r>
      <w:r>
        <w:rPr>
          <w:rFonts w:hint="eastAsia" w:ascii="宋体" w:hAnsi="宋体" w:eastAsia="宋体" w:cs="宋体"/>
          <w:i w:val="0"/>
          <w:iCs w:val="0"/>
          <w:caps w:val="0"/>
          <w:color w:val="444444"/>
          <w:spacing w:val="0"/>
          <w:sz w:val="21"/>
          <w:szCs w:val="21"/>
          <w:u w:val="none"/>
          <w:bdr w:val="none" w:color="auto" w:sz="0" w:space="0"/>
        </w:rPr>
        <w:instrText xml:space="preserve"> HYPERLINK "https://www.lunwendata.com/thesis/List_29.html" \o "国际贸易论文" \t "https://www.lunwendata.com/thesis/2023/_blank" </w:instrText>
      </w:r>
      <w:r>
        <w:rPr>
          <w:rFonts w:hint="eastAsia" w:ascii="宋体" w:hAnsi="宋体" w:eastAsia="宋体" w:cs="宋体"/>
          <w:i w:val="0"/>
          <w:iCs w:val="0"/>
          <w:caps w:val="0"/>
          <w:color w:val="444444"/>
          <w:spacing w:val="0"/>
          <w:sz w:val="21"/>
          <w:szCs w:val="21"/>
          <w:u w:val="none"/>
          <w:bdr w:val="none" w:color="auto" w:sz="0" w:space="0"/>
        </w:rPr>
        <w:fldChar w:fldCharType="separate"/>
      </w:r>
      <w:r>
        <w:rPr>
          <w:rStyle w:val="6"/>
          <w:rFonts w:hint="eastAsia" w:ascii="宋体" w:hAnsi="宋体" w:eastAsia="宋体" w:cs="宋体"/>
          <w:i w:val="0"/>
          <w:iCs w:val="0"/>
          <w:caps w:val="0"/>
          <w:color w:val="444444"/>
          <w:spacing w:val="0"/>
          <w:sz w:val="21"/>
          <w:szCs w:val="21"/>
          <w:u w:val="none"/>
          <w:bdr w:val="none" w:color="auto" w:sz="0" w:space="0"/>
        </w:rPr>
        <w:t>国际贸易</w:t>
      </w:r>
      <w:r>
        <w:rPr>
          <w:rFonts w:hint="eastAsia" w:ascii="宋体" w:hAnsi="宋体" w:eastAsia="宋体" w:cs="宋体"/>
          <w:i w:val="0"/>
          <w:iCs w:val="0"/>
          <w:caps w:val="0"/>
          <w:color w:val="444444"/>
          <w:spacing w:val="0"/>
          <w:sz w:val="21"/>
          <w:szCs w:val="21"/>
          <w:u w:val="none"/>
          <w:bdr w:val="none" w:color="auto" w:sz="0" w:space="0"/>
        </w:rPr>
        <w:fldChar w:fldCharType="end"/>
      </w:r>
      <w:r>
        <w:rPr>
          <w:rFonts w:hint="eastAsia" w:ascii="宋体" w:hAnsi="宋体" w:eastAsia="宋体" w:cs="宋体"/>
          <w:i w:val="0"/>
          <w:iCs w:val="0"/>
          <w:caps w:val="0"/>
          <w:color w:val="000000"/>
          <w:spacing w:val="0"/>
          <w:sz w:val="21"/>
          <w:szCs w:val="21"/>
          <w:bdr w:val="none" w:color="auto" w:sz="0" w:space="0"/>
        </w:rPr>
        <w:t>通道具有重要意义，并将改变原来仅靠海、空运的交通方式。“义新欧”铁路以市场为导向，延伸服务链条，大大降低了运营成本、缩短了运输时间，在国际外贸物流大通道上取得了重要的突破，提高了沿线各国的知名度、扩大了浙江省的地域范围、推动了主要城市的出口，并对周围城市的跨国贸易产生了一定的作用。义乌附近的宁波、绍兴、湖州、嘉兴、上海和苏州等地的货代企业均对“义新欧”有很大的兴趣。绍兴海关适时推出“义新欧合一”的新型商贸服务模式，方便绍兴外贸企业开展“义新欧”铁路货运业务。“义新欧”班列的运作日趋完善，使浙江省各大城市和欧洲的货物借助这头“铁骆驼”的力量，继续推动浙江各地的经济发展。</w:t>
      </w:r>
    </w:p>
    <w:p w14:paraId="4148941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line="390" w:lineRule="atLeast"/>
        <w:ind w:left="240" w:right="240"/>
      </w:pPr>
      <w:r>
        <w:rPr>
          <w:rFonts w:hint="eastAsia" w:ascii="宋体" w:hAnsi="宋体" w:eastAsia="宋体" w:cs="宋体"/>
          <w:i w:val="0"/>
          <w:iCs w:val="0"/>
          <w:caps w:val="0"/>
          <w:color w:val="000000"/>
          <w:spacing w:val="0"/>
          <w:sz w:val="21"/>
          <w:szCs w:val="21"/>
          <w:bdr w:val="none" w:color="auto" w:sz="0" w:space="0"/>
        </w:rPr>
        <w:t>　　3.2提供</w:t>
      </w:r>
      <w:r>
        <w:rPr>
          <w:rFonts w:hint="eastAsia" w:ascii="宋体" w:hAnsi="宋体" w:eastAsia="宋体" w:cs="宋体"/>
          <w:i w:val="0"/>
          <w:iCs w:val="0"/>
          <w:caps w:val="0"/>
          <w:color w:val="444444"/>
          <w:spacing w:val="0"/>
          <w:sz w:val="21"/>
          <w:szCs w:val="21"/>
          <w:u w:val="none"/>
          <w:bdr w:val="none" w:color="auto" w:sz="0" w:space="0"/>
        </w:rPr>
        <w:fldChar w:fldCharType="begin"/>
      </w:r>
      <w:r>
        <w:rPr>
          <w:rFonts w:hint="eastAsia" w:ascii="宋体" w:hAnsi="宋体" w:eastAsia="宋体" w:cs="宋体"/>
          <w:i w:val="0"/>
          <w:iCs w:val="0"/>
          <w:caps w:val="0"/>
          <w:color w:val="444444"/>
          <w:spacing w:val="0"/>
          <w:sz w:val="21"/>
          <w:szCs w:val="21"/>
          <w:u w:val="none"/>
          <w:bdr w:val="none" w:color="auto" w:sz="0" w:space="0"/>
        </w:rPr>
        <w:instrText xml:space="preserve"> HYPERLINK "https://www.lunwendata.com/3471.html" \o "互联网论文" \t "https://www.lunwendata.com/thesis/2023/_blank" </w:instrText>
      </w:r>
      <w:r>
        <w:rPr>
          <w:rFonts w:hint="eastAsia" w:ascii="宋体" w:hAnsi="宋体" w:eastAsia="宋体" w:cs="宋体"/>
          <w:i w:val="0"/>
          <w:iCs w:val="0"/>
          <w:caps w:val="0"/>
          <w:color w:val="444444"/>
          <w:spacing w:val="0"/>
          <w:sz w:val="21"/>
          <w:szCs w:val="21"/>
          <w:u w:val="none"/>
          <w:bdr w:val="none" w:color="auto" w:sz="0" w:space="0"/>
        </w:rPr>
        <w:fldChar w:fldCharType="separate"/>
      </w:r>
      <w:r>
        <w:rPr>
          <w:rStyle w:val="6"/>
          <w:rFonts w:hint="eastAsia" w:ascii="宋体" w:hAnsi="宋体" w:eastAsia="宋体" w:cs="宋体"/>
          <w:i w:val="0"/>
          <w:iCs w:val="0"/>
          <w:caps w:val="0"/>
          <w:color w:val="444444"/>
          <w:spacing w:val="0"/>
          <w:sz w:val="21"/>
          <w:szCs w:val="21"/>
          <w:u w:val="none"/>
          <w:bdr w:val="none" w:color="auto" w:sz="0" w:space="0"/>
        </w:rPr>
        <w:t>互联网</w:t>
      </w:r>
      <w:r>
        <w:rPr>
          <w:rFonts w:hint="eastAsia" w:ascii="宋体" w:hAnsi="宋体" w:eastAsia="宋体" w:cs="宋体"/>
          <w:i w:val="0"/>
          <w:iCs w:val="0"/>
          <w:caps w:val="0"/>
          <w:color w:val="444444"/>
          <w:spacing w:val="0"/>
          <w:sz w:val="21"/>
          <w:szCs w:val="21"/>
          <w:u w:val="none"/>
          <w:bdr w:val="none" w:color="auto" w:sz="0" w:space="0"/>
        </w:rPr>
        <w:fldChar w:fldCharType="end"/>
      </w:r>
      <w:r>
        <w:rPr>
          <w:rFonts w:hint="eastAsia" w:ascii="宋体" w:hAnsi="宋体" w:eastAsia="宋体" w:cs="宋体"/>
          <w:i w:val="0"/>
          <w:iCs w:val="0"/>
          <w:caps w:val="0"/>
          <w:color w:val="000000"/>
          <w:spacing w:val="0"/>
          <w:sz w:val="21"/>
          <w:szCs w:val="21"/>
          <w:bdr w:val="none" w:color="auto" w:sz="0" w:space="0"/>
        </w:rPr>
        <w:t>+物流平台，促进浙江实现产业结构转型</w:t>
      </w:r>
    </w:p>
    <w:p w14:paraId="04952DA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line="390" w:lineRule="atLeast"/>
        <w:ind w:left="240" w:right="240"/>
      </w:pPr>
      <w:r>
        <w:rPr>
          <w:rFonts w:hint="eastAsia" w:ascii="宋体" w:hAnsi="宋体" w:eastAsia="宋体" w:cs="宋体"/>
          <w:i w:val="0"/>
          <w:iCs w:val="0"/>
          <w:caps w:val="0"/>
          <w:color w:val="000000"/>
          <w:spacing w:val="0"/>
          <w:sz w:val="21"/>
          <w:szCs w:val="21"/>
          <w:bdr w:val="none" w:color="auto" w:sz="0" w:space="0"/>
        </w:rPr>
        <w:t>　　2014年“义新欧”开通以来，义乌经济在“义新欧”的带动下增长迅速，人们生活水平提升，生活和生产成本不断上升，同时各项资源出现供应不足的情况，产业转型升级使浙江省企业进行对外经济贸易时提高国际竞争力十分必要。现在，义乌的</w:t>
      </w:r>
      <w:r>
        <w:rPr>
          <w:rFonts w:hint="eastAsia" w:ascii="宋体" w:hAnsi="宋体" w:eastAsia="宋体" w:cs="宋体"/>
          <w:i w:val="0"/>
          <w:iCs w:val="0"/>
          <w:caps w:val="0"/>
          <w:color w:val="444444"/>
          <w:spacing w:val="0"/>
          <w:sz w:val="21"/>
          <w:szCs w:val="21"/>
          <w:u w:val="none"/>
          <w:bdr w:val="none" w:color="auto" w:sz="0" w:space="0"/>
        </w:rPr>
        <w:fldChar w:fldCharType="begin"/>
      </w:r>
      <w:r>
        <w:rPr>
          <w:rFonts w:hint="eastAsia" w:ascii="宋体" w:hAnsi="宋体" w:eastAsia="宋体" w:cs="宋体"/>
          <w:i w:val="0"/>
          <w:iCs w:val="0"/>
          <w:caps w:val="0"/>
          <w:color w:val="444444"/>
          <w:spacing w:val="0"/>
          <w:sz w:val="21"/>
          <w:szCs w:val="21"/>
          <w:u w:val="none"/>
          <w:bdr w:val="none" w:color="auto" w:sz="0" w:space="0"/>
        </w:rPr>
        <w:instrText xml:space="preserve"> HYPERLINK "https://www.lunwendata.com/3471.html" \o "互联网论文" \t "https://www.lunwendata.com/thesis/2023/_blank" </w:instrText>
      </w:r>
      <w:r>
        <w:rPr>
          <w:rFonts w:hint="eastAsia" w:ascii="宋体" w:hAnsi="宋体" w:eastAsia="宋体" w:cs="宋体"/>
          <w:i w:val="0"/>
          <w:iCs w:val="0"/>
          <w:caps w:val="0"/>
          <w:color w:val="444444"/>
          <w:spacing w:val="0"/>
          <w:sz w:val="21"/>
          <w:szCs w:val="21"/>
          <w:u w:val="none"/>
          <w:bdr w:val="none" w:color="auto" w:sz="0" w:space="0"/>
        </w:rPr>
        <w:fldChar w:fldCharType="separate"/>
      </w:r>
      <w:r>
        <w:rPr>
          <w:rStyle w:val="6"/>
          <w:rFonts w:hint="eastAsia" w:ascii="宋体" w:hAnsi="宋体" w:eastAsia="宋体" w:cs="宋体"/>
          <w:i w:val="0"/>
          <w:iCs w:val="0"/>
          <w:caps w:val="0"/>
          <w:color w:val="444444"/>
          <w:spacing w:val="0"/>
          <w:sz w:val="21"/>
          <w:szCs w:val="21"/>
          <w:u w:val="none"/>
          <w:bdr w:val="none" w:color="auto" w:sz="0" w:space="0"/>
        </w:rPr>
        <w:t>互联网</w:t>
      </w:r>
      <w:r>
        <w:rPr>
          <w:rFonts w:hint="eastAsia" w:ascii="宋体" w:hAnsi="宋体" w:eastAsia="宋体" w:cs="宋体"/>
          <w:i w:val="0"/>
          <w:iCs w:val="0"/>
          <w:caps w:val="0"/>
          <w:color w:val="444444"/>
          <w:spacing w:val="0"/>
          <w:sz w:val="21"/>
          <w:szCs w:val="21"/>
          <w:u w:val="none"/>
          <w:bdr w:val="none" w:color="auto" w:sz="0" w:space="0"/>
        </w:rPr>
        <w:fldChar w:fldCharType="end"/>
      </w:r>
      <w:r>
        <w:rPr>
          <w:rFonts w:hint="eastAsia" w:ascii="宋体" w:hAnsi="宋体" w:eastAsia="宋体" w:cs="宋体"/>
          <w:i w:val="0"/>
          <w:iCs w:val="0"/>
          <w:caps w:val="0"/>
          <w:color w:val="000000"/>
          <w:spacing w:val="0"/>
          <w:sz w:val="21"/>
          <w:szCs w:val="21"/>
          <w:bdr w:val="none" w:color="auto" w:sz="0" w:space="0"/>
        </w:rPr>
        <w:t>+物流平台的加入，使得各方面的便利程度有极大提高，因为新冠疫情，海外客商无法进行线下选品的问题得到改善，不仅便利买卖双方，还将线上线下结合的贸易模式进一步升级。现有数据表明“一带一路”倡议对经济发展起到了促进作用。义乌应把握这一契机，通过对传统产业的改造和新产业的创新，促进企业的转变和发展，促进经济的科学发展。</w:t>
      </w:r>
    </w:p>
    <w:p w14:paraId="3D91301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line="390" w:lineRule="atLeast"/>
        <w:ind w:left="240" w:right="240"/>
      </w:pPr>
      <w:r>
        <w:rPr>
          <w:rFonts w:hint="eastAsia" w:ascii="宋体" w:hAnsi="宋体" w:eastAsia="宋体" w:cs="宋体"/>
          <w:i w:val="0"/>
          <w:iCs w:val="0"/>
          <w:caps w:val="0"/>
          <w:color w:val="000000"/>
          <w:spacing w:val="0"/>
          <w:sz w:val="21"/>
          <w:szCs w:val="21"/>
          <w:bdr w:val="none" w:color="auto" w:sz="0" w:space="0"/>
        </w:rPr>
        <w:t>　　4“义新欧”铁路存在的问题</w:t>
      </w:r>
    </w:p>
    <w:p w14:paraId="020BD9A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line="390" w:lineRule="atLeast"/>
        <w:ind w:left="240" w:right="240"/>
      </w:pPr>
      <w:r>
        <w:rPr>
          <w:rFonts w:hint="eastAsia" w:ascii="宋体" w:hAnsi="宋体" w:eastAsia="宋体" w:cs="宋体"/>
          <w:i w:val="0"/>
          <w:iCs w:val="0"/>
          <w:caps w:val="0"/>
          <w:color w:val="000000"/>
          <w:spacing w:val="0"/>
          <w:sz w:val="21"/>
          <w:szCs w:val="21"/>
          <w:bdr w:val="none" w:color="auto" w:sz="0" w:space="0"/>
        </w:rPr>
        <w:t>　　4.1运力有限，舱位紧张，运行机制不完善</w:t>
      </w:r>
    </w:p>
    <w:p w14:paraId="388F861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line="390" w:lineRule="atLeast"/>
        <w:ind w:left="240" w:right="240"/>
      </w:pPr>
      <w:r>
        <w:rPr>
          <w:rFonts w:hint="eastAsia" w:ascii="宋体" w:hAnsi="宋体" w:eastAsia="宋体" w:cs="宋体"/>
          <w:i w:val="0"/>
          <w:iCs w:val="0"/>
          <w:caps w:val="0"/>
          <w:color w:val="000000"/>
          <w:spacing w:val="0"/>
          <w:sz w:val="21"/>
          <w:szCs w:val="21"/>
          <w:bdr w:val="none" w:color="auto" w:sz="0" w:space="0"/>
        </w:rPr>
        <w:t>　　货柜供应不足，且费用高昂。中欧班列货物流量巨大，在我国铁路货场内堆积着大量的集装箱，同时由于高速列车的快速行驶，造成了集装箱数量的短缺，租赁价格也非常昂贵，从而增加了班列的运营费用。自2020年起，随着中欧班列的不断增加，港口的通行能力不断下降，进入了阶段性的拥挤状态。与此同时，国外各大港口、车站呈现出持续拥挤的态势，与沿线各国的转口、通关等信息交流机制尚不完善。由于冷链技术不够成熟，一些商品在运输过程中出现了严重的损耗，冷链专列不能更好地满足企业的实际需要，而消费者和企业出于对商品品质的考量，会减少对此类商品的供需。</w:t>
      </w:r>
    </w:p>
    <w:p w14:paraId="4351218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line="390" w:lineRule="atLeast"/>
        <w:ind w:left="240" w:right="240"/>
      </w:pPr>
      <w:r>
        <w:rPr>
          <w:rFonts w:hint="eastAsia" w:ascii="宋体" w:hAnsi="宋体" w:eastAsia="宋体" w:cs="宋体"/>
          <w:i w:val="0"/>
          <w:iCs w:val="0"/>
          <w:caps w:val="0"/>
          <w:color w:val="000000"/>
          <w:spacing w:val="0"/>
          <w:sz w:val="21"/>
          <w:szCs w:val="21"/>
          <w:bdr w:val="none" w:color="auto" w:sz="0" w:space="0"/>
        </w:rPr>
        <w:t>　　4.2回程空箱问题仍然存在，进出口不平衡</w:t>
      </w:r>
    </w:p>
    <w:p w14:paraId="79A7A75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line="390" w:lineRule="atLeast"/>
        <w:ind w:left="240" w:right="240"/>
      </w:pPr>
      <w:r>
        <w:rPr>
          <w:rFonts w:hint="eastAsia" w:ascii="宋体" w:hAnsi="宋体" w:eastAsia="宋体" w:cs="宋体"/>
          <w:i w:val="0"/>
          <w:iCs w:val="0"/>
          <w:caps w:val="0"/>
          <w:color w:val="000000"/>
          <w:spacing w:val="0"/>
          <w:sz w:val="21"/>
          <w:szCs w:val="21"/>
          <w:bdr w:val="none" w:color="auto" w:sz="0" w:space="0"/>
        </w:rPr>
        <w:t>　　“义新欧”运行路线途经地区以大城市为主，导致地区的局限性太强，不能波及其他较小城市和其他国家，几乎都以中国向沿线国家出口为主，回程的进口货源较单一。数据显示，2022年“义新欧”中欧班列的回程开行占42.8%，比2015年提高33.2%，整体呈上涨趋势。2022年，义乌—马德里线路去程124列，回程160列，回程占56.3%，保持双向常态化运行，但空箱问题仍然存在。</w:t>
      </w:r>
    </w:p>
    <w:p w14:paraId="72516A3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line="390" w:lineRule="atLeast"/>
        <w:ind w:left="240" w:right="240"/>
      </w:pPr>
      <w:r>
        <w:rPr>
          <w:rFonts w:hint="eastAsia" w:ascii="宋体" w:hAnsi="宋体" w:eastAsia="宋体" w:cs="宋体"/>
          <w:i w:val="0"/>
          <w:iCs w:val="0"/>
          <w:caps w:val="0"/>
          <w:color w:val="000000"/>
          <w:spacing w:val="0"/>
          <w:sz w:val="21"/>
          <w:szCs w:val="21"/>
          <w:bdr w:val="none" w:color="auto" w:sz="0" w:space="0"/>
        </w:rPr>
        <w:t>　　4.3铁路沿线国家基础设施落后和补贴政策不足</w:t>
      </w:r>
    </w:p>
    <w:p w14:paraId="47E270F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line="390" w:lineRule="atLeast"/>
        <w:ind w:left="240" w:right="240"/>
      </w:pPr>
      <w:r>
        <w:rPr>
          <w:rFonts w:hint="eastAsia" w:ascii="宋体" w:hAnsi="宋体" w:eastAsia="宋体" w:cs="宋体"/>
          <w:i w:val="0"/>
          <w:iCs w:val="0"/>
          <w:caps w:val="0"/>
          <w:color w:val="000000"/>
          <w:spacing w:val="0"/>
          <w:sz w:val="21"/>
          <w:szCs w:val="21"/>
          <w:bdr w:val="none" w:color="auto" w:sz="0" w:space="0"/>
        </w:rPr>
        <w:t>　　“义新欧”在运行途中，由于各国的铁路轨距和技术标准不同，途中铁路需要转轨换装，铁路的运行时间和运输成本增加。随着周围国家对“义新欧”信任程度的逐渐上升，开行数量增加，部分沿线国家的基础设施不完善、物流中心和运转中心建设进度慢和规模小等问题逐渐凸显，沿线国家也开始重视此问题。为了培育中欧班列这个庞大的市场，各国政府都在制定相应的补贴政策。</w:t>
      </w:r>
    </w:p>
    <w:p w14:paraId="198EB75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line="390" w:lineRule="atLeast"/>
        <w:ind w:left="240" w:right="240"/>
      </w:pPr>
      <w:r>
        <w:rPr>
          <w:rFonts w:hint="eastAsia" w:ascii="宋体" w:hAnsi="宋体" w:eastAsia="宋体" w:cs="宋体"/>
          <w:i w:val="0"/>
          <w:iCs w:val="0"/>
          <w:caps w:val="0"/>
          <w:color w:val="000000"/>
          <w:spacing w:val="0"/>
          <w:sz w:val="21"/>
          <w:szCs w:val="21"/>
          <w:bdr w:val="none" w:color="auto" w:sz="0" w:space="0"/>
        </w:rPr>
        <w:t>　　针对中欧班列的补助，使其实际运费降至与海上运费相近的水平。目前，国家会提供10%~40%的运费补贴，对地方政府的</w:t>
      </w:r>
      <w:r>
        <w:rPr>
          <w:rFonts w:hint="eastAsia" w:ascii="宋体" w:hAnsi="宋体" w:eastAsia="宋体" w:cs="宋体"/>
          <w:i w:val="0"/>
          <w:iCs w:val="0"/>
          <w:caps w:val="0"/>
          <w:color w:val="444444"/>
          <w:spacing w:val="0"/>
          <w:sz w:val="21"/>
          <w:szCs w:val="21"/>
          <w:u w:val="none"/>
          <w:bdr w:val="none" w:color="auto" w:sz="0" w:space="0"/>
        </w:rPr>
        <w:fldChar w:fldCharType="begin"/>
      </w:r>
      <w:r>
        <w:rPr>
          <w:rFonts w:hint="eastAsia" w:ascii="宋体" w:hAnsi="宋体" w:eastAsia="宋体" w:cs="宋体"/>
          <w:i w:val="0"/>
          <w:iCs w:val="0"/>
          <w:caps w:val="0"/>
          <w:color w:val="444444"/>
          <w:spacing w:val="0"/>
          <w:sz w:val="21"/>
          <w:szCs w:val="21"/>
          <w:u w:val="none"/>
          <w:bdr w:val="none" w:color="auto" w:sz="0" w:space="0"/>
        </w:rPr>
        <w:instrText xml:space="preserve"> HYPERLINK "https://www.lunwendata.com/thesis/List_2.html" \o "财政论文" \t "https://www.lunwendata.com/thesis/2023/_blank" </w:instrText>
      </w:r>
      <w:r>
        <w:rPr>
          <w:rFonts w:hint="eastAsia" w:ascii="宋体" w:hAnsi="宋体" w:eastAsia="宋体" w:cs="宋体"/>
          <w:i w:val="0"/>
          <w:iCs w:val="0"/>
          <w:caps w:val="0"/>
          <w:color w:val="444444"/>
          <w:spacing w:val="0"/>
          <w:sz w:val="21"/>
          <w:szCs w:val="21"/>
          <w:u w:val="none"/>
          <w:bdr w:val="none" w:color="auto" w:sz="0" w:space="0"/>
        </w:rPr>
        <w:fldChar w:fldCharType="separate"/>
      </w:r>
      <w:r>
        <w:rPr>
          <w:rStyle w:val="6"/>
          <w:rFonts w:hint="eastAsia" w:ascii="宋体" w:hAnsi="宋体" w:eastAsia="宋体" w:cs="宋体"/>
          <w:i w:val="0"/>
          <w:iCs w:val="0"/>
          <w:caps w:val="0"/>
          <w:color w:val="444444"/>
          <w:spacing w:val="0"/>
          <w:sz w:val="21"/>
          <w:szCs w:val="21"/>
          <w:u w:val="none"/>
          <w:bdr w:val="none" w:color="auto" w:sz="0" w:space="0"/>
        </w:rPr>
        <w:t>财政</w:t>
      </w:r>
      <w:r>
        <w:rPr>
          <w:rFonts w:hint="eastAsia" w:ascii="宋体" w:hAnsi="宋体" w:eastAsia="宋体" w:cs="宋体"/>
          <w:i w:val="0"/>
          <w:iCs w:val="0"/>
          <w:caps w:val="0"/>
          <w:color w:val="444444"/>
          <w:spacing w:val="0"/>
          <w:sz w:val="21"/>
          <w:szCs w:val="21"/>
          <w:u w:val="none"/>
          <w:bdr w:val="none" w:color="auto" w:sz="0" w:space="0"/>
        </w:rPr>
        <w:fldChar w:fldCharType="end"/>
      </w:r>
      <w:r>
        <w:rPr>
          <w:rFonts w:hint="eastAsia" w:ascii="宋体" w:hAnsi="宋体" w:eastAsia="宋体" w:cs="宋体"/>
          <w:i w:val="0"/>
          <w:iCs w:val="0"/>
          <w:caps w:val="0"/>
          <w:color w:val="000000"/>
          <w:spacing w:val="0"/>
          <w:sz w:val="21"/>
          <w:szCs w:val="21"/>
          <w:bdr w:val="none" w:color="auto" w:sz="0" w:space="0"/>
        </w:rPr>
        <w:t>负担和运营企业的健康发展造成不良影响。2018年起，中欧班列开始实行“全流程运输”的优惠政策，面临着取消补贴的严峻局面，需要不断提高运行品质，并逐渐向市场化方向迈进。</w:t>
      </w:r>
    </w:p>
    <w:p w14:paraId="47165C7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line="390" w:lineRule="atLeast"/>
        <w:ind w:left="240" w:right="240"/>
      </w:pPr>
      <w:r>
        <w:rPr>
          <w:rFonts w:hint="eastAsia" w:ascii="宋体" w:hAnsi="宋体" w:eastAsia="宋体" w:cs="宋体"/>
          <w:i w:val="0"/>
          <w:iCs w:val="0"/>
          <w:caps w:val="0"/>
          <w:color w:val="000000"/>
          <w:spacing w:val="0"/>
          <w:sz w:val="21"/>
          <w:szCs w:val="21"/>
          <w:bdr w:val="none" w:color="auto" w:sz="0" w:space="0"/>
        </w:rPr>
        <w:t>　　5对策与建议</w:t>
      </w:r>
    </w:p>
    <w:p w14:paraId="026E40C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line="390" w:lineRule="atLeast"/>
        <w:ind w:left="240" w:right="240"/>
      </w:pPr>
      <w:r>
        <w:rPr>
          <w:rFonts w:hint="eastAsia" w:ascii="宋体" w:hAnsi="宋体" w:eastAsia="宋体" w:cs="宋体"/>
          <w:i w:val="0"/>
          <w:iCs w:val="0"/>
          <w:caps w:val="0"/>
          <w:color w:val="000000"/>
          <w:spacing w:val="0"/>
          <w:sz w:val="21"/>
          <w:szCs w:val="21"/>
          <w:bdr w:val="none" w:color="auto" w:sz="0" w:space="0"/>
        </w:rPr>
        <w:t>　　5.1积极修改海外仓，促进完善国际贸易合作机制</w:t>
      </w:r>
    </w:p>
    <w:p w14:paraId="10BDCF8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line="390" w:lineRule="atLeast"/>
        <w:ind w:left="240" w:right="240"/>
      </w:pPr>
      <w:r>
        <w:rPr>
          <w:rFonts w:hint="eastAsia" w:ascii="宋体" w:hAnsi="宋体" w:eastAsia="宋体" w:cs="宋体"/>
          <w:i w:val="0"/>
          <w:iCs w:val="0"/>
          <w:caps w:val="0"/>
          <w:color w:val="000000"/>
          <w:spacing w:val="0"/>
          <w:sz w:val="21"/>
          <w:szCs w:val="21"/>
          <w:bdr w:val="none" w:color="auto" w:sz="0" w:space="0"/>
        </w:rPr>
        <w:t>　　中欧班列铁路沿线各国为推动中欧班列高质量运营，应加强与沿线各国的协作，积极提高通关和运营效率。强化与边境口岸的国际合作在规划建设专线时，要加强与相应货源公司和产品供应商的合作，密切关注其所处国家的</w:t>
      </w:r>
      <w:r>
        <w:rPr>
          <w:rFonts w:hint="eastAsia" w:ascii="宋体" w:hAnsi="宋体" w:eastAsia="宋体" w:cs="宋体"/>
          <w:i w:val="0"/>
          <w:iCs w:val="0"/>
          <w:caps w:val="0"/>
          <w:color w:val="444444"/>
          <w:spacing w:val="0"/>
          <w:sz w:val="21"/>
          <w:szCs w:val="21"/>
          <w:u w:val="none"/>
          <w:bdr w:val="none" w:color="auto" w:sz="0" w:space="0"/>
        </w:rPr>
        <w:fldChar w:fldCharType="begin"/>
      </w:r>
      <w:r>
        <w:rPr>
          <w:rFonts w:hint="eastAsia" w:ascii="宋体" w:hAnsi="宋体" w:eastAsia="宋体" w:cs="宋体"/>
          <w:i w:val="0"/>
          <w:iCs w:val="0"/>
          <w:caps w:val="0"/>
          <w:color w:val="444444"/>
          <w:spacing w:val="0"/>
          <w:sz w:val="21"/>
          <w:szCs w:val="21"/>
          <w:u w:val="none"/>
          <w:bdr w:val="none" w:color="auto" w:sz="0" w:space="0"/>
        </w:rPr>
        <w:instrText xml:space="preserve"> HYPERLINK "https://www.lunwendata.com/thesis/List_89.html" \o "地理论文" \t "https://www.lunwendata.com/thesis/2023/_blank" </w:instrText>
      </w:r>
      <w:r>
        <w:rPr>
          <w:rFonts w:hint="eastAsia" w:ascii="宋体" w:hAnsi="宋体" w:eastAsia="宋体" w:cs="宋体"/>
          <w:i w:val="0"/>
          <w:iCs w:val="0"/>
          <w:caps w:val="0"/>
          <w:color w:val="444444"/>
          <w:spacing w:val="0"/>
          <w:sz w:val="21"/>
          <w:szCs w:val="21"/>
          <w:u w:val="none"/>
          <w:bdr w:val="none" w:color="auto" w:sz="0" w:space="0"/>
        </w:rPr>
        <w:fldChar w:fldCharType="separate"/>
      </w:r>
      <w:r>
        <w:rPr>
          <w:rStyle w:val="6"/>
          <w:rFonts w:hint="eastAsia" w:ascii="宋体" w:hAnsi="宋体" w:eastAsia="宋体" w:cs="宋体"/>
          <w:i w:val="0"/>
          <w:iCs w:val="0"/>
          <w:caps w:val="0"/>
          <w:color w:val="444444"/>
          <w:spacing w:val="0"/>
          <w:sz w:val="21"/>
          <w:szCs w:val="21"/>
          <w:u w:val="none"/>
          <w:bdr w:val="none" w:color="auto" w:sz="0" w:space="0"/>
        </w:rPr>
        <w:t>地理</w:t>
      </w:r>
      <w:r>
        <w:rPr>
          <w:rFonts w:hint="eastAsia" w:ascii="宋体" w:hAnsi="宋体" w:eastAsia="宋体" w:cs="宋体"/>
          <w:i w:val="0"/>
          <w:iCs w:val="0"/>
          <w:caps w:val="0"/>
          <w:color w:val="444444"/>
          <w:spacing w:val="0"/>
          <w:sz w:val="21"/>
          <w:szCs w:val="21"/>
          <w:u w:val="none"/>
          <w:bdr w:val="none" w:color="auto" w:sz="0" w:space="0"/>
        </w:rPr>
        <w:fldChar w:fldCharType="end"/>
      </w:r>
      <w:r>
        <w:rPr>
          <w:rFonts w:hint="eastAsia" w:ascii="宋体" w:hAnsi="宋体" w:eastAsia="宋体" w:cs="宋体"/>
          <w:i w:val="0"/>
          <w:iCs w:val="0"/>
          <w:caps w:val="0"/>
          <w:color w:val="000000"/>
          <w:spacing w:val="0"/>
          <w:sz w:val="21"/>
          <w:szCs w:val="21"/>
          <w:bdr w:val="none" w:color="auto" w:sz="0" w:space="0"/>
        </w:rPr>
        <w:t>位置、</w:t>
      </w:r>
      <w:r>
        <w:rPr>
          <w:rFonts w:hint="eastAsia" w:ascii="宋体" w:hAnsi="宋体" w:eastAsia="宋体" w:cs="宋体"/>
          <w:i w:val="0"/>
          <w:iCs w:val="0"/>
          <w:caps w:val="0"/>
          <w:color w:val="444444"/>
          <w:spacing w:val="0"/>
          <w:sz w:val="21"/>
          <w:szCs w:val="21"/>
          <w:u w:val="none"/>
          <w:bdr w:val="none" w:color="auto" w:sz="0" w:space="0"/>
        </w:rPr>
        <w:fldChar w:fldCharType="begin"/>
      </w:r>
      <w:r>
        <w:rPr>
          <w:rFonts w:hint="eastAsia" w:ascii="宋体" w:hAnsi="宋体" w:eastAsia="宋体" w:cs="宋体"/>
          <w:i w:val="0"/>
          <w:iCs w:val="0"/>
          <w:caps w:val="0"/>
          <w:color w:val="444444"/>
          <w:spacing w:val="0"/>
          <w:sz w:val="21"/>
          <w:szCs w:val="21"/>
          <w:u w:val="none"/>
          <w:bdr w:val="none" w:color="auto" w:sz="0" w:space="0"/>
        </w:rPr>
        <w:instrText xml:space="preserve"> HYPERLINK "https://www.lunwendata.com/thesis/List_13.html" \o "社会论文" \t "https://www.lunwendata.com/thesis/2023/_blank" </w:instrText>
      </w:r>
      <w:r>
        <w:rPr>
          <w:rFonts w:hint="eastAsia" w:ascii="宋体" w:hAnsi="宋体" w:eastAsia="宋体" w:cs="宋体"/>
          <w:i w:val="0"/>
          <w:iCs w:val="0"/>
          <w:caps w:val="0"/>
          <w:color w:val="444444"/>
          <w:spacing w:val="0"/>
          <w:sz w:val="21"/>
          <w:szCs w:val="21"/>
          <w:u w:val="none"/>
          <w:bdr w:val="none" w:color="auto" w:sz="0" w:space="0"/>
        </w:rPr>
        <w:fldChar w:fldCharType="separate"/>
      </w:r>
      <w:r>
        <w:rPr>
          <w:rStyle w:val="6"/>
          <w:rFonts w:hint="eastAsia" w:ascii="宋体" w:hAnsi="宋体" w:eastAsia="宋体" w:cs="宋体"/>
          <w:i w:val="0"/>
          <w:iCs w:val="0"/>
          <w:caps w:val="0"/>
          <w:color w:val="444444"/>
          <w:spacing w:val="0"/>
          <w:sz w:val="21"/>
          <w:szCs w:val="21"/>
          <w:u w:val="none"/>
          <w:bdr w:val="none" w:color="auto" w:sz="0" w:space="0"/>
        </w:rPr>
        <w:t>社会</w:t>
      </w:r>
      <w:r>
        <w:rPr>
          <w:rFonts w:hint="eastAsia" w:ascii="宋体" w:hAnsi="宋体" w:eastAsia="宋体" w:cs="宋体"/>
          <w:i w:val="0"/>
          <w:iCs w:val="0"/>
          <w:caps w:val="0"/>
          <w:color w:val="444444"/>
          <w:spacing w:val="0"/>
          <w:sz w:val="21"/>
          <w:szCs w:val="21"/>
          <w:u w:val="none"/>
          <w:bdr w:val="none" w:color="auto" w:sz="0" w:space="0"/>
        </w:rPr>
        <w:fldChar w:fldCharType="end"/>
      </w:r>
      <w:r>
        <w:rPr>
          <w:rFonts w:hint="eastAsia" w:ascii="宋体" w:hAnsi="宋体" w:eastAsia="宋体" w:cs="宋体"/>
          <w:i w:val="0"/>
          <w:iCs w:val="0"/>
          <w:caps w:val="0"/>
          <w:color w:val="000000"/>
          <w:spacing w:val="0"/>
          <w:sz w:val="21"/>
          <w:szCs w:val="21"/>
          <w:bdr w:val="none" w:color="auto" w:sz="0" w:space="0"/>
        </w:rPr>
        <w:t>环境等各项因素，并综合考虑沿线地区的货源密度和运输成本，充分利用数字化赋能，推进“义新欧”中欧班列与陆路、水路、航空多种运输方式的融合，实现资源和要素的有效整合。同时，积极强化与其他国家的经济贸易合作，提升海关的通关效率和技术水平，在强技术支撑的条件下，更好地确保货物在运输过程中的安全和质量，降低损耗。海外仓的建设可以更好地丰富商品的货源，加强与周边国家的合作，减少储存时间，实现物流与仓库的整合，提高物流时效。</w:t>
      </w:r>
    </w:p>
    <w:p w14:paraId="5A29257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line="390" w:lineRule="atLeast"/>
        <w:ind w:left="240" w:right="240"/>
      </w:pPr>
      <w:r>
        <w:rPr>
          <w:rFonts w:hint="eastAsia" w:ascii="宋体" w:hAnsi="宋体" w:eastAsia="宋体" w:cs="宋体"/>
          <w:i w:val="0"/>
          <w:iCs w:val="0"/>
          <w:caps w:val="0"/>
          <w:color w:val="000000"/>
          <w:spacing w:val="0"/>
          <w:sz w:val="21"/>
          <w:szCs w:val="21"/>
          <w:bdr w:val="none" w:color="auto" w:sz="0" w:space="0"/>
        </w:rPr>
        <w:t>　　5.2扩大现有市场，深度挖掘稳定客商</w:t>
      </w:r>
    </w:p>
    <w:p w14:paraId="7BE71B5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line="390" w:lineRule="atLeast"/>
        <w:ind w:left="240" w:right="240"/>
      </w:pPr>
      <w:r>
        <w:rPr>
          <w:rFonts w:hint="eastAsia" w:ascii="宋体" w:hAnsi="宋体" w:eastAsia="宋体" w:cs="宋体"/>
          <w:i w:val="0"/>
          <w:iCs w:val="0"/>
          <w:caps w:val="0"/>
          <w:color w:val="000000"/>
          <w:spacing w:val="0"/>
          <w:sz w:val="21"/>
          <w:szCs w:val="21"/>
          <w:bdr w:val="none" w:color="auto" w:sz="0" w:space="0"/>
        </w:rPr>
        <w:t>　　由于全球新冠疫情的影响，很多国家和地区的商品都出现了滞销的情况，但随着新冠疫情的逐步缓解，人民的消费水平逐步提升，政府采取了一系列的抗疫措施，各地的经济情况都有所改善。“义新欧”的开通带动了当地经济的发展，提高了人们的生活质量，同时地方政府大力扶持外贸。“义新欧”班列经过51个国家，主要是大城市，而小城市则相对较少，因此，可以根据各国的货物需要开办相应的定制专列，在货物贸易的同时，主动拓展海外市场，挖掘新的市场，使老市场更加稳固，在新老两个市场之间积极探讨新产品和高质量的供应商，大大减少买卖双方的交易风险。对重点用户实施全程追踪服务，给用户提供贴心的信息业务咨询，让用户安心地做生意，商家还给用户提供装车、卸车服务，同时解决用户的货物装卸问题。充分利用现有资源，开辟铁路专用线和专用线路办理铁路货运业务；积极与铁路局、港口等单位联系协调，共同开发铁路货物货源，并积极与当地企业沟通协调，发挥“义新欧”中欧班列的带动效应，并取得一定的成效。充分利用已有的资源，开通专用铁路、专线，开展铁路货物运输；积极与各铁路局、港口等单位进行联系和协调，开拓铁路货运货源，积极与地方企业进行沟通和协调，在“义新欧”运行过程中，积极加强与当地政府、铁路部门等方面的协作，促使市场的“无形之手”与政府的“有形之手”有机融合，开辟出一条极具发展潜力的崭新航线。另外，必须发挥市场和政府“两只手”的作用，发挥中欧班列的拉动作用，并收获良好成效。</w:t>
      </w:r>
    </w:p>
    <w:p w14:paraId="3B84BE6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line="390" w:lineRule="atLeast"/>
        <w:ind w:left="240" w:right="240"/>
      </w:pPr>
      <w:r>
        <w:rPr>
          <w:rFonts w:hint="eastAsia" w:ascii="宋体" w:hAnsi="宋体" w:eastAsia="宋体" w:cs="宋体"/>
          <w:i w:val="0"/>
          <w:iCs w:val="0"/>
          <w:caps w:val="0"/>
          <w:color w:val="000000"/>
          <w:spacing w:val="0"/>
          <w:sz w:val="21"/>
          <w:szCs w:val="21"/>
          <w:bdr w:val="none" w:color="auto" w:sz="0" w:space="0"/>
        </w:rPr>
        <w:t>　　5.3利用好通关通道，制定统一国际货运的通关流程</w:t>
      </w:r>
    </w:p>
    <w:p w14:paraId="2A3F8ED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line="390" w:lineRule="atLeast"/>
        <w:ind w:left="240" w:right="240"/>
      </w:pPr>
      <w:r>
        <w:rPr>
          <w:rFonts w:hint="eastAsia" w:ascii="宋体" w:hAnsi="宋体" w:eastAsia="宋体" w:cs="宋体"/>
          <w:i w:val="0"/>
          <w:iCs w:val="0"/>
          <w:caps w:val="0"/>
          <w:color w:val="000000"/>
          <w:spacing w:val="0"/>
          <w:sz w:val="21"/>
          <w:szCs w:val="21"/>
          <w:bdr w:val="none" w:color="auto" w:sz="0" w:space="0"/>
        </w:rPr>
        <w:t>　　为推动中欧班列贸易通道畅通，各地区合作组织相互配合，义乌海关开通了中欧班列“绿色通道”，推广“海铁+中欧”“国内铁路+中欧”多种物流模式，将浙江省宁波、长三角的出口和转口货物经义乌中转后，再由中欧班列运往国外，有效缓解了陆路运输的压力。通过建立完善的通关协作机制，加快通关速度、简化通关程序；与沿线国家建立国际协调机制，签订有关合作协定，促进各国通关互信，监管互认、执法互助。建立统一的通关程序，有利于提高企业的通关效率，增强企业的竞争能力。以上海“单一窗口”为例，将进出口货物申报、数据传送、缴税、证书打印各个环节与“单一窗口”进行无缝连接，实现了货物申报、数据传输、缴税、证书打印等全流程无纸化，极大提高了通关效率。本文通过对这些数据的分析，可以对企业实行分级监督，进一步降低企业的通关费用。加强与中欧班列沿线各国的沟通和磋商，共同研究实施电子运单和电子数据交换的办法，争取尽早实现整个运输过程的信息化。统计结果显示，上海海关在“单一窗口”办理的进出口业务中，2018年的平均通关时间为4.55分，总体的国际交通成本下降了7.9%，企业对通关工作的满意程度达到99.87%。实践表明，统一的通关程序有利于促进我国对外贸易的发展，并对促进一座城市的经济发展产生了积极影响。</w:t>
      </w:r>
    </w:p>
    <w:p w14:paraId="416433A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line="390" w:lineRule="atLeast"/>
        <w:ind w:left="240" w:right="240"/>
      </w:pPr>
      <w:r>
        <w:rPr>
          <w:rFonts w:hint="eastAsia" w:ascii="宋体" w:hAnsi="宋体" w:eastAsia="宋体" w:cs="宋体"/>
          <w:i w:val="0"/>
          <w:iCs w:val="0"/>
          <w:caps w:val="0"/>
          <w:color w:val="000000"/>
          <w:spacing w:val="0"/>
          <w:sz w:val="21"/>
          <w:szCs w:val="21"/>
          <w:bdr w:val="none" w:color="auto" w:sz="0" w:space="0"/>
        </w:rPr>
        <w:t>　　6结语</w:t>
      </w:r>
    </w:p>
    <w:p w14:paraId="7DD1C28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line="390" w:lineRule="atLeast"/>
        <w:ind w:left="240" w:right="240"/>
      </w:pPr>
      <w:r>
        <w:rPr>
          <w:rFonts w:hint="eastAsia" w:ascii="宋体" w:hAnsi="宋体" w:eastAsia="宋体" w:cs="宋体"/>
          <w:i w:val="0"/>
          <w:iCs w:val="0"/>
          <w:caps w:val="0"/>
          <w:color w:val="000000"/>
          <w:spacing w:val="0"/>
          <w:sz w:val="21"/>
          <w:szCs w:val="21"/>
          <w:bdr w:val="none" w:color="auto" w:sz="0" w:space="0"/>
        </w:rPr>
        <w:t>　　在“一带一路”实施过程中，中欧班列成为推动跨境</w:t>
      </w:r>
      <w:r>
        <w:rPr>
          <w:rFonts w:hint="eastAsia" w:ascii="宋体" w:hAnsi="宋体" w:eastAsia="宋体" w:cs="宋体"/>
          <w:i w:val="0"/>
          <w:iCs w:val="0"/>
          <w:caps w:val="0"/>
          <w:color w:val="444444"/>
          <w:spacing w:val="0"/>
          <w:sz w:val="21"/>
          <w:szCs w:val="21"/>
          <w:u w:val="none"/>
          <w:bdr w:val="none" w:color="auto" w:sz="0" w:space="0"/>
        </w:rPr>
        <w:fldChar w:fldCharType="begin"/>
      </w:r>
      <w:r>
        <w:rPr>
          <w:rFonts w:hint="eastAsia" w:ascii="宋体" w:hAnsi="宋体" w:eastAsia="宋体" w:cs="宋体"/>
          <w:i w:val="0"/>
          <w:iCs w:val="0"/>
          <w:caps w:val="0"/>
          <w:color w:val="444444"/>
          <w:spacing w:val="0"/>
          <w:sz w:val="21"/>
          <w:szCs w:val="21"/>
          <w:u w:val="none"/>
          <w:bdr w:val="none" w:color="auto" w:sz="0" w:space="0"/>
        </w:rPr>
        <w:instrText xml:space="preserve"> HYPERLINK "https://www.lunwendata.com/thesis/List_67.html" \o "电子商务论文" \t "https://www.lunwendata.com/thesis/2023/_blank" </w:instrText>
      </w:r>
      <w:r>
        <w:rPr>
          <w:rFonts w:hint="eastAsia" w:ascii="宋体" w:hAnsi="宋体" w:eastAsia="宋体" w:cs="宋体"/>
          <w:i w:val="0"/>
          <w:iCs w:val="0"/>
          <w:caps w:val="0"/>
          <w:color w:val="444444"/>
          <w:spacing w:val="0"/>
          <w:sz w:val="21"/>
          <w:szCs w:val="21"/>
          <w:u w:val="none"/>
          <w:bdr w:val="none" w:color="auto" w:sz="0" w:space="0"/>
        </w:rPr>
        <w:fldChar w:fldCharType="separate"/>
      </w:r>
      <w:r>
        <w:rPr>
          <w:rStyle w:val="6"/>
          <w:rFonts w:hint="eastAsia" w:ascii="宋体" w:hAnsi="宋体" w:eastAsia="宋体" w:cs="宋体"/>
          <w:i w:val="0"/>
          <w:iCs w:val="0"/>
          <w:caps w:val="0"/>
          <w:color w:val="444444"/>
          <w:spacing w:val="0"/>
          <w:sz w:val="21"/>
          <w:szCs w:val="21"/>
          <w:u w:val="none"/>
          <w:bdr w:val="none" w:color="auto" w:sz="0" w:space="0"/>
        </w:rPr>
        <w:t>电子商务</w:t>
      </w:r>
      <w:r>
        <w:rPr>
          <w:rFonts w:hint="eastAsia" w:ascii="宋体" w:hAnsi="宋体" w:eastAsia="宋体" w:cs="宋体"/>
          <w:i w:val="0"/>
          <w:iCs w:val="0"/>
          <w:caps w:val="0"/>
          <w:color w:val="444444"/>
          <w:spacing w:val="0"/>
          <w:sz w:val="21"/>
          <w:szCs w:val="21"/>
          <w:u w:val="none"/>
          <w:bdr w:val="none" w:color="auto" w:sz="0" w:space="0"/>
        </w:rPr>
        <w:fldChar w:fldCharType="end"/>
      </w:r>
      <w:r>
        <w:rPr>
          <w:rFonts w:hint="eastAsia" w:ascii="宋体" w:hAnsi="宋体" w:eastAsia="宋体" w:cs="宋体"/>
          <w:i w:val="0"/>
          <w:iCs w:val="0"/>
          <w:caps w:val="0"/>
          <w:color w:val="000000"/>
          <w:spacing w:val="0"/>
          <w:sz w:val="21"/>
          <w:szCs w:val="21"/>
          <w:bdr w:val="none" w:color="auto" w:sz="0" w:space="0"/>
        </w:rPr>
        <w:t>发展的重要力量，在这种大环境下，义乌的经济快速发展，政府也对市场做出了积极的响应，为其开拓了新的物流通道。中欧班列要根据当前的市场需求加强相关基础设施的建设，加快实现物流和仓储的一体化，从而提高义乌的经济效益。中欧班列是“一带一路”倡议的重要载体，将中欧铁路打造成世界一流、有竞争力、有公信力、高品质、可持续发展的国际物流品牌对中欧铁路国际物流合作将产生深刻意义。中欧班列的正常运营不仅可以为中欧货运开辟一条便捷的陆路运输通道，还可以有效弥补海运距离长、成本高的问题，对多国经济发展具有重要意义。下一步，我国将紧密对接市场需要，加强交流与合作，提高中欧班列在全球的影响力，服务“一带一路”高质量发展。</w:t>
      </w:r>
    </w:p>
    <w:p w14:paraId="2C4D98C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line="390" w:lineRule="atLeast"/>
        <w:ind w:left="240" w:right="240"/>
      </w:pPr>
      <w:r>
        <w:rPr>
          <w:rFonts w:hint="eastAsia" w:ascii="宋体" w:hAnsi="宋体" w:eastAsia="宋体" w:cs="宋体"/>
          <w:i w:val="0"/>
          <w:iCs w:val="0"/>
          <w:caps w:val="0"/>
          <w:color w:val="000000"/>
          <w:spacing w:val="0"/>
          <w:sz w:val="21"/>
          <w:szCs w:val="21"/>
          <w:bdr w:val="none" w:color="auto" w:sz="0" w:space="0"/>
        </w:rPr>
        <w:drawing>
          <wp:inline distT="0" distB="0" distL="114300" distR="114300">
            <wp:extent cx="5269230" cy="4805680"/>
            <wp:effectExtent l="0" t="0" r="7620" b="13970"/>
            <wp:docPr id="2" name="图片 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IMG_257"/>
                    <pic:cNvPicPr>
                      <a:picLocks noChangeAspect="1"/>
                    </pic:cNvPicPr>
                  </pic:nvPicPr>
                  <pic:blipFill>
                    <a:blip r:embed="rId5"/>
                    <a:stretch>
                      <a:fillRect/>
                    </a:stretch>
                  </pic:blipFill>
                  <pic:spPr>
                    <a:xfrm>
                      <a:off x="0" y="0"/>
                      <a:ext cx="5269230" cy="4805680"/>
                    </a:xfrm>
                    <a:prstGeom prst="rect">
                      <a:avLst/>
                    </a:prstGeom>
                    <a:noFill/>
                    <a:ln w="9525">
                      <a:noFill/>
                    </a:ln>
                  </pic:spPr>
                </pic:pic>
              </a:graphicData>
            </a:graphic>
          </wp:inline>
        </w:drawing>
      </w:r>
    </w:p>
    <w:p w14:paraId="4B620770">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6C6155C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character" w:default="1" w:styleId="5">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3">
    <w:name w:val="Normal (Web)"/>
    <w:basedOn w:val="1"/>
    <w:uiPriority w:val="0"/>
    <w:pPr>
      <w:spacing w:before="0" w:beforeAutospacing="1" w:after="0" w:afterAutospacing="1"/>
      <w:ind w:left="0" w:right="0"/>
      <w:jc w:val="left"/>
    </w:pPr>
    <w:rPr>
      <w:kern w:val="0"/>
      <w:sz w:val="24"/>
      <w:lang w:val="en-US" w:eastAsia="zh-CN" w:bidi="ar"/>
    </w:rPr>
  </w:style>
  <w:style w:type="character" w:styleId="6">
    <w:name w:val="Hyperlink"/>
    <w:basedOn w:val="5"/>
    <w:uiPriority w:val="0"/>
    <w:rPr>
      <w:color w:val="0000FF"/>
      <w:u w:val="single"/>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0</Words>
  <Characters>0</Characters>
  <Lines>0</Lines>
  <Paragraphs>0</Paragraphs>
  <TotalTime>0</TotalTime>
  <ScaleCrop>false</ScaleCrop>
  <LinksUpToDate>false</LinksUpToDate>
  <CharactersWithSpaces>0</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2026-06-29T13:11:13Z</dcterms:created>
  <dc:creator>Administrator</dc:creator>
  <cp:lastModifiedBy>LH</cp:lastModifiedBy>
  <dcterms:modified xsi:type="dcterms:W3CDTF">2026-06-29T13:12:00Z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KSOTemplateDocerSaveRecord">
    <vt:lpwstr>eyJoZGlkIjoiZTFhNWExMmMyM2ZiMjM4NTVjZGM2NGE3ODUwYmRiYmQiLCJ1c2VySWQiOiI0OTgxMjE3MzEifQ==</vt:lpwstr>
  </property>
  <property fmtid="{D5CDD505-2E9C-101B-9397-08002B2CF9AE}" pid="4" name="ICV">
    <vt:lpwstr>EC7BA3352D934831BF5A4F67C158D26B_12</vt:lpwstr>
  </property>
</Properties>
</file>