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桥梁检测数据汇总表</w:t>
      </w:r>
    </w:p>
    <w:p>
      <w:r>
        <w:t>本文档用于测试文档读取工具的表格提取功能。以下包含多个表格，请验证工具能否正确提取表格数据和结构。</w:t>
      </w:r>
    </w:p>
    <w:p>
      <w:pPr>
        <w:pStyle w:val="Heading2"/>
      </w:pPr>
      <w:r>
        <w:t>一、桥梁基本信息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桥梁名称</w:t>
            </w:r>
          </w:p>
        </w:tc>
        <w:tc>
          <w:tcPr>
            <w:tcW w:type="dxa" w:w="2160"/>
          </w:tcPr>
          <w:p>
            <w:r>
              <w:t>朝阳寺立交桥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主桥</w:t>
            </w:r>
          </w:p>
        </w:tc>
      </w:tr>
      <w:tr>
        <w:tc>
          <w:tcPr>
            <w:tcW w:type="dxa" w:w="2160"/>
          </w:tcPr>
          <w:p>
            <w:r>
              <w:t>全长</w:t>
            </w:r>
          </w:p>
        </w:tc>
        <w:tc>
          <w:tcPr>
            <w:tcW w:type="dxa" w:w="2160"/>
          </w:tcPr>
          <w:p>
            <w:r>
              <w:t>1250.5</w:t>
            </w:r>
          </w:p>
        </w:tc>
        <w:tc>
          <w:tcPr>
            <w:tcW w:type="dxa" w:w="2160"/>
          </w:tcPr>
          <w:p>
            <w:r>
              <w:t>米</w:t>
            </w:r>
          </w:p>
        </w:tc>
        <w:tc>
          <w:tcPr>
            <w:tcW w:type="dxa" w:w="2160"/>
          </w:tcPr>
          <w:p>
            <w:r>
              <w:t>含引桥</w:t>
            </w:r>
          </w:p>
        </w:tc>
      </w:tr>
      <w:tr>
        <w:tc>
          <w:tcPr>
            <w:tcW w:type="dxa" w:w="2160"/>
          </w:tcPr>
          <w:p>
            <w:r>
              <w:t>宽度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米</w:t>
            </w:r>
          </w:p>
        </w:tc>
        <w:tc>
          <w:tcPr>
            <w:tcW w:type="dxa" w:w="2160"/>
          </w:tcPr>
          <w:p>
            <w:r>
              <w:t>双向四车道</w:t>
            </w:r>
          </w:p>
        </w:tc>
      </w:tr>
      <w:tr>
        <w:tc>
          <w:tcPr>
            <w:tcW w:type="dxa" w:w="2160"/>
          </w:tcPr>
          <w:p>
            <w:r>
              <w:t>建成年份</w:t>
            </w:r>
          </w:p>
        </w:tc>
        <w:tc>
          <w:tcPr>
            <w:tcW w:type="dxa" w:w="2160"/>
          </w:tcPr>
          <w:p>
            <w:r>
              <w:t>2008</w:t>
            </w:r>
          </w:p>
        </w:tc>
        <w:tc>
          <w:tcPr>
            <w:tcW w:type="dxa" w:w="2160"/>
          </w:tcPr>
          <w:p>
            <w:r>
              <w:t>年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2"/>
      </w:pPr>
      <w:r>
        <w:t>二、病害统计明细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编号</w:t>
            </w:r>
          </w:p>
        </w:tc>
        <w:tc>
          <w:tcPr>
            <w:tcW w:type="dxa" w:w="1440"/>
          </w:tcPr>
          <w:p>
            <w:r>
              <w:t>位置</w:t>
            </w:r>
          </w:p>
        </w:tc>
        <w:tc>
          <w:tcPr>
            <w:tcW w:type="dxa" w:w="1440"/>
          </w:tcPr>
          <w:p>
            <w:r>
              <w:t>病害类型</w:t>
            </w:r>
          </w:p>
        </w:tc>
        <w:tc>
          <w:tcPr>
            <w:tcW w:type="dxa" w:w="1440"/>
          </w:tcPr>
          <w:p>
            <w:r>
              <w:t>严重程度</w:t>
            </w:r>
          </w:p>
        </w:tc>
        <w:tc>
          <w:tcPr>
            <w:tcW w:type="dxa" w:w="1440"/>
          </w:tcPr>
          <w:p>
            <w:r>
              <w:t>尺寸(cm)</w:t>
            </w:r>
          </w:p>
        </w:tc>
        <w:tc>
          <w:tcPr>
            <w:tcW w:type="dxa" w:w="1440"/>
          </w:tcPr>
          <w:p>
            <w:r>
              <w:t>处置建议</w:t>
            </w:r>
          </w:p>
        </w:tc>
      </w:tr>
      <w:tr>
        <w:tc>
          <w:tcPr>
            <w:tcW w:type="dxa" w:w="1440"/>
          </w:tcPr>
          <w:p>
            <w:r>
              <w:t>D001</w:t>
            </w:r>
          </w:p>
        </w:tc>
        <w:tc>
          <w:tcPr>
            <w:tcW w:type="dxa" w:w="1440"/>
          </w:tcPr>
          <w:p>
            <w:r>
              <w:t>第3跨梁体</w:t>
            </w:r>
          </w:p>
        </w:tc>
        <w:tc>
          <w:tcPr>
            <w:tcW w:type="dxa" w:w="1440"/>
          </w:tcPr>
          <w:p>
            <w:r>
              <w:t>纵向裂缝</w:t>
            </w:r>
          </w:p>
        </w:tc>
        <w:tc>
          <w:tcPr>
            <w:tcW w:type="dxa" w:w="1440"/>
          </w:tcPr>
          <w:p>
            <w:r>
              <w:t>B级</w:t>
            </w:r>
          </w:p>
        </w:tc>
        <w:tc>
          <w:tcPr>
            <w:tcW w:type="dxa" w:w="1440"/>
          </w:tcPr>
          <w:p>
            <w:r>
              <w:t>长45×宽0.2</w:t>
            </w:r>
          </w:p>
        </w:tc>
        <w:tc>
          <w:tcPr>
            <w:tcW w:type="dxa" w:w="1440"/>
          </w:tcPr>
          <w:p>
            <w:r>
              <w:t>封闭注浆</w:t>
            </w:r>
          </w:p>
        </w:tc>
      </w:tr>
      <w:tr>
        <w:tc>
          <w:tcPr>
            <w:tcW w:type="dxa" w:w="1440"/>
          </w:tcPr>
          <w:p>
            <w:r>
              <w:t>D002</w:t>
            </w:r>
          </w:p>
        </w:tc>
        <w:tc>
          <w:tcPr>
            <w:tcW w:type="dxa" w:w="1440"/>
          </w:tcPr>
          <w:p>
            <w:r>
              <w:t>5号墩顶</w:t>
            </w:r>
          </w:p>
        </w:tc>
        <w:tc>
          <w:tcPr>
            <w:tcW w:type="dxa" w:w="1440"/>
          </w:tcPr>
          <w:p>
            <w:r>
              <w:t>混凝土剥落</w:t>
            </w:r>
          </w:p>
        </w:tc>
        <w:tc>
          <w:tcPr>
            <w:tcW w:type="dxa" w:w="1440"/>
          </w:tcPr>
          <w:p>
            <w:r>
              <w:t>C级</w:t>
            </w:r>
          </w:p>
        </w:tc>
        <w:tc>
          <w:tcPr>
            <w:tcW w:type="dxa" w:w="1440"/>
          </w:tcPr>
          <w:p>
            <w:r>
              <w:t>面积30×25</w:t>
            </w:r>
          </w:p>
        </w:tc>
        <w:tc>
          <w:tcPr>
            <w:tcW w:type="dxa" w:w="1440"/>
          </w:tcPr>
          <w:p>
            <w:r>
              <w:t>修补砂浆</w:t>
            </w:r>
          </w:p>
        </w:tc>
      </w:tr>
      <w:tr>
        <w:tc>
          <w:tcPr>
            <w:tcW w:type="dxa" w:w="1440"/>
          </w:tcPr>
          <w:p>
            <w:r>
              <w:t>D003</w:t>
            </w:r>
          </w:p>
        </w:tc>
        <w:tc>
          <w:tcPr>
            <w:tcW w:type="dxa" w:w="1440"/>
          </w:tcPr>
          <w:p>
            <w:r>
              <w:t>第8跨横隔板</w:t>
            </w:r>
          </w:p>
        </w:tc>
        <w:tc>
          <w:tcPr>
            <w:tcW w:type="dxa" w:w="1440"/>
          </w:tcPr>
          <w:p>
            <w:r>
              <w:t>钢筋锈蚀</w:t>
            </w:r>
          </w:p>
        </w:tc>
        <w:tc>
          <w:tcPr>
            <w:tcW w:type="dxa" w:w="1440"/>
          </w:tcPr>
          <w:p>
            <w:r>
              <w:t>C级</w:t>
            </w:r>
          </w:p>
        </w:tc>
        <w:tc>
          <w:tcPr>
            <w:tcW w:type="dxa" w:w="1440"/>
          </w:tcPr>
          <w:p>
            <w:r>
              <w:t>露筋长度15</w:t>
            </w:r>
          </w:p>
        </w:tc>
        <w:tc>
          <w:tcPr>
            <w:tcW w:type="dxa" w:w="1440"/>
          </w:tcPr>
          <w:p>
            <w:r>
              <w:t>除锈防腐</w:t>
            </w:r>
          </w:p>
        </w:tc>
      </w:tr>
      <w:tr>
        <w:tc>
          <w:tcPr>
            <w:tcW w:type="dxa" w:w="1440"/>
          </w:tcPr>
          <w:p>
            <w:r>
              <w:t>D004</w:t>
            </w:r>
          </w:p>
        </w:tc>
        <w:tc>
          <w:tcPr>
            <w:tcW w:type="dxa" w:w="1440"/>
          </w:tcPr>
          <w:p>
            <w:r>
              <w:t>桥面铺装</w:t>
            </w:r>
          </w:p>
        </w:tc>
        <w:tc>
          <w:tcPr>
            <w:tcW w:type="dxa" w:w="1440"/>
          </w:tcPr>
          <w:p>
            <w:r>
              <w:t>横向裂缝</w:t>
            </w:r>
          </w:p>
        </w:tc>
        <w:tc>
          <w:tcPr>
            <w:tcW w:type="dxa" w:w="1440"/>
          </w:tcPr>
          <w:p>
            <w:r>
              <w:t>A级</w:t>
            </w:r>
          </w:p>
        </w:tc>
        <w:tc>
          <w:tcPr>
            <w:tcW w:type="dxa" w:w="1440"/>
          </w:tcPr>
          <w:p>
            <w:r>
              <w:t>长120×宽0.1</w:t>
            </w:r>
          </w:p>
        </w:tc>
        <w:tc>
          <w:tcPr>
            <w:tcW w:type="dxa" w:w="1440"/>
          </w:tcPr>
          <w:p>
            <w:r>
              <w:t>灌缝处理</w:t>
            </w:r>
          </w:p>
        </w:tc>
      </w:tr>
      <w:tr>
        <w:tc>
          <w:tcPr>
            <w:tcW w:type="dxa" w:w="1440"/>
          </w:tcPr>
          <w:p>
            <w:r>
              <w:t>D005</w:t>
            </w:r>
          </w:p>
        </w:tc>
        <w:tc>
          <w:tcPr>
            <w:tcW w:type="dxa" w:w="1440"/>
          </w:tcPr>
          <w:p>
            <w:r>
              <w:t>12号支座</w:t>
            </w:r>
          </w:p>
        </w:tc>
        <w:tc>
          <w:tcPr>
            <w:tcW w:type="dxa" w:w="1440"/>
          </w:tcPr>
          <w:p>
            <w:r>
              <w:t>变形超标</w:t>
            </w:r>
          </w:p>
        </w:tc>
        <w:tc>
          <w:tcPr>
            <w:tcW w:type="dxa" w:w="1440"/>
          </w:tcPr>
          <w:p>
            <w:r>
              <w:t>D级</w:t>
            </w:r>
          </w:p>
        </w:tc>
        <w:tc>
          <w:tcPr>
            <w:tcW w:type="dxa" w:w="1440"/>
          </w:tcPr>
          <w:p>
            <w:r>
              <w:t>偏移量8</w:t>
            </w:r>
          </w:p>
        </w:tc>
        <w:tc>
          <w:tcPr>
            <w:tcW w:type="dxa" w:w="1440"/>
          </w:tcPr>
          <w:p>
            <w:r>
              <w:t>更换支座</w:t>
            </w:r>
          </w:p>
        </w:tc>
      </w:tr>
      <w:tr>
        <w:tc>
          <w:tcPr>
            <w:tcW w:type="dxa" w:w="1440"/>
          </w:tcPr>
          <w:p>
            <w:r>
              <w:t>D006</w:t>
            </w:r>
          </w:p>
        </w:tc>
        <w:tc>
          <w:tcPr>
            <w:tcW w:type="dxa" w:w="1440"/>
          </w:tcPr>
          <w:p>
            <w:r>
              <w:t>锥坡护坡</w:t>
            </w:r>
          </w:p>
        </w:tc>
        <w:tc>
          <w:tcPr>
            <w:tcW w:type="dxa" w:w="1440"/>
          </w:tcPr>
          <w:p>
            <w:r>
              <w:t>冲刷掏空</w:t>
            </w:r>
          </w:p>
        </w:tc>
        <w:tc>
          <w:tcPr>
            <w:tcW w:type="dxa" w:w="1440"/>
          </w:tcPr>
          <w:p>
            <w:r>
              <w:t>B级</w:t>
            </w:r>
          </w:p>
        </w:tc>
        <w:tc>
          <w:tcPr>
            <w:tcW w:type="dxa" w:w="1440"/>
          </w:tcPr>
          <w:p>
            <w:r>
              <w:t>面积200×150</w:t>
            </w:r>
          </w:p>
        </w:tc>
        <w:tc>
          <w:tcPr>
            <w:tcW w:type="dxa" w:w="1440"/>
          </w:tcPr>
          <w:p>
            <w:r>
              <w:t>回填压实</w:t>
            </w:r>
          </w:p>
        </w:tc>
      </w:tr>
    </w:tbl>
    <w:p>
      <w:pPr>
        <w:pStyle w:val="Heading2"/>
      </w:pPr>
      <w:r>
        <w:t>三、BCI评分记录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检测年份</w:t>
            </w:r>
          </w:p>
        </w:tc>
        <w:tc>
          <w:tcPr>
            <w:tcW w:type="dxa" w:w="1728"/>
          </w:tcPr>
          <w:p>
            <w:r>
              <w:t>上部结构</w:t>
            </w:r>
          </w:p>
        </w:tc>
        <w:tc>
          <w:tcPr>
            <w:tcW w:type="dxa" w:w="1728"/>
          </w:tcPr>
          <w:p>
            <w:r>
              <w:t>下部结构</w:t>
            </w:r>
          </w:p>
        </w:tc>
        <w:tc>
          <w:tcPr>
            <w:tcW w:type="dxa" w:w="1728"/>
          </w:tcPr>
          <w:p>
            <w:r>
              <w:t>桥面系</w:t>
            </w:r>
          </w:p>
        </w:tc>
        <w:tc>
          <w:tcPr>
            <w:tcW w:type="dxa" w:w="1728"/>
          </w:tcPr>
          <w:p>
            <w:r>
              <w:t>综合BCI</w:t>
            </w:r>
          </w:p>
        </w:tc>
      </w:tr>
      <w:tr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85.2</w:t>
            </w:r>
          </w:p>
        </w:tc>
        <w:tc>
          <w:tcPr>
            <w:tcW w:type="dxa" w:w="1728"/>
          </w:tcPr>
          <w:p>
            <w:r>
              <w:t>88.5</w:t>
            </w:r>
          </w:p>
        </w:tc>
        <w:tc>
          <w:tcPr>
            <w:tcW w:type="dxa" w:w="1728"/>
          </w:tcPr>
          <w:p>
            <w:r>
              <w:t>82.3</w:t>
            </w:r>
          </w:p>
        </w:tc>
        <w:tc>
          <w:tcPr>
            <w:tcW w:type="dxa" w:w="1728"/>
          </w:tcPr>
          <w:p>
            <w:r>
              <w:t>85.3</w:t>
            </w:r>
          </w:p>
        </w:tc>
      </w:tr>
      <w:tr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83.1</w:t>
            </w:r>
          </w:p>
        </w:tc>
        <w:tc>
          <w:tcPr>
            <w:tcW w:type="dxa" w:w="1728"/>
          </w:tcPr>
          <w:p>
            <w:r>
              <w:t>87.2</w:t>
            </w:r>
          </w:p>
        </w:tc>
        <w:tc>
          <w:tcPr>
            <w:tcW w:type="dxa" w:w="1728"/>
          </w:tcPr>
          <w:p>
            <w:r>
              <w:t>80.5</w:t>
            </w:r>
          </w:p>
        </w:tc>
        <w:tc>
          <w:tcPr>
            <w:tcW w:type="dxa" w:w="1728"/>
          </w:tcPr>
          <w:p>
            <w:r>
              <w:t>83.6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81.5</w:t>
            </w:r>
          </w:p>
        </w:tc>
        <w:tc>
          <w:tcPr>
            <w:tcW w:type="dxa" w:w="1728"/>
          </w:tcPr>
          <w:p>
            <w:r>
              <w:t>86.0</w:t>
            </w:r>
          </w:p>
        </w:tc>
        <w:tc>
          <w:tcPr>
            <w:tcW w:type="dxa" w:w="1728"/>
          </w:tcPr>
          <w:p>
            <w:r>
              <w:t>78.9</w:t>
            </w:r>
          </w:p>
        </w:tc>
        <w:tc>
          <w:tcPr>
            <w:tcW w:type="dxa" w:w="1728"/>
          </w:tcPr>
          <w:p>
            <w:r>
              <w:t>82.1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79.8</w:t>
            </w:r>
          </w:p>
        </w:tc>
        <w:tc>
          <w:tcPr>
            <w:tcW w:type="dxa" w:w="1728"/>
          </w:tcPr>
          <w:p>
            <w:r>
              <w:t>84.3</w:t>
            </w:r>
          </w:p>
        </w:tc>
        <w:tc>
          <w:tcPr>
            <w:tcW w:type="dxa" w:w="1728"/>
          </w:tcPr>
          <w:p>
            <w:r>
              <w:t>76.2</w:t>
            </w:r>
          </w:p>
        </w:tc>
        <w:tc>
          <w:tcPr>
            <w:tcW w:type="dxa" w:w="1728"/>
          </w:tcPr>
          <w:p>
            <w:r>
              <w:t>80.1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78.2</w:t>
            </w:r>
          </w:p>
        </w:tc>
        <w:tc>
          <w:tcPr>
            <w:tcW w:type="dxa" w:w="1728"/>
          </w:tcPr>
          <w:p>
            <w:r>
              <w:t>82.5</w:t>
            </w:r>
          </w:p>
        </w:tc>
        <w:tc>
          <w:tcPr>
            <w:tcW w:type="dxa" w:w="1728"/>
          </w:tcPr>
          <w:p>
            <w:r>
              <w:t>74.8</w:t>
            </w:r>
          </w:p>
        </w:tc>
        <w:tc>
          <w:tcPr>
            <w:tcW w:type="dxa" w:w="1728"/>
          </w:tcPr>
          <w:p>
            <w:r>
              <w:t>78.5</w:t>
            </w:r>
          </w:p>
        </w:tc>
      </w:tr>
    </w:tbl>
    <w:p>
      <w:pPr>
        <w:pStyle w:val="Heading2"/>
      </w:pPr>
      <w:r>
        <w:t>四、维修建议清单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工作内容</w:t>
            </w:r>
          </w:p>
        </w:tc>
        <w:tc>
          <w:tcPr>
            <w:tcW w:type="dxa" w:w="2160"/>
          </w:tcPr>
          <w:p>
            <w:r>
              <w:t>预估费用(万元)</w:t>
            </w:r>
          </w:p>
        </w:tc>
        <w:tc>
          <w:tcPr>
            <w:tcW w:type="dxa" w:w="2160"/>
          </w:tcPr>
          <w:p>
            <w:r>
              <w:t>计划工期</w:t>
            </w:r>
          </w:p>
        </w:tc>
      </w:tr>
      <w:tr>
        <w:tc>
          <w:tcPr>
            <w:tcW w:type="dxa" w:w="2160"/>
          </w:tcPr>
          <w:p>
            <w:r>
              <w:t>紧急</w:t>
            </w:r>
          </w:p>
        </w:tc>
        <w:tc>
          <w:tcPr>
            <w:tcW w:type="dxa" w:w="2160"/>
          </w:tcPr>
          <w:p>
            <w:r>
              <w:t>支座更换(D005)</w:t>
            </w:r>
          </w:p>
        </w:tc>
        <w:tc>
          <w:tcPr>
            <w:tcW w:type="dxa" w:w="2160"/>
          </w:tcPr>
          <w:p>
            <w:r>
              <w:t>45.0</w:t>
            </w:r>
          </w:p>
        </w:tc>
        <w:tc>
          <w:tcPr>
            <w:tcW w:type="dxa" w:w="2160"/>
          </w:tcPr>
          <w:p>
            <w:r>
              <w:t>2024Q1</w:t>
            </w:r>
          </w:p>
        </w:tc>
      </w:tr>
      <w:tr>
        <w:tc>
          <w:tcPr>
            <w:tcW w:type="dxa" w:w="2160"/>
          </w:tcPr>
          <w:p>
            <w:r>
              <w:t>重要</w:t>
            </w:r>
          </w:p>
        </w:tc>
        <w:tc>
          <w:tcPr>
            <w:tcW w:type="dxa" w:w="2160"/>
          </w:tcPr>
          <w:p>
            <w:r>
              <w:t>裂缝修复(D001,D004)</w:t>
            </w:r>
          </w:p>
        </w:tc>
        <w:tc>
          <w:tcPr>
            <w:tcW w:type="dxa" w:w="2160"/>
          </w:tcPr>
          <w:p>
            <w:r>
              <w:t>18.5</w:t>
            </w:r>
          </w:p>
        </w:tc>
        <w:tc>
          <w:tcPr>
            <w:tcW w:type="dxa" w:w="2160"/>
          </w:tcPr>
          <w:p>
            <w:r>
              <w:t>2024Q2</w:t>
            </w:r>
          </w:p>
        </w:tc>
      </w:tr>
      <w:tr>
        <w:tc>
          <w:tcPr>
            <w:tcW w:type="dxa" w:w="2160"/>
          </w:tcPr>
          <w:p>
            <w:r>
              <w:t>一般</w:t>
            </w:r>
          </w:p>
        </w:tc>
        <w:tc>
          <w:tcPr>
            <w:tcW w:type="dxa" w:w="2160"/>
          </w:tcPr>
          <w:p>
            <w:r>
              <w:t>混凝土修补(D002)</w:t>
            </w:r>
          </w:p>
        </w:tc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2024Q3</w:t>
            </w:r>
          </w:p>
        </w:tc>
      </w:tr>
      <w:tr>
        <w:tc>
          <w:tcPr>
            <w:tcW w:type="dxa" w:w="2160"/>
          </w:tcPr>
          <w:p>
            <w:r>
              <w:t>观察</w:t>
            </w:r>
          </w:p>
        </w:tc>
        <w:tc>
          <w:tcPr>
            <w:tcW w:type="dxa" w:w="2160"/>
          </w:tcPr>
          <w:p>
            <w:r>
              <w:t>定期监测(D003,D006)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</w:tr>
    </w:tbl>
    <w:p>
      <w:r>
        <w:rPr>
          <w:b/>
        </w:rPr>
        <w:br/>
        <w:t>总结：</w:t>
      </w:r>
      <w:r>
        <w:t>本报告共发现 6 处病害，其中紧急 1 处、重要 2 处、一般 2 处、观察 1 处。综合 BCI 评分为 78.5 分，属于 C 级桥梁，建议加强监测并按计划实施维修。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