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30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中国大学生机械工程创新创意大赛</w:t>
      </w:r>
    </w:p>
    <w:p w14:paraId="600AD01C" w14:textId="543C9456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一句话介绍：这是中国机械工程学会多个专业赛项的集合，应先选智能装备、物流技术等具体赛项再准备。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机创创意大赛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中国机械工程学会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本科生院、机械工程学院及各专业赛项校内工作组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智能装备、物流技术、热处理、数字化设计、工业工程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各赛项差异大；大一可参加数字化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创意入门，大二大三适合实物与专业赛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本科生院、机械工程学院及各专业赛项校内工作组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大赛采用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总赛名</w:t>
      </w:r>
      <w:r>
        <w:rPr>
          <w:b/>
          <w:color w:val="1F4D78"/>
          <w:lang w:eastAsia="zh-CN"/>
        </w:rPr>
        <w:t>+</w:t>
      </w:r>
      <w:r>
        <w:rPr>
          <w:b/>
          <w:color w:val="1F4D78"/>
          <w:lang w:eastAsia="zh-CN"/>
        </w:rPr>
        <w:t>专业赛项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体系，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西南交大已组织智能装备创新设计赛和物流技术创意赛，其他赛项按各分会独立发布。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智能装备创新设计赛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装备革新，智造未来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设计智能装备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方案、模型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实物、说明书、视频和答辩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解决复杂装备问题并体现机电智能融合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物流技术创意赛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设计物流装备、系统、技术或场景解决方案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按实施方案提交作品并参加区域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全国评审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提高物流效率、安全和智能化水平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其他专业赛项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热处理、数字化设计、工业工程等按分会命题参赛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每个赛项独立报名、组别、材料和赛程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在机械工程细分领域开展专业创新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各赛项分别设置校赛、区域赛和全国总决赛；赛题、队伍人数、作品形态和时间不统一，获奖认定也应写清具体赛项。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不要把第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项机械创新设计大赛与本赛混淆；本赛是中国机械工程学会的系列赛事，每个专业赛项独立。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赛项发布与选择</w:t>
      </w:r>
      <w:r>
        <w:rPr>
          <w:lang w:eastAsia="zh-CN"/>
        </w:rPr>
        <w:t xml:space="preserve"> → </w:t>
      </w:r>
      <w:r>
        <w:rPr>
          <w:lang w:eastAsia="zh-CN"/>
        </w:rPr>
        <w:t>智能装备校内报名</w:t>
      </w:r>
      <w:r>
        <w:rPr>
          <w:lang w:eastAsia="zh-CN"/>
        </w:rPr>
        <w:t>/</w:t>
      </w:r>
      <w:r>
        <w:rPr>
          <w:lang w:eastAsia="zh-CN"/>
        </w:rPr>
        <w:t>中检</w:t>
      </w:r>
      <w:r>
        <w:rPr>
          <w:lang w:eastAsia="zh-CN"/>
        </w:rPr>
        <w:t xml:space="preserve"> → </w:t>
      </w:r>
      <w:r>
        <w:rPr>
          <w:lang w:eastAsia="zh-CN"/>
        </w:rPr>
        <w:t>智能装备校赛</w:t>
      </w:r>
      <w:r>
        <w:rPr>
          <w:lang w:eastAsia="zh-CN"/>
        </w:rPr>
        <w:t xml:space="preserve"> → </w:t>
      </w:r>
      <w:r>
        <w:rPr>
          <w:lang w:eastAsia="zh-CN"/>
        </w:rPr>
        <w:t>区域赛</w:t>
      </w:r>
      <w:r>
        <w:rPr>
          <w:lang w:eastAsia="zh-CN"/>
        </w:rPr>
        <w:t xml:space="preserve"> → </w:t>
      </w:r>
      <w:r>
        <w:rPr>
          <w:lang w:eastAsia="zh-CN"/>
        </w:rPr>
        <w:t>全国总决赛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智能装备赛校内</w:t>
      </w:r>
      <w:r>
        <w:rPr>
          <w:lang w:eastAsia="zh-CN"/>
        </w:rPr>
        <w:t>4</w:t>
      </w:r>
      <w:r>
        <w:rPr>
          <w:lang w:eastAsia="zh-CN"/>
        </w:rPr>
        <w:t>月</w:t>
      </w:r>
      <w:r>
        <w:rPr>
          <w:lang w:eastAsia="zh-CN"/>
        </w:rPr>
        <w:t>8</w:t>
      </w:r>
      <w:r>
        <w:rPr>
          <w:lang w:eastAsia="zh-CN"/>
        </w:rPr>
        <w:t>日前报名、</w:t>
      </w:r>
      <w:r>
        <w:rPr>
          <w:lang w:eastAsia="zh-CN"/>
        </w:rPr>
        <w:t>5</w:t>
      </w:r>
      <w:r>
        <w:rPr>
          <w:lang w:eastAsia="zh-CN"/>
        </w:rPr>
        <w:t>月中检、</w:t>
      </w:r>
      <w:r>
        <w:rPr>
          <w:lang w:eastAsia="zh-CN"/>
        </w:rPr>
        <w:t>7</w:t>
      </w:r>
      <w:r>
        <w:rPr>
          <w:lang w:eastAsia="zh-CN"/>
        </w:rPr>
        <w:t>月初校赛、</w:t>
      </w:r>
      <w:r>
        <w:rPr>
          <w:lang w:eastAsia="zh-CN"/>
        </w:rPr>
        <w:t>8</w:t>
      </w:r>
      <w:r>
        <w:rPr>
          <w:lang w:eastAsia="zh-CN"/>
        </w:rPr>
        <w:t>月底区域赛；物流技术创意赛另有独立赛程。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报名表和成果名称必须写清“智能装备创新设计赛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/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物流技术创意赛”等具体赛项，不能只写总赛名。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机械与装备、智能与控制、专业赛项表达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机械与装备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机械原理、</w:t>
            </w:r>
            <w:r>
              <w:rPr>
                <w:sz w:val="18"/>
              </w:rPr>
              <w:t>SolidWorks/Creo</w:t>
            </w:r>
            <w:r>
              <w:rPr>
                <w:sz w:val="18"/>
              </w:rPr>
              <w:t>、加工装配、</w:t>
            </w:r>
            <w:r>
              <w:rPr>
                <w:sz w:val="18"/>
              </w:rPr>
              <w:t>ANSYS/Adams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能完成机构、结构与工艺设计并验证承载、运动和可制造性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智能与控制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STM32/PLC</w:t>
            </w:r>
            <w:r>
              <w:rPr>
                <w:sz w:val="18"/>
              </w:rPr>
              <w:t>、传感器、机器视觉、</w:t>
            </w:r>
            <w:r>
              <w:rPr>
                <w:sz w:val="18"/>
              </w:rPr>
              <w:t>Python/C++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能实现感知、控制和数据功能并完成稳定实物联调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专业赛项表达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赛项规范、说明书、</w:t>
            </w:r>
            <w:r>
              <w:rPr>
                <w:sz w:val="18"/>
              </w:rPr>
              <w:t>BOM</w:t>
            </w:r>
            <w:r>
              <w:rPr>
                <w:sz w:val="18"/>
              </w:rPr>
              <w:t>、测试、</w:t>
            </w:r>
            <w:r>
              <w:rPr>
                <w:sz w:val="18"/>
              </w:rPr>
              <w:t>PPT/</w:t>
            </w:r>
            <w:r>
              <w:rPr>
                <w:sz w:val="18"/>
              </w:rPr>
              <w:t>视频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能按具体专业赛项证明创新、性能、经济性和应用场景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队伍人数随赛项变化；智能装备赛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每队</w:t>
      </w:r>
      <w:r>
        <w:rPr>
          <w:b/>
          <w:color w:val="1F4D78"/>
          <w:lang w:eastAsia="zh-CN"/>
        </w:rPr>
        <w:t>1—3</w:t>
      </w:r>
      <w:r>
        <w:rPr>
          <w:b/>
          <w:color w:val="1F4D78"/>
          <w:lang w:eastAsia="zh-CN"/>
        </w:rPr>
        <w:t>名学生、指导教师不超过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人，且至少含</w:t>
      </w:r>
      <w:r>
        <w:rPr>
          <w:b/>
          <w:color w:val="1F4D78"/>
          <w:lang w:eastAsia="zh-CN"/>
        </w:rPr>
        <w:t>1</w:t>
      </w:r>
      <w:r>
        <w:rPr>
          <w:b/>
          <w:color w:val="1F4D78"/>
          <w:lang w:eastAsia="zh-CN"/>
        </w:rPr>
        <w:t>名机械大类学生。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智能装备赛示例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每队</w:t>
            </w:r>
            <w:r>
              <w:rPr>
                <w:sz w:val="18"/>
                <w:lang w:eastAsia="zh-CN"/>
              </w:rPr>
              <w:t>1—3</w:t>
            </w:r>
            <w:r>
              <w:rPr>
                <w:sz w:val="18"/>
                <w:lang w:eastAsia="zh-CN"/>
              </w:rPr>
              <w:t>名学生，至少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名机械大类学生；指导教师不超过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人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本校组队，不跨校、不跨区域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其他赛项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人数、专业、组别和导师以各专业赛项实施方案为准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同一学生和作品的跨赛项限制需逐一核对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机械与装备主责：能完成机构、结构与工艺设计并验证承载、运动和可制造性；智能与控制主责：能实现感知、控制和数据功能并完成稳定实物联调；专业赛项表达主责：能按具体专业赛项证明创新、性能、经济性和应用场景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先确认赛项规则和学校指导资源，再确定技术路线；跨赛项复用项目须检查重复参赛限制。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物理学院适合智能传感、光电检测、控制、数据与仿真角色，通常需要机械学院成员负责结构、加工与赛项资格。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赛项发布与选择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2—3</w:t>
            </w:r>
            <w:r>
              <w:rPr>
                <w:sz w:val="18"/>
              </w:rPr>
              <w:t>月；各赛项独立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确认具体赛项、规则、资格和指导教师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校级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智能装备校内报名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中检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报名至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日；中检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完成方案、原型和阶段答辩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智能装备校赛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日前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提交完整作品并参加校内选拔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区域赛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智能装备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日前；其他赛项各自安排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参加对应赛区评审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区域级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全国总决赛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年下半年；按各赛项通知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现场展示、测试和答辩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日：智能装备赛校赛已完成并准备区域赛；物流技术创意赛等按各赛项通知推进。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周）：补齐机械与装备所需基础，并完成一个小练习。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个月）：围绕智能与控制完成可运行、可验证的阶段成果。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智能装备赛通知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物流技术创意赛通知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中国机械工程学会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西南交大机械工程学院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智能装备赛</w:t>
        </w:r>
        <w:r>
          <w:rPr>
            <w:color w:val="2E74B5"/>
            <w:sz w:val="20"/>
            <w:szCs w:val="20"/>
            <w:u w:val="single"/>
            <w:lang w:eastAsia="zh-CN"/>
          </w:rPr>
          <w:t>2025</w:t>
        </w:r>
        <w:r>
          <w:rPr>
            <w:color w:val="2E74B5"/>
            <w:sz w:val="20"/>
            <w:szCs w:val="20"/>
            <w:u w:val="single"/>
            <w:lang w:eastAsia="zh-CN"/>
          </w:rPr>
          <w:t>全国获奖报道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日；报名资格、赛项、名额和日期以本科生院、机械工程学院及赛事官方当届通知为准。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E7462" w14:textId="77777777" w:rsidR="006C7D90" w:rsidRDefault="006C7D90">
      <w:pPr>
        <w:spacing w:after="0" w:line="240" w:lineRule="auto"/>
      </w:pPr>
      <w:r>
        <w:separator/>
      </w:r>
    </w:p>
  </w:endnote>
  <w:endnote w:type="continuationSeparator" w:id="0">
    <w:p w14:paraId="603980E4" w14:textId="77777777" w:rsidR="006C7D90" w:rsidRDefault="006C7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986C7" w14:textId="77777777" w:rsidR="006C7D90" w:rsidRDefault="006C7D90">
      <w:pPr>
        <w:spacing w:after="0" w:line="240" w:lineRule="auto"/>
      </w:pPr>
      <w:r>
        <w:separator/>
      </w:r>
    </w:p>
  </w:footnote>
  <w:footnote w:type="continuationSeparator" w:id="0">
    <w:p w14:paraId="458F03B6" w14:textId="77777777" w:rsidR="006C7D90" w:rsidRDefault="006C7D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014D7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6C7D90"/>
    <w:rsid w:val="00856D51"/>
    <w:rsid w:val="008576EF"/>
    <w:rsid w:val="00911293"/>
    <w:rsid w:val="0097745B"/>
    <w:rsid w:val="00990B19"/>
    <w:rsid w:val="009F5240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sme.swjtu.edu.cn/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mes.org/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wc.swjtu.edu.cn/vatuu/WebAction?newsId=90B4CA67F47E37D0&amp;setAction=newsDetail&amp;viewType=we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jwc.swjtu.edu.cn/vatuu/WebAction?newsId=0CC89C0A58FF0401&amp;setAction=newsDetail&amp;viewType=we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news.swjtu.edu.cn/info/1034/94875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2026-07-30T14:27:00Z</dcterms:created>
  <dcterms:modified xsi:type="dcterms:W3CDTF">2026-07-30T16:32:00Z</dcterms:modified>
  <cp:category/>
</cp:coreProperties>
</file>