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39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全国大学生集成电路创新创业大赛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分赛区级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一句话介绍：从</w:t>
            </w:r>
            <w:r>
              <w:rPr>
                <w:b/>
                <w:color w:val="1F4D78"/>
                <w:sz w:val="21"/>
                <w:lang w:eastAsia="zh-CN"/>
              </w:rPr>
              <w:t>14</w:t>
            </w:r>
            <w:r>
              <w:rPr>
                <w:b/>
                <w:color w:val="1F4D78"/>
                <w:sz w:val="21"/>
                <w:lang w:eastAsia="zh-CN"/>
              </w:rPr>
              <w:t>个技术方向、</w:t>
            </w:r>
            <w:r>
              <w:rPr>
                <w:b/>
                <w:color w:val="1F4D78"/>
                <w:sz w:val="21"/>
                <w:lang w:eastAsia="zh-CN"/>
              </w:rPr>
              <w:t>34</w:t>
            </w:r>
            <w:r>
              <w:rPr>
                <w:b/>
                <w:color w:val="1F4D78"/>
                <w:sz w:val="21"/>
                <w:lang w:eastAsia="zh-CN"/>
              </w:rPr>
              <w:t>个企业命题中选择一题，完成芯片设计、硬件应用、产业链实践或科研成果验证，再参加初赛、西南赛区和全国总决赛。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集创</w:t>
            </w:r>
            <w:proofErr w:type="gramStart"/>
            <w:r>
              <w:rPr>
                <w:sz w:val="20"/>
                <w:lang w:eastAsia="zh-CN"/>
              </w:rPr>
              <w:t>赛</w:t>
            </w:r>
            <w:r>
              <w:rPr>
                <w:sz w:val="20"/>
                <w:lang w:eastAsia="zh-CN"/>
              </w:rPr>
              <w:t xml:space="preserve"> / </w:t>
            </w:r>
            <w:proofErr w:type="gramEnd"/>
            <w:r>
              <w:rPr>
                <w:sz w:val="20"/>
                <w:lang w:eastAsia="zh-CN"/>
              </w:rPr>
              <w:t>CICIEC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工业和信息化部人才交流中心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本科生院、集成电路科学与工程学院及企业命题指导团队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芯片设计、处理器</w:t>
            </w:r>
            <w:r>
              <w:rPr>
                <w:sz w:val="20"/>
                <w:lang w:eastAsia="zh-CN"/>
              </w:rPr>
              <w:t>/FPGA/AI/</w:t>
            </w:r>
            <w:r>
              <w:rPr>
                <w:sz w:val="20"/>
                <w:lang w:eastAsia="zh-CN"/>
              </w:rPr>
              <w:t>光芯片应用、</w:t>
            </w:r>
            <w:r>
              <w:rPr>
                <w:sz w:val="20"/>
                <w:lang w:eastAsia="zh-CN"/>
              </w:rPr>
              <w:t>EDA</w:t>
            </w:r>
            <w:r>
              <w:rPr>
                <w:sz w:val="20"/>
                <w:lang w:eastAsia="zh-CN"/>
              </w:rPr>
              <w:t>、制造封测、芯片测试、芯创成果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58B72A4F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大二、大三及研究生更适合；</w:t>
            </w:r>
            <w:r w:rsidR="001833DB">
              <w:rPr>
                <w:sz w:val="20"/>
                <w:lang w:eastAsia="zh-CN"/>
              </w:rPr>
              <w:t>需先具备电路、数电</w:t>
            </w:r>
            <w:r w:rsidR="001833DB">
              <w:rPr>
                <w:sz w:val="20"/>
                <w:lang w:eastAsia="zh-CN"/>
              </w:rPr>
              <w:t>/</w:t>
            </w:r>
            <w:r w:rsidR="001833DB">
              <w:rPr>
                <w:sz w:val="20"/>
                <w:lang w:eastAsia="zh-CN"/>
              </w:rPr>
              <w:t>模电或</w:t>
            </w:r>
            <w:r w:rsidR="001833DB">
              <w:rPr>
                <w:sz w:val="20"/>
                <w:lang w:eastAsia="zh-CN"/>
              </w:rPr>
              <w:t>HDL</w:t>
            </w:r>
            <w:r w:rsidR="001833DB">
              <w:rPr>
                <w:sz w:val="20"/>
                <w:lang w:eastAsia="zh-CN"/>
              </w:rPr>
              <w:t>基础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本科生院、集成电路科学与工程学院及企业命题指导团队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第十届主赛项设</w:t>
      </w:r>
      <w:r>
        <w:rPr>
          <w:b/>
          <w:color w:val="1F4D78"/>
          <w:lang w:eastAsia="zh-CN"/>
        </w:rPr>
        <w:t>14</w:t>
      </w:r>
      <w:r>
        <w:rPr>
          <w:b/>
          <w:color w:val="1F4D78"/>
          <w:lang w:eastAsia="zh-CN"/>
        </w:rPr>
        <w:t>个技术方向、</w:t>
      </w:r>
      <w:r>
        <w:rPr>
          <w:b/>
          <w:color w:val="1F4D78"/>
          <w:lang w:eastAsia="zh-CN"/>
        </w:rPr>
        <w:t>34</w:t>
      </w:r>
      <w:r>
        <w:rPr>
          <w:b/>
          <w:color w:val="1F4D78"/>
          <w:lang w:eastAsia="zh-CN"/>
        </w:rPr>
        <w:t>个企业命题，可归为芯片设计、芯片应用、产业链设计创新、工程技能实践和芯创成果五类。不同企业杯赛会指定</w:t>
      </w:r>
      <w:r>
        <w:rPr>
          <w:b/>
          <w:color w:val="1F4D78"/>
          <w:lang w:eastAsia="zh-CN"/>
        </w:rPr>
        <w:t>EDA</w:t>
      </w:r>
      <w:r>
        <w:rPr>
          <w:b/>
          <w:color w:val="1F4D78"/>
          <w:lang w:eastAsia="zh-CN"/>
        </w:rPr>
        <w:t>、开发板、测试平台或数据集，参赛核心是按真实工程指标完成设计、验证与答辩。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芯片设计类（</w:t>
            </w:r>
            <w:r>
              <w:rPr>
                <w:b/>
                <w:color w:val="1F4D78"/>
                <w:sz w:val="18"/>
              </w:rPr>
              <w:t>4</w:t>
            </w:r>
            <w:r>
              <w:rPr>
                <w:b/>
                <w:color w:val="1F4D78"/>
                <w:sz w:val="18"/>
              </w:rPr>
              <w:t>方向）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模拟与混合信号、射频与高速、</w:t>
            </w:r>
            <w:r>
              <w:rPr>
                <w:sz w:val="18"/>
                <w:lang w:eastAsia="zh-CN"/>
              </w:rPr>
              <w:t>SoC</w:t>
            </w:r>
            <w:r>
              <w:rPr>
                <w:sz w:val="18"/>
                <w:lang w:eastAsia="zh-CN"/>
              </w:rPr>
              <w:t>、数字电路模块设计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提交原理图</w:t>
            </w:r>
            <w:r>
              <w:rPr>
                <w:sz w:val="18"/>
                <w:lang w:eastAsia="zh-CN"/>
              </w:rPr>
              <w:t>/RTL</w:t>
            </w:r>
            <w:r>
              <w:rPr>
                <w:sz w:val="18"/>
                <w:lang w:eastAsia="zh-CN"/>
              </w:rPr>
              <w:t>、仿真与验证结果；部分题要求综合、版图或</w:t>
            </w:r>
            <w:r>
              <w:rPr>
                <w:sz w:val="18"/>
                <w:lang w:eastAsia="zh-CN"/>
              </w:rPr>
              <w:t>FPGA</w:t>
            </w:r>
            <w:r>
              <w:rPr>
                <w:sz w:val="18"/>
                <w:lang w:eastAsia="zh-CN"/>
              </w:rPr>
              <w:t>原型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让功能正确，并达到功耗、性能、面积、噪声或线性度等指标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芯片应用类（</w:t>
            </w:r>
            <w:r>
              <w:rPr>
                <w:b/>
                <w:color w:val="1F4D78"/>
                <w:sz w:val="18"/>
              </w:rPr>
              <w:t>5</w:t>
            </w:r>
            <w:r>
              <w:rPr>
                <w:b/>
                <w:color w:val="1F4D78"/>
                <w:sz w:val="18"/>
              </w:rPr>
              <w:t>方向）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处理器、</w:t>
            </w:r>
            <w:r>
              <w:rPr>
                <w:sz w:val="18"/>
                <w:lang w:eastAsia="zh-CN"/>
              </w:rPr>
              <w:t>FPGA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芯片、具身智能和光芯片应用开发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在指定芯片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开发板上完成系统、代码、实测数据、演示和技术文档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把算法稳定部署到真实硬件，证明速度、精度、资源和可靠性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产业链设计创新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解决制造、测试、</w:t>
            </w:r>
            <w:r>
              <w:rPr>
                <w:sz w:val="18"/>
                <w:lang w:eastAsia="zh-CN"/>
              </w:rPr>
              <w:t>EDA</w:t>
            </w:r>
            <w:r>
              <w:rPr>
                <w:sz w:val="18"/>
                <w:lang w:eastAsia="zh-CN"/>
              </w:rPr>
              <w:t>工具、封装和半导体设备中的工程问题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按企业题提交软件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算法、硬件方案、实验数据和设计报告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形成能够复现、量化并改善真实产业环节的解决方案</w:t>
            </w:r>
          </w:p>
        </w:tc>
      </w:tr>
      <w:tr w:rsidR="00310EDF" w14:paraId="5117376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7B95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工程技能实践（</w:t>
            </w:r>
            <w:r>
              <w:rPr>
                <w:b/>
                <w:color w:val="1F4D78"/>
                <w:sz w:val="18"/>
                <w:lang w:eastAsia="zh-CN"/>
              </w:rPr>
              <w:t>3</w:t>
            </w:r>
            <w:r>
              <w:rPr>
                <w:b/>
                <w:color w:val="1F4D78"/>
                <w:sz w:val="18"/>
                <w:lang w:eastAsia="zh-CN"/>
              </w:rPr>
              <w:t>方向）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C95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半导体测试、制造与封装、国产半导体全流程现场任务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C9A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使用指定设备或平台完成操作、测量、数据分析和现场讲解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C43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在限定时间内规范操作，正确判断结果并排查异常</w:t>
            </w:r>
          </w:p>
        </w:tc>
      </w:tr>
      <w:tr w:rsidR="00310EDF" w14:paraId="5B635FEF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4F27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集成电路芯创成果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76DF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展示研究生已有的芯片设计、芯片应用或产业链创新成果，可选产业课题池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E2E18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提交完整项目成果、技术证据、论文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专利或转化材料并答辩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B1A7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证明成果创新性、技术成熟度和产业转化价值；仅限</w:t>
            </w:r>
            <w:r>
              <w:rPr>
                <w:sz w:val="18"/>
                <w:lang w:eastAsia="zh-CN"/>
              </w:rPr>
              <w:t>B</w:t>
            </w:r>
            <w:r>
              <w:rPr>
                <w:sz w:val="18"/>
                <w:lang w:eastAsia="zh-CN"/>
              </w:rPr>
              <w:t>组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FD447EC" w14:textId="1A2594B1" w:rsidR="001833DB" w:rsidRPr="001833DB" w:rsidRDefault="000F04E2">
      <w:pPr>
        <w:spacing w:after="100"/>
        <w:rPr>
          <w:rFonts w:hint="eastAsia"/>
          <w:b/>
          <w:color w:val="1F4D78"/>
          <w:lang w:eastAsia="zh-CN"/>
        </w:rPr>
      </w:pP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1</w:t>
      </w:r>
      <w:r>
        <w:rPr>
          <w:b/>
          <w:color w:val="1F4D78"/>
          <w:lang w:eastAsia="zh-CN"/>
        </w:rPr>
        <w:t>月发布正式通知，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31</w:t>
      </w:r>
      <w:r>
        <w:rPr>
          <w:b/>
          <w:color w:val="1F4D78"/>
          <w:lang w:eastAsia="zh-CN"/>
        </w:rPr>
        <w:t>日报名截止，</w:t>
      </w:r>
      <w:r>
        <w:rPr>
          <w:b/>
          <w:color w:val="1F4D78"/>
          <w:lang w:eastAsia="zh-CN"/>
        </w:rPr>
        <w:t>5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日提交初赛作品和中期报告，</w:t>
      </w:r>
      <w:r>
        <w:rPr>
          <w:b/>
          <w:color w:val="1F4D78"/>
          <w:lang w:eastAsia="zh-CN"/>
        </w:rPr>
        <w:t>6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9</w:t>
      </w:r>
      <w:r>
        <w:rPr>
          <w:b/>
          <w:color w:val="1F4D78"/>
          <w:lang w:eastAsia="zh-CN"/>
        </w:rPr>
        <w:t>日公布初赛晋级名单；西南赛区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月在电子科技大学决赛，全国总决赛已调整至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月下旬</w:t>
      </w:r>
      <w:r w:rsidR="001833DB">
        <w:rPr>
          <w:rFonts w:hint="eastAsia"/>
          <w:b/>
          <w:color w:val="1F4D78"/>
          <w:lang w:eastAsia="zh-CN"/>
        </w:rPr>
        <w:t>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各企业题指定工具、器件、资源包和测评方式；选题前确认授权、算力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板卡、指导教师与课程基础。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正式通知与</w:t>
      </w:r>
      <w:proofErr w:type="gramStart"/>
      <w:r>
        <w:rPr>
          <w:lang w:eastAsia="zh-CN"/>
        </w:rPr>
        <w:t>报名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西南交大校园</w:t>
      </w:r>
      <w:proofErr w:type="gramStart"/>
      <w:r>
        <w:rPr>
          <w:lang w:eastAsia="zh-CN"/>
        </w:rPr>
        <w:t>行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校内选拔（可选</w:t>
      </w:r>
      <w:proofErr w:type="gramStart"/>
      <w:r>
        <w:rPr>
          <w:lang w:eastAsia="zh-CN"/>
        </w:rPr>
        <w:t>）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初赛作品与中期</w:t>
      </w:r>
      <w:proofErr w:type="gramStart"/>
      <w:r>
        <w:rPr>
          <w:lang w:eastAsia="zh-CN"/>
        </w:rPr>
        <w:t>报告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初赛晋级</w:t>
      </w:r>
      <w:proofErr w:type="gramStart"/>
      <w:r>
        <w:rPr>
          <w:lang w:eastAsia="zh-CN"/>
        </w:rPr>
        <w:t>公示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西南分赛区</w:t>
      </w:r>
      <w:proofErr w:type="gramStart"/>
      <w:r>
        <w:rPr>
          <w:lang w:eastAsia="zh-CN"/>
        </w:rPr>
        <w:t>决赛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全国总决赛</w:t>
      </w:r>
    </w:p>
    <w:p w14:paraId="569BCD37" w14:textId="77777777" w:rsidR="001833DB" w:rsidRDefault="001833DB" w:rsidP="001833DB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西南交大由集成电路学院等组织团队；参赛者需在集创赛官网注册并按企业命题节点提交。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集创赛更强调芯片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/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硬件设计与验证链条，不是普通软件或单片机应用赛；报告中要有仿真、时序、面积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/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功耗或实测证据。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lastRenderedPageBreak/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模拟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射频芯片设计、数字</w:t>
      </w:r>
      <w:r>
        <w:rPr>
          <w:b/>
          <w:color w:val="1F4D78"/>
          <w:lang w:eastAsia="zh-CN"/>
        </w:rPr>
        <w:t>/SoC/FPGA</w:t>
      </w:r>
      <w:r>
        <w:rPr>
          <w:b/>
          <w:color w:val="1F4D78"/>
          <w:lang w:eastAsia="zh-CN"/>
        </w:rPr>
        <w:t>设计、处理器与智能应用、测试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制造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产业链、工程材料与答辩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所对应的能力；不要求每个人全能，但团队必须能独立完成表中的核心任务。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模拟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射频芯片设计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 xml:space="preserve">Cadence </w:t>
            </w:r>
            <w:proofErr w:type="spellStart"/>
            <w:r>
              <w:rPr>
                <w:sz w:val="18"/>
              </w:rPr>
              <w:t>Virtuoso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Spectre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HSPICE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ADS</w:t>
            </w:r>
            <w:r>
              <w:rPr>
                <w:sz w:val="18"/>
              </w:rPr>
              <w:t>；模电、器件、反馈与噪声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能完成电路设计、</w:t>
            </w:r>
            <w:r>
              <w:rPr>
                <w:sz w:val="18"/>
                <w:lang w:eastAsia="zh-CN"/>
              </w:rPr>
              <w:t>PVT/</w:t>
            </w:r>
            <w:r>
              <w:rPr>
                <w:sz w:val="18"/>
                <w:lang w:eastAsia="zh-CN"/>
              </w:rPr>
              <w:t>蒙特卡洛、稳定性与噪声分析，并读懂版图后仿真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数字</w:t>
            </w:r>
            <w:r>
              <w:rPr>
                <w:b/>
                <w:color w:val="1F4D78"/>
                <w:sz w:val="18"/>
                <w:lang w:eastAsia="zh-CN"/>
              </w:rPr>
              <w:t>/SoC/FPGA</w:t>
            </w:r>
            <w:r>
              <w:rPr>
                <w:b/>
                <w:color w:val="1F4D78"/>
                <w:sz w:val="18"/>
                <w:lang w:eastAsia="zh-CN"/>
              </w:rPr>
              <w:t>设计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Verilog/</w:t>
            </w:r>
            <w:proofErr w:type="spellStart"/>
            <w:r>
              <w:rPr>
                <w:sz w:val="18"/>
              </w:rPr>
              <w:t>SystemVerilog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Vivado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Quartus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VCS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Verdi</w:t>
            </w:r>
            <w:r>
              <w:rPr>
                <w:sz w:val="18"/>
              </w:rPr>
              <w:t>；数电与计算机体系结构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能写</w:t>
            </w:r>
            <w:r>
              <w:rPr>
                <w:sz w:val="18"/>
                <w:lang w:eastAsia="zh-CN"/>
              </w:rPr>
              <w:t>RTL</w:t>
            </w:r>
            <w:r>
              <w:rPr>
                <w:sz w:val="18"/>
                <w:lang w:eastAsia="zh-CN"/>
              </w:rPr>
              <w:t>和测试平台，完成仿真、综合、时序收敛、资源优化与板级调试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处理器与智能应用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C/C++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Python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Linux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RTOS</w:t>
            </w:r>
            <w:r>
              <w:rPr>
                <w:sz w:val="18"/>
              </w:rPr>
              <w:t>、厂商</w:t>
            </w:r>
            <w:r>
              <w:rPr>
                <w:sz w:val="18"/>
              </w:rPr>
              <w:t>SDK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OpenCV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PyTorch</w:t>
            </w:r>
            <w:r>
              <w:rPr>
                <w:sz w:val="18"/>
              </w:rPr>
              <w:t>按题选学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能完成驱动、算法部署、软硬件联调，并用实测比较速度、精度与资源占用</w:t>
            </w:r>
          </w:p>
        </w:tc>
      </w:tr>
      <w:tr w:rsidR="002C7596" w14:paraId="32F262FB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34B6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测试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制造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产业链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D846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示波器、源表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参数分析仪、</w:t>
            </w:r>
            <w:r>
              <w:rPr>
                <w:sz w:val="18"/>
              </w:rPr>
              <w:t>ATE</w:t>
            </w:r>
            <w:r>
              <w:rPr>
                <w:sz w:val="18"/>
              </w:rPr>
              <w:t>或企业平台；</w:t>
            </w:r>
            <w:r>
              <w:rPr>
                <w:sz w:val="18"/>
              </w:rPr>
              <w:t>Python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Origin</w:t>
            </w:r>
            <w:r>
              <w:rPr>
                <w:sz w:val="18"/>
              </w:rPr>
              <w:t>数据处理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CB1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能按规范完成测试或工艺任务，处理数据、分析误差并定位器件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系统异常</w:t>
            </w:r>
          </w:p>
        </w:tc>
      </w:tr>
      <w:tr w:rsidR="002C7596" w14:paraId="17998188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1153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工程材料与答辩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6456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Git</w:t>
            </w:r>
            <w:r>
              <w:rPr>
                <w:sz w:val="18"/>
                <w:lang w:eastAsia="zh-CN"/>
              </w:rPr>
              <w:t>、技术文档、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、海报、演示视频；文献与知识产权检索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0026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能保留可复现证据，说明个人贡献、技术权衡、创新点和企业指标完成情况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主赛项每队</w:t>
      </w:r>
      <w:r>
        <w:rPr>
          <w:b/>
          <w:color w:val="1F4D78"/>
          <w:lang w:eastAsia="zh-CN"/>
        </w:rPr>
        <w:t>1—3</w:t>
      </w:r>
      <w:r>
        <w:rPr>
          <w:b/>
          <w:color w:val="1F4D78"/>
          <w:lang w:eastAsia="zh-CN"/>
        </w:rPr>
        <w:t>名学生、</w:t>
      </w:r>
      <w:r>
        <w:rPr>
          <w:b/>
          <w:color w:val="1F4D78"/>
          <w:lang w:eastAsia="zh-CN"/>
        </w:rPr>
        <w:t>1—2</w:t>
      </w:r>
      <w:r>
        <w:rPr>
          <w:b/>
          <w:color w:val="1F4D78"/>
          <w:lang w:eastAsia="zh-CN"/>
        </w:rPr>
        <w:t>名指导教师，可跨校组队；全本科及以下团队为</w:t>
      </w:r>
      <w:r>
        <w:rPr>
          <w:b/>
          <w:color w:val="1F4D78"/>
          <w:lang w:eastAsia="zh-CN"/>
        </w:rPr>
        <w:t>A</w:t>
      </w:r>
      <w:r>
        <w:rPr>
          <w:b/>
          <w:color w:val="1F4D78"/>
          <w:lang w:eastAsia="zh-CN"/>
        </w:rPr>
        <w:t>组，含研究生的团队为</w:t>
      </w:r>
      <w:r>
        <w:rPr>
          <w:b/>
          <w:color w:val="1F4D78"/>
          <w:lang w:eastAsia="zh-CN"/>
        </w:rPr>
        <w:t>B</w:t>
      </w:r>
      <w:r>
        <w:rPr>
          <w:b/>
          <w:color w:val="1F4D78"/>
          <w:lang w:eastAsia="zh-CN"/>
        </w:rPr>
        <w:t>组。除芯创成果方向外，每名学生只能参加一个团队。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团队与组别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每队</w:t>
            </w:r>
            <w:r>
              <w:rPr>
                <w:sz w:val="18"/>
                <w:lang w:eastAsia="zh-CN"/>
              </w:rPr>
              <w:t>1—3</w:t>
            </w:r>
            <w:r>
              <w:rPr>
                <w:sz w:val="18"/>
                <w:lang w:eastAsia="zh-CN"/>
              </w:rPr>
              <w:t>名学生、</w:t>
            </w:r>
            <w:r>
              <w:rPr>
                <w:sz w:val="18"/>
                <w:lang w:eastAsia="zh-CN"/>
              </w:rPr>
              <w:t>1—2</w:t>
            </w:r>
            <w:r>
              <w:rPr>
                <w:sz w:val="18"/>
                <w:lang w:eastAsia="zh-CN"/>
              </w:rPr>
              <w:t>名指导教师，可跨校；全本科及以下为</w:t>
            </w:r>
            <w:r>
              <w:rPr>
                <w:sz w:val="18"/>
                <w:lang w:eastAsia="zh-CN"/>
              </w:rPr>
              <w:t>A</w:t>
            </w:r>
            <w:r>
              <w:rPr>
                <w:sz w:val="18"/>
                <w:lang w:eastAsia="zh-CN"/>
              </w:rPr>
              <w:t>组，含研究生为</w:t>
            </w:r>
            <w:r>
              <w:rPr>
                <w:sz w:val="18"/>
                <w:lang w:eastAsia="zh-CN"/>
              </w:rPr>
              <w:t>B</w:t>
            </w:r>
            <w:r>
              <w:rPr>
                <w:sz w:val="18"/>
                <w:lang w:eastAsia="zh-CN"/>
              </w:rPr>
              <w:t>组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每个题目会限定可报名组别，选题前确认</w:t>
            </w:r>
            <w:r>
              <w:rPr>
                <w:sz w:val="18"/>
                <w:lang w:eastAsia="zh-CN"/>
              </w:rPr>
              <w:t>A/B</w:t>
            </w:r>
            <w:r>
              <w:rPr>
                <w:sz w:val="18"/>
                <w:lang w:eastAsia="zh-CN"/>
              </w:rPr>
              <w:t>组要求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兼报规则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除芯创成果方向外，每名学生只能参加一个团队、每队只能选一个企业题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芯创成果独立报名，可在参加一个企业题之外再组一队参赛</w:t>
            </w:r>
          </w:p>
        </w:tc>
      </w:tr>
      <w:tr w:rsidR="00310EDF" w14:paraId="6C32E06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FC1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成果与保密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2B2F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作品原创，注明引用和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使用，遵守企业资料、芯片数据及开源</w:t>
            </w:r>
            <w:r>
              <w:rPr>
                <w:sz w:val="18"/>
                <w:lang w:eastAsia="zh-CN"/>
              </w:rPr>
              <w:t>/IP</w:t>
            </w:r>
            <w:r>
              <w:rPr>
                <w:sz w:val="18"/>
                <w:lang w:eastAsia="zh-CN"/>
              </w:rPr>
              <w:t>许可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6929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评审材料不得出现学校和指导教师信息；保密资源不得对外传播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lastRenderedPageBreak/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模拟</w:t>
      </w:r>
      <w:r>
        <w:rPr>
          <w:lang w:eastAsia="zh-CN"/>
        </w:rPr>
        <w:t>/</w:t>
      </w:r>
      <w:r>
        <w:rPr>
          <w:lang w:eastAsia="zh-CN"/>
        </w:rPr>
        <w:t>射频芯片设计主责：能完成电路设计、</w:t>
      </w:r>
      <w:r>
        <w:rPr>
          <w:lang w:eastAsia="zh-CN"/>
        </w:rPr>
        <w:t>PVT/</w:t>
      </w:r>
      <w:r>
        <w:rPr>
          <w:lang w:eastAsia="zh-CN"/>
        </w:rPr>
        <w:t>蒙特卡洛、稳定性与噪声分析，并读懂版图后仿真；数字</w:t>
      </w:r>
      <w:r>
        <w:rPr>
          <w:lang w:eastAsia="zh-CN"/>
        </w:rPr>
        <w:t>/SoC/FPGA</w:t>
      </w:r>
      <w:r>
        <w:rPr>
          <w:lang w:eastAsia="zh-CN"/>
        </w:rPr>
        <w:t>设计主责：能写</w:t>
      </w:r>
      <w:r>
        <w:rPr>
          <w:lang w:eastAsia="zh-CN"/>
        </w:rPr>
        <w:t>RTL</w:t>
      </w:r>
      <w:r>
        <w:rPr>
          <w:lang w:eastAsia="zh-CN"/>
        </w:rPr>
        <w:t>和测试平台，完成仿真、综合、时序收敛、资源优化与板级调试；处理器与智能应用主责：能完成驱动、算法部署、软硬件联调，并用实测比较速度、精度与资源占用；测试</w:t>
      </w:r>
      <w:r>
        <w:rPr>
          <w:lang w:eastAsia="zh-CN"/>
        </w:rPr>
        <w:t>/</w:t>
      </w:r>
      <w:r>
        <w:rPr>
          <w:lang w:eastAsia="zh-CN"/>
        </w:rPr>
        <w:t>制造</w:t>
      </w:r>
      <w:r>
        <w:rPr>
          <w:lang w:eastAsia="zh-CN"/>
        </w:rPr>
        <w:t>/</w:t>
      </w:r>
      <w:r>
        <w:rPr>
          <w:lang w:eastAsia="zh-CN"/>
        </w:rPr>
        <w:t>产业链主责：能按规范完成测试或工艺任务，处理数据、分析误差并定位器件</w:t>
      </w:r>
      <w:r>
        <w:rPr>
          <w:lang w:eastAsia="zh-CN"/>
        </w:rPr>
        <w:t>/</w:t>
      </w:r>
      <w:r>
        <w:rPr>
          <w:lang w:eastAsia="zh-CN"/>
        </w:rPr>
        <w:t>系统异常；工程材料与答辩主责：能保留可复现证据，说明个人贡献、技术权衡、创新点和企业指标完成情况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从第一天建立版本库、仿真脚本和结果台账；任何指标都应能由波形、报告或实测复现。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物理学院在半导体物理、光电器件、信号与测试方面有优势，需补齐</w:t>
      </w:r>
      <w:r>
        <w:rPr>
          <w:lang w:eastAsia="zh-CN"/>
        </w:rPr>
        <w:t>Verilog/</w:t>
      </w:r>
      <w:r>
        <w:rPr>
          <w:lang w:eastAsia="zh-CN"/>
        </w:rPr>
        <w:t>模拟</w:t>
      </w:r>
      <w:r>
        <w:rPr>
          <w:lang w:eastAsia="zh-CN"/>
        </w:rPr>
        <w:t>IC</w:t>
      </w:r>
      <w:r>
        <w:rPr>
          <w:lang w:eastAsia="zh-CN"/>
        </w:rPr>
        <w:t>、</w:t>
      </w:r>
      <w:r>
        <w:rPr>
          <w:lang w:eastAsia="zh-CN"/>
        </w:rPr>
        <w:t>EDA</w:t>
      </w:r>
      <w:r>
        <w:rPr>
          <w:lang w:eastAsia="zh-CN"/>
        </w:rPr>
        <w:t>和数字验证流程。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正式通知与报名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通知发布：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26</w:t>
            </w:r>
            <w:r>
              <w:rPr>
                <w:sz w:val="18"/>
                <w:lang w:eastAsia="zh-CN"/>
              </w:rPr>
              <w:t>日；报名截止：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31</w:t>
            </w:r>
            <w:r>
              <w:rPr>
                <w:sz w:val="18"/>
                <w:lang w:eastAsia="zh-CN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选企业命题、确认</w:t>
            </w:r>
            <w:r>
              <w:rPr>
                <w:sz w:val="18"/>
                <w:lang w:eastAsia="zh-CN"/>
              </w:rPr>
              <w:t>A/B</w:t>
            </w:r>
            <w:r>
              <w:rPr>
                <w:sz w:val="18"/>
                <w:lang w:eastAsia="zh-CN"/>
              </w:rPr>
              <w:t>组、组队并申请</w:t>
            </w:r>
            <w:r>
              <w:rPr>
                <w:sz w:val="18"/>
                <w:lang w:eastAsia="zh-CN"/>
              </w:rPr>
              <w:t>EDA</w:t>
            </w:r>
            <w:r>
              <w:rPr>
                <w:sz w:val="18"/>
                <w:lang w:eastAsia="zh-CN"/>
              </w:rPr>
              <w:t>授权、板卡或测试资源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全国统一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西南交大校园行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21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10:00—12:00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组委会、往届师生及</w:t>
            </w:r>
            <w:r>
              <w:rPr>
                <w:sz w:val="18"/>
                <w:lang w:eastAsia="zh-CN"/>
              </w:rPr>
              <w:t>14</w:t>
            </w:r>
            <w:r>
              <w:rPr>
                <w:sz w:val="18"/>
                <w:lang w:eastAsia="zh-CN"/>
              </w:rPr>
              <w:t>家命题企业进行规则解读、赛题介绍和答疑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犀浦校区</w:t>
            </w:r>
            <w:r>
              <w:rPr>
                <w:sz w:val="18"/>
              </w:rPr>
              <w:t>K8</w:t>
            </w:r>
            <w:r>
              <w:rPr>
                <w:sz w:val="18"/>
              </w:rPr>
              <w:t>实验楼</w:t>
            </w:r>
            <w:r>
              <w:rPr>
                <w:sz w:val="18"/>
              </w:rPr>
              <w:t>103A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校内选拔（可选</w:t>
            </w:r>
            <w:proofErr w:type="spellEnd"/>
            <w:r>
              <w:rPr>
                <w:b/>
                <w:color w:val="1F4D78"/>
                <w:sz w:val="18"/>
              </w:rPr>
              <w:t>）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如学校组织，须在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日前完成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学校参赛队超过规定规模时可申请校赛；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西南交大未查到单独公开校赛通知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初赛作品与中期报告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截至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23:59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按企业题提交技术文档、代码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工程、仿真或实测材料和中期报告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初赛；特殊杯赛可另设实测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初赛晋级公示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6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9</w:t>
            </w:r>
            <w:r>
              <w:rPr>
                <w:sz w:val="18"/>
                <w:lang w:eastAsia="zh-CN"/>
              </w:rPr>
              <w:t>日公布；复议截至</w:t>
            </w:r>
            <w:r>
              <w:rPr>
                <w:sz w:val="18"/>
                <w:lang w:eastAsia="zh-CN"/>
              </w:rPr>
              <w:t>6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15</w:t>
            </w:r>
            <w:r>
              <w:rPr>
                <w:sz w:val="18"/>
                <w:lang w:eastAsia="zh-CN"/>
              </w:rPr>
              <w:t>日</w:t>
            </w:r>
            <w:r>
              <w:rPr>
                <w:sz w:val="18"/>
                <w:lang w:eastAsia="zh-CN"/>
              </w:rPr>
              <w:t>12:00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晋级线下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或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仅晋级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状态，继续完善分赛区答辩材料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全国初赛</w:t>
            </w:r>
            <w:proofErr w:type="spellEnd"/>
          </w:p>
        </w:tc>
      </w:tr>
      <w:tr w:rsidR="00310EDF" w14:paraId="225E7593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D40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西南分赛区决赛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E70F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18—20</w:t>
            </w:r>
            <w:r>
              <w:rPr>
                <w:sz w:val="18"/>
                <w:lang w:eastAsia="zh-CN"/>
              </w:rPr>
              <w:t>日；结果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20</w:t>
            </w:r>
            <w:r>
              <w:rPr>
                <w:sz w:val="18"/>
                <w:lang w:eastAsia="zh-CN"/>
              </w:rPr>
              <w:t>日公示，复议截至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22</w:t>
            </w:r>
            <w:r>
              <w:rPr>
                <w:sz w:val="18"/>
                <w:lang w:eastAsia="zh-CN"/>
              </w:rPr>
              <w:t>日</w:t>
            </w:r>
            <w:r>
              <w:rPr>
                <w:sz w:val="18"/>
                <w:lang w:eastAsia="zh-CN"/>
              </w:rPr>
              <w:t>12:00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1B1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电子科技大学清水河校区线下答辩、演示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实测；部分企业题在成都工业学院等赛点单独安排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BB15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分赛区级</w:t>
            </w:r>
            <w:proofErr w:type="spellEnd"/>
          </w:p>
        </w:tc>
      </w:tr>
      <w:tr w:rsidR="00310EDF" w14:paraId="28EC8D67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59B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全国总决赛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04F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官方调整为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8</w:t>
            </w:r>
            <w:r>
              <w:rPr>
                <w:sz w:val="18"/>
                <w:lang w:eastAsia="zh-CN"/>
              </w:rPr>
              <w:t>月下旬；截至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31</w:t>
            </w:r>
            <w:r>
              <w:rPr>
                <w:sz w:val="18"/>
                <w:lang w:eastAsia="zh-CN"/>
              </w:rPr>
              <w:t>日具体日期、地点待通知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4E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重新提交国赛材料，参加现场答辩、作品演示及企业专项测评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2DFB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31</w:t>
      </w:r>
      <w:r>
        <w:rPr>
          <w:b/>
          <w:color w:val="1F4D78"/>
          <w:lang w:eastAsia="zh-CN"/>
        </w:rPr>
        <w:t>日：西南赛区决赛及结果公示已完成，晋级团队进入国赛完善阶段；官方最新章程将全国总决赛调整至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月下旬，但尚未公布具体日期和地点。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周）：补齐模拟</w:t>
      </w:r>
      <w:r>
        <w:rPr>
          <w:lang w:eastAsia="zh-CN"/>
        </w:rPr>
        <w:t>/</w:t>
      </w:r>
      <w:r>
        <w:rPr>
          <w:lang w:eastAsia="zh-CN"/>
        </w:rPr>
        <w:t>射频芯片设计所需基础，并完成一个小练习。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个月）：围绕数字</w:t>
      </w:r>
      <w:r>
        <w:rPr>
          <w:lang w:eastAsia="zh-CN"/>
        </w:rPr>
        <w:t>/SoC/FPGA</w:t>
      </w:r>
      <w:r>
        <w:rPr>
          <w:lang w:eastAsia="zh-CN"/>
        </w:rPr>
        <w:t>设计完成可运行、可验证的阶段成果。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西南交大第十届集创赛校园行通知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第十届集创赛主赛项章程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第十届集创赛</w:t>
        </w:r>
        <w:r>
          <w:rPr>
            <w:color w:val="2E74B5"/>
            <w:sz w:val="20"/>
            <w:szCs w:val="20"/>
            <w:u w:val="single"/>
            <w:lang w:eastAsia="zh-CN"/>
          </w:rPr>
          <w:t>14</w:t>
        </w:r>
        <w:r>
          <w:rPr>
            <w:color w:val="2E74B5"/>
            <w:sz w:val="20"/>
            <w:szCs w:val="20"/>
            <w:u w:val="single"/>
            <w:lang w:eastAsia="zh-CN"/>
          </w:rPr>
          <w:t>个技术方向与企业命题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第十届集创赛初赛通知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西南赛区决赛报道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lastRenderedPageBreak/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31</w:t>
      </w:r>
      <w:r>
        <w:rPr>
          <w:i/>
          <w:color w:val="5F6B76"/>
          <w:sz w:val="19"/>
          <w:lang w:eastAsia="zh-CN"/>
        </w:rPr>
        <w:t>日；报名资格、赛项、名额和日期以本科生院、集成电路科学与工程学院及赛事官方当届通知为准。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8B469" w14:textId="77777777" w:rsidR="00322F75" w:rsidRDefault="00322F75">
      <w:pPr>
        <w:spacing w:after="0" w:line="240" w:lineRule="auto"/>
      </w:pPr>
      <w:r>
        <w:separator/>
      </w:r>
    </w:p>
  </w:endnote>
  <w:endnote w:type="continuationSeparator" w:id="0">
    <w:p w14:paraId="3E95817B" w14:textId="77777777" w:rsidR="00322F75" w:rsidRDefault="00322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54B1F" w14:textId="77777777" w:rsidR="00322F75" w:rsidRDefault="00322F75">
      <w:pPr>
        <w:spacing w:after="0" w:line="240" w:lineRule="auto"/>
      </w:pPr>
      <w:r>
        <w:separator/>
      </w:r>
    </w:p>
  </w:footnote>
  <w:footnote w:type="continuationSeparator" w:id="0">
    <w:p w14:paraId="5768B2D4" w14:textId="77777777" w:rsidR="00322F75" w:rsidRDefault="00322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1833DB"/>
    <w:rsid w:val="00222473"/>
    <w:rsid w:val="0029639D"/>
    <w:rsid w:val="002C7596"/>
    <w:rsid w:val="00310EDF"/>
    <w:rsid w:val="00322F75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911293"/>
    <w:rsid w:val="00963640"/>
    <w:rsid w:val="0097745B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news.uestc.edu.cn/info/1004/42372.ht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univ.ciciec.com/nd.jsp?fromMid=1047&amp;id=1049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niv.ciciec.com/col.jsp?id=28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univ.ciciec.com/col.jsp?id=123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vatuu/WebAction?newsId=526D9C5488D9D521&amp;setAction=newsDetail&amp;viewType=web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2026-07-30T16:54:00Z</dcterms:created>
  <dcterms:modified xsi:type="dcterms:W3CDTF">2026-07-30T16:54:00Z</dcterms:modified>
  <cp:category/>
</cp:coreProperties>
</file>