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43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全国三维数字化创新设计大赛</w:t>
      </w:r>
    </w:p>
    <w:p w14:paraId="600AD01C" w14:textId="72527EDB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国家级、省级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一句话介绍：用三维建模、仿真、</w:t>
            </w:r>
            <w:r>
              <w:rPr>
                <w:b/>
                <w:color w:val="1F4D78"/>
                <w:sz w:val="21"/>
                <w:lang w:eastAsia="zh-CN"/>
              </w:rPr>
              <w:t>XR</w:t>
            </w:r>
            <w:r>
              <w:rPr>
                <w:b/>
                <w:color w:val="1F4D78"/>
                <w:sz w:val="21"/>
                <w:lang w:eastAsia="zh-CN"/>
              </w:rPr>
              <w:t>或数字媒体完成工业、人居、文化或元宇宙项目，逐级参加校、省、国赛。</w:t>
            </w:r>
          </w:p>
        </w:tc>
      </w:tr>
    </w:tbl>
    <w:p w14:paraId="28B89022" w14:textId="77777777" w:rsidR="00310EDF" w:rsidRDefault="000F04E2">
      <w:pPr>
        <w:pStyle w:val="1"/>
      </w:pPr>
      <w:r>
        <w:t>一、基础信息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竞赛简称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3D</w:t>
            </w:r>
            <w:r>
              <w:rPr>
                <w:sz w:val="20"/>
                <w:lang w:eastAsia="zh-CN"/>
              </w:rPr>
              <w:t>大赛</w:t>
            </w:r>
            <w:r>
              <w:rPr>
                <w:sz w:val="20"/>
                <w:lang w:eastAsia="zh-CN"/>
              </w:rPr>
              <w:t xml:space="preserve"> / 3DDS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主办单位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</w:pPr>
            <w:r>
              <w:rPr>
                <w:sz w:val="20"/>
              </w:rPr>
              <w:t>全国三维数字化创新设计大赛组委会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校内组织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本科生院、机械工程学院及西南交通大学</w:t>
            </w:r>
            <w:r>
              <w:rPr>
                <w:sz w:val="20"/>
                <w:lang w:eastAsia="zh-CN"/>
              </w:rPr>
              <w:t>3D</w:t>
            </w:r>
            <w:r>
              <w:rPr>
                <w:sz w:val="20"/>
                <w:lang w:eastAsia="zh-CN"/>
              </w:rPr>
              <w:t>大赛工作组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相关方向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工业设计、</w:t>
            </w:r>
            <w:r>
              <w:rPr>
                <w:sz w:val="20"/>
                <w:lang w:eastAsia="zh-CN"/>
              </w:rPr>
              <w:t>BIM</w:t>
            </w:r>
            <w:r>
              <w:rPr>
                <w:sz w:val="20"/>
                <w:lang w:eastAsia="zh-CN"/>
              </w:rPr>
              <w:t>、人居、数字文化、</w:t>
            </w:r>
            <w:r>
              <w:rPr>
                <w:sz w:val="20"/>
                <w:lang w:eastAsia="zh-CN"/>
              </w:rPr>
              <w:t>XR</w:t>
            </w:r>
            <w:r>
              <w:rPr>
                <w:sz w:val="20"/>
                <w:lang w:eastAsia="zh-CN"/>
              </w:rPr>
              <w:t>、元宇宙、</w:t>
            </w:r>
            <w:r>
              <w:rPr>
                <w:sz w:val="20"/>
                <w:lang w:eastAsia="zh-CN"/>
              </w:rPr>
              <w:t>3D</w:t>
            </w:r>
            <w:r>
              <w:rPr>
                <w:sz w:val="20"/>
                <w:lang w:eastAsia="zh-CN"/>
              </w:rPr>
              <w:t>打印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适合年级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不限专业年级；有三维建模、设计或数字媒体基础者更适合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本科生院、机械工程学院及西南交通大学</w:t>
      </w:r>
      <w:r>
        <w:rPr>
          <w:b/>
          <w:color w:val="1F4D78"/>
          <w:lang w:eastAsia="zh-CN"/>
        </w:rPr>
        <w:t>3D</w:t>
      </w:r>
      <w:r>
        <w:rPr>
          <w:b/>
          <w:color w:val="1F4D78"/>
          <w:lang w:eastAsia="zh-CN"/>
        </w:rPr>
        <w:t>大赛工作组</w:t>
      </w:r>
      <w:hyperlink r:id="rId8"/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开放赛项设数字工业、数字人居、数字文化和元宇宙四大方向，团队提交三维数字化项目并经过校赛、省赛和全国总决赛。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阶段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赛道</w:t>
            </w:r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主要做什么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赛制与提交</w:t>
            </w:r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核心目标</w:t>
            </w:r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数字工业设计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产品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外观、机电、工程分析、工装、</w:t>
            </w:r>
            <w:r>
              <w:rPr>
                <w:sz w:val="18"/>
                <w:lang w:eastAsia="zh-CN"/>
              </w:rPr>
              <w:t>3D</w:t>
            </w:r>
            <w:r>
              <w:rPr>
                <w:sz w:val="18"/>
                <w:lang w:eastAsia="zh-CN"/>
              </w:rPr>
              <w:t>打印与智能制造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三维模型、图纸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仿真、项目说明和视频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用数字化方法完成可制造的工业创新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数字人居设计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城乡、建筑、</w:t>
            </w:r>
            <w:r>
              <w:rPr>
                <w:sz w:val="18"/>
                <w:lang w:eastAsia="zh-CN"/>
              </w:rPr>
              <w:t>BIM</w:t>
            </w:r>
            <w:r>
              <w:rPr>
                <w:sz w:val="18"/>
                <w:lang w:eastAsia="zh-CN"/>
              </w:rPr>
              <w:t>、室内外、</w:t>
            </w:r>
            <w:r>
              <w:rPr>
                <w:sz w:val="18"/>
                <w:lang w:eastAsia="zh-CN"/>
              </w:rPr>
              <w:lastRenderedPageBreak/>
              <w:t>环境和智能家居设计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BIM/</w:t>
            </w:r>
            <w:r>
              <w:rPr>
                <w:sz w:val="18"/>
                <w:lang w:eastAsia="zh-CN"/>
              </w:rPr>
              <w:t>空间模型、效果、分析与</w:t>
            </w:r>
            <w:r>
              <w:rPr>
                <w:sz w:val="18"/>
                <w:lang w:eastAsia="zh-CN"/>
              </w:rPr>
              <w:lastRenderedPageBreak/>
              <w:t>展示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综合空间、功能、文化与可</w:t>
            </w:r>
            <w:r>
              <w:rPr>
                <w:sz w:val="18"/>
                <w:lang w:eastAsia="zh-CN"/>
              </w:rPr>
              <w:lastRenderedPageBreak/>
              <w:t>持续要素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数字文化</w:t>
            </w:r>
            <w:r>
              <w:rPr>
                <w:b/>
                <w:color w:val="1F4D78"/>
                <w:sz w:val="18"/>
                <w:lang w:eastAsia="zh-CN"/>
              </w:rPr>
              <w:t>/</w:t>
            </w:r>
            <w:r>
              <w:rPr>
                <w:b/>
                <w:color w:val="1F4D78"/>
                <w:sz w:val="18"/>
                <w:lang w:eastAsia="zh-CN"/>
              </w:rPr>
              <w:t>元宇宙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数字传媒、游戏、</w:t>
            </w:r>
            <w:r>
              <w:rPr>
                <w:sz w:val="18"/>
                <w:lang w:eastAsia="zh-CN"/>
              </w:rPr>
              <w:t>XR</w:t>
            </w:r>
            <w:r>
              <w:rPr>
                <w:sz w:val="18"/>
                <w:lang w:eastAsia="zh-CN"/>
              </w:rPr>
              <w:t>、文旅文博、数字人和元宇宙场景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交互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动画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模型、视频和项目说明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融合文化、视觉、交互与三维技术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西南交大校赛按官网有效提交作品的</w:t>
      </w:r>
      <w:r>
        <w:rPr>
          <w:b/>
          <w:color w:val="1F4D78"/>
          <w:lang w:eastAsia="zh-CN"/>
        </w:rPr>
        <w:t>30%</w:t>
      </w:r>
      <w:r>
        <w:rPr>
          <w:b/>
          <w:color w:val="1F4D78"/>
          <w:lang w:eastAsia="zh-CN"/>
        </w:rPr>
        <w:t>左右推荐省赛；开放赛与产业应用专项赛分别组织，学校本通知只统一组织开放赛。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参赛者必须在官网创建团队、提交完整初赛作品并投递至西南交大校内账号；只发校内材料不算正式参赛。</w:t>
      </w:r>
    </w:p>
    <w:p w14:paraId="4071D082" w14:textId="77777777" w:rsidR="00310EDF" w:rsidRDefault="000F04E2">
      <w:pPr>
        <w:pStyle w:val="2"/>
      </w:pPr>
      <w:r>
        <w:t>参赛路径</w:t>
      </w:r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开放赛报名</w:t>
      </w:r>
      <w:r>
        <w:rPr>
          <w:lang w:eastAsia="zh-CN"/>
        </w:rPr>
        <w:t>/</w:t>
      </w:r>
      <w:r>
        <w:rPr>
          <w:lang w:eastAsia="zh-CN"/>
        </w:rPr>
        <w:t>提交</w:t>
      </w:r>
      <w:r>
        <w:rPr>
          <w:lang w:eastAsia="zh-CN"/>
        </w:rPr>
        <w:t xml:space="preserve"> → </w:t>
      </w:r>
      <w:r>
        <w:rPr>
          <w:lang w:eastAsia="zh-CN"/>
        </w:rPr>
        <w:t>西南交大校赛</w:t>
      </w:r>
      <w:r>
        <w:rPr>
          <w:lang w:eastAsia="zh-CN"/>
        </w:rPr>
        <w:t xml:space="preserve"> → </w:t>
      </w:r>
      <w:r>
        <w:rPr>
          <w:lang w:eastAsia="zh-CN"/>
        </w:rPr>
        <w:t>复赛</w:t>
      </w:r>
      <w:r>
        <w:rPr>
          <w:lang w:eastAsia="zh-CN"/>
        </w:rPr>
        <w:t>/</w:t>
      </w:r>
      <w:r>
        <w:rPr>
          <w:lang w:eastAsia="zh-CN"/>
        </w:rPr>
        <w:t>省赛</w:t>
      </w:r>
      <w:r>
        <w:rPr>
          <w:lang w:eastAsia="zh-CN"/>
        </w:rPr>
        <w:t xml:space="preserve"> → </w:t>
      </w:r>
      <w:r>
        <w:rPr>
          <w:lang w:eastAsia="zh-CN"/>
        </w:rPr>
        <w:t>全国总决赛</w:t>
      </w:r>
      <w:r>
        <w:rPr>
          <w:lang w:eastAsia="zh-CN"/>
        </w:rPr>
        <w:t xml:space="preserve"> → </w:t>
      </w:r>
      <w:r>
        <w:rPr>
          <w:lang w:eastAsia="zh-CN"/>
        </w:rPr>
        <w:t>产业应用专项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2026</w:t>
      </w:r>
      <w:r>
        <w:rPr>
          <w:lang w:eastAsia="zh-CN"/>
        </w:rPr>
        <w:t>校赛拟</w:t>
      </w:r>
      <w:r>
        <w:rPr>
          <w:lang w:eastAsia="zh-CN"/>
        </w:rPr>
        <w:t>6</w:t>
      </w:r>
      <w:r>
        <w:rPr>
          <w:lang w:eastAsia="zh-CN"/>
        </w:rPr>
        <w:t>月</w:t>
      </w:r>
      <w:r>
        <w:rPr>
          <w:lang w:eastAsia="zh-CN"/>
        </w:rPr>
        <w:t>26—28</w:t>
      </w:r>
      <w:r>
        <w:rPr>
          <w:lang w:eastAsia="zh-CN"/>
        </w:rPr>
        <w:t>日线上集中评审，省赛</w:t>
      </w:r>
      <w:r>
        <w:rPr>
          <w:lang w:eastAsia="zh-CN"/>
        </w:rPr>
        <w:t>8—10</w:t>
      </w:r>
      <w:r>
        <w:rPr>
          <w:lang w:eastAsia="zh-CN"/>
        </w:rPr>
        <w:t>月，国赛</w:t>
      </w:r>
      <w:r>
        <w:rPr>
          <w:lang w:eastAsia="zh-CN"/>
        </w:rPr>
        <w:t>11—12</w:t>
      </w:r>
      <w:r>
        <w:rPr>
          <w:lang w:eastAsia="zh-CN"/>
        </w:rPr>
        <w:t>月。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3D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大赛不是只交一个模型文件：项目需有问题、设计过程、三维成果、应用场景和完整展示。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三维建模、仿真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交互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制造、设计与展示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方向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模块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需要具备的具体能力</w:t>
            </w:r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三维建模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SolidWorks/Rhino/Blender/3ds Max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Revit</w:t>
            </w:r>
            <w:r>
              <w:rPr>
                <w:sz w:val="18"/>
              </w:rPr>
              <w:t>等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能建立尺寸、拓扑和信息正确的模型，并按应用输出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仿真</w:t>
            </w:r>
            <w:r>
              <w:rPr>
                <w:b/>
                <w:color w:val="1F4D78"/>
                <w:sz w:val="18"/>
                <w:lang w:eastAsia="zh-CN"/>
              </w:rPr>
              <w:t>/</w:t>
            </w:r>
            <w:r>
              <w:rPr>
                <w:b/>
                <w:color w:val="1F4D78"/>
                <w:sz w:val="18"/>
                <w:lang w:eastAsia="zh-CN"/>
              </w:rPr>
              <w:t>交互</w:t>
            </w:r>
            <w:r>
              <w:rPr>
                <w:b/>
                <w:color w:val="1F4D78"/>
                <w:sz w:val="18"/>
                <w:lang w:eastAsia="zh-CN"/>
              </w:rPr>
              <w:t>/</w:t>
            </w:r>
            <w:r>
              <w:rPr>
                <w:b/>
                <w:color w:val="1F4D78"/>
                <w:sz w:val="18"/>
                <w:lang w:eastAsia="zh-CN"/>
              </w:rPr>
              <w:t>制造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ANSYS/</w:t>
            </w:r>
            <w:r>
              <w:rPr>
                <w:sz w:val="18"/>
              </w:rPr>
              <w:t>渲染、</w:t>
            </w:r>
            <w:r>
              <w:rPr>
                <w:sz w:val="18"/>
              </w:rPr>
              <w:t>Unity/Unreal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3D</w:t>
            </w:r>
            <w:r>
              <w:rPr>
                <w:sz w:val="18"/>
              </w:rPr>
              <w:t>打印</w:t>
            </w:r>
            <w:r>
              <w:rPr>
                <w:sz w:val="18"/>
              </w:rPr>
              <w:t>/CAM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能让模型用于分析、交互或制造，而非只做静态效果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设计与展示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用户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场景分析、版式、</w:t>
            </w:r>
            <w:r>
              <w:rPr>
                <w:sz w:val="18"/>
              </w:rPr>
              <w:t>PPT</w:t>
            </w:r>
            <w:r>
              <w:rPr>
                <w:sz w:val="18"/>
              </w:rPr>
              <w:t>、视频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能把问题、过程、三维成果和应用价值完整呈现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lastRenderedPageBreak/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本科生、研究生分组，鼓励组队；具体人数按开放赛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专项赛规则。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项目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参赛要求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组别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本科生组、研究生组等按官网报名，可团队参赛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开放赛与产业专项赛规则、入口和学校组织方式不同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提交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官网和校内投递均须完成，作品原创且信息一致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同学院同方向晋级数量受校赛比例限制</w:t>
            </w:r>
          </w:p>
        </w:tc>
      </w:tr>
    </w:tbl>
    <w:p w14:paraId="3F42454D" w14:textId="77777777" w:rsidR="00310EDF" w:rsidRDefault="000F04E2">
      <w:pPr>
        <w:pStyle w:val="2"/>
      </w:pPr>
      <w:r>
        <w:t>推荐分工</w:t>
      </w:r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三维建模主责：能建立尺寸、拓扑和信息正确的模型，并按应用输出；仿真</w:t>
      </w:r>
      <w:r>
        <w:rPr>
          <w:lang w:eastAsia="zh-CN"/>
        </w:rPr>
        <w:t>/</w:t>
      </w:r>
      <w:r>
        <w:rPr>
          <w:lang w:eastAsia="zh-CN"/>
        </w:rPr>
        <w:t>交互</w:t>
      </w:r>
      <w:r>
        <w:rPr>
          <w:lang w:eastAsia="zh-CN"/>
        </w:rPr>
        <w:t>/</w:t>
      </w:r>
      <w:r>
        <w:rPr>
          <w:lang w:eastAsia="zh-CN"/>
        </w:rPr>
        <w:t>制造主责：能让模型用于分析、交互或制造，而非只做静态效果；设计与展示主责：能把问题、过程、三维成果和应用价值完整呈现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统一坐标、尺寸、材质和文件版本，提前测试模型打开、贴图、动画和视频播放。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物理学院可做光机电产品、数字孪生实验、科学可视化、</w:t>
      </w:r>
      <w:r>
        <w:rPr>
          <w:lang w:eastAsia="zh-CN"/>
        </w:rPr>
        <w:t>XR</w:t>
      </w:r>
      <w:r>
        <w:rPr>
          <w:lang w:eastAsia="zh-CN"/>
        </w:rPr>
        <w:t>科普和智能设备设计。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阶段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层级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开放赛报名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提交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>—6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25</w:t>
            </w:r>
            <w:r>
              <w:rPr>
                <w:sz w:val="18"/>
              </w:rPr>
              <w:t>日（官网最终以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30</w:t>
            </w:r>
            <w:r>
              <w:rPr>
                <w:sz w:val="18"/>
              </w:rPr>
              <w:t>日为准）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创建团队并上传初赛作品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全国平台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校级</w:t>
            </w:r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西南交大校赛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拟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26—28</w:t>
            </w:r>
            <w:r>
              <w:rPr>
                <w:sz w:val="18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线上集中评审，按比例推荐省赛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</w:t>
            </w:r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复赛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省赛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8—10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完善项目并参加省级评审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省级</w:t>
            </w:r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全国总决赛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11—12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参加全国展示、答辩与评审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</w:t>
            </w:r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产业应用专项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全年分批；以专项通知为准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自行按专项赛规则报名和提交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专项赛</w:t>
            </w:r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日：开放赛项校赛已完成或在公示阶段，省赛评审将于</w:t>
      </w:r>
      <w:r>
        <w:rPr>
          <w:b/>
          <w:color w:val="1F4D78"/>
          <w:lang w:eastAsia="zh-CN"/>
        </w:rPr>
        <w:t>8—10</w:t>
      </w:r>
      <w:r>
        <w:rPr>
          <w:b/>
          <w:color w:val="1F4D78"/>
          <w:lang w:eastAsia="zh-CN"/>
        </w:rPr>
        <w:t>月开展。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lastRenderedPageBreak/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周）：补齐三维建模所需基础，并完成一个小练习。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个月）：围绕仿真</w:t>
      </w:r>
      <w:r>
        <w:rPr>
          <w:lang w:eastAsia="zh-CN"/>
        </w:rPr>
        <w:t>/</w:t>
      </w:r>
      <w:r>
        <w:rPr>
          <w:lang w:eastAsia="zh-CN"/>
        </w:rPr>
        <w:t>交互</w:t>
      </w:r>
      <w:r>
        <w:rPr>
          <w:lang w:eastAsia="zh-CN"/>
        </w:rPr>
        <w:t>/</w:t>
      </w:r>
      <w:r>
        <w:rPr>
          <w:lang w:eastAsia="zh-CN"/>
        </w:rPr>
        <w:t>制造完成可运行、可验证的阶段成果。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西南交大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第</w:t>
        </w:r>
        <w:r>
          <w:rPr>
            <w:color w:val="2E74B5"/>
            <w:sz w:val="20"/>
            <w:szCs w:val="20"/>
            <w:u w:val="single"/>
            <w:lang w:eastAsia="zh-CN"/>
          </w:rPr>
          <w:t>19</w:t>
        </w:r>
        <w:r>
          <w:rPr>
            <w:color w:val="2E74B5"/>
            <w:sz w:val="20"/>
            <w:szCs w:val="20"/>
            <w:u w:val="single"/>
            <w:lang w:eastAsia="zh-CN"/>
          </w:rPr>
          <w:t>届</w:t>
        </w:r>
        <w:r>
          <w:rPr>
            <w:color w:val="2E74B5"/>
            <w:sz w:val="20"/>
            <w:szCs w:val="20"/>
            <w:u w:val="single"/>
            <w:lang w:eastAsia="zh-CN"/>
          </w:rPr>
          <w:t>3D</w:t>
        </w:r>
        <w:r>
          <w:rPr>
            <w:color w:val="2E74B5"/>
            <w:sz w:val="20"/>
            <w:szCs w:val="20"/>
            <w:u w:val="single"/>
            <w:lang w:eastAsia="zh-CN"/>
          </w:rPr>
          <w:t>大赛通知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全国</w:t>
        </w:r>
        <w:r>
          <w:rPr>
            <w:color w:val="2E74B5"/>
            <w:sz w:val="20"/>
            <w:szCs w:val="20"/>
            <w:u w:val="single"/>
            <w:lang w:eastAsia="zh-CN"/>
          </w:rPr>
          <w:t>3D</w:t>
        </w:r>
        <w:r>
          <w:rPr>
            <w:color w:val="2E74B5"/>
            <w:sz w:val="20"/>
            <w:szCs w:val="20"/>
            <w:u w:val="single"/>
            <w:lang w:eastAsia="zh-CN"/>
          </w:rPr>
          <w:t>大赛官网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全国</w:t>
        </w:r>
        <w:r>
          <w:rPr>
            <w:color w:val="2E74B5"/>
            <w:sz w:val="20"/>
            <w:szCs w:val="20"/>
            <w:u w:val="single"/>
            <w:lang w:eastAsia="zh-CN"/>
          </w:rPr>
          <w:t>3D</w:t>
        </w:r>
        <w:r>
          <w:rPr>
            <w:color w:val="2E74B5"/>
            <w:sz w:val="20"/>
            <w:szCs w:val="20"/>
            <w:u w:val="single"/>
            <w:lang w:eastAsia="zh-CN"/>
          </w:rPr>
          <w:t>大赛报名平台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3D</w:t>
        </w:r>
        <w:r>
          <w:rPr>
            <w:color w:val="2E74B5"/>
            <w:sz w:val="20"/>
            <w:szCs w:val="20"/>
            <w:u w:val="single"/>
            <w:lang w:eastAsia="zh-CN"/>
          </w:rPr>
          <w:t>大赛参赛指南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西南交大机械学院同版通知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8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日；报名资格、赛项、名额和日期以本科生院、机械工程学院及赛事官方当届通知为准。</w:t>
      </w:r>
    </w:p>
    <w:sectPr w:rsidR="00310EDF" w:rsidSect="00034616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DE9D1" w14:textId="77777777" w:rsidR="00610548" w:rsidRDefault="00610548">
      <w:pPr>
        <w:spacing w:after="0" w:line="240" w:lineRule="auto"/>
      </w:pPr>
      <w:r>
        <w:separator/>
      </w:r>
    </w:p>
  </w:endnote>
  <w:endnote w:type="continuationSeparator" w:id="0">
    <w:p w14:paraId="4618D794" w14:textId="77777777" w:rsidR="00610548" w:rsidRDefault="006105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CA400" w14:textId="77777777" w:rsidR="00610548" w:rsidRDefault="00610548">
      <w:pPr>
        <w:spacing w:after="0" w:line="240" w:lineRule="auto"/>
      </w:pPr>
      <w:r>
        <w:separator/>
      </w:r>
    </w:p>
  </w:footnote>
  <w:footnote w:type="continuationSeparator" w:id="0">
    <w:p w14:paraId="205D0222" w14:textId="77777777" w:rsidR="00610548" w:rsidRDefault="006105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510"/>
    <w:rsid w:val="0006063C"/>
    <w:rsid w:val="000F04E2"/>
    <w:rsid w:val="00116F2F"/>
    <w:rsid w:val="0015074B"/>
    <w:rsid w:val="00155857"/>
    <w:rsid w:val="001648AC"/>
    <w:rsid w:val="00222473"/>
    <w:rsid w:val="0029639D"/>
    <w:rsid w:val="002C7596"/>
    <w:rsid w:val="00310EDF"/>
    <w:rsid w:val="00326F90"/>
    <w:rsid w:val="0038646E"/>
    <w:rsid w:val="003B68A0"/>
    <w:rsid w:val="00457617"/>
    <w:rsid w:val="00516295"/>
    <w:rsid w:val="005A337E"/>
    <w:rsid w:val="005C31B2"/>
    <w:rsid w:val="00607FB3"/>
    <w:rsid w:val="00610548"/>
    <w:rsid w:val="00671B3D"/>
    <w:rsid w:val="006949C7"/>
    <w:rsid w:val="00911293"/>
    <w:rsid w:val="0097745B"/>
    <w:rsid w:val="009F5414"/>
    <w:rsid w:val="00AA1D8D"/>
    <w:rsid w:val="00B47730"/>
    <w:rsid w:val="00BE429E"/>
    <w:rsid w:val="00CB0664"/>
    <w:rsid w:val="00E055F3"/>
    <w:rsid w:val="00EA0826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" TargetMode="External"/><Relationship Id="rId13" Type="http://schemas.openxmlformats.org/officeDocument/2006/relationships/hyperlink" Target="https://3dshow.3ddl.net/app/jlpfl" TargetMode="External"/><Relationship Id="rId18" Type="http://schemas.openxmlformats.org/officeDocument/2006/relationships/hyperlink" Target="https://cp.moocollege.com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3dds.3ddl.net/" TargetMode="External"/><Relationship Id="rId17" Type="http://schemas.openxmlformats.org/officeDocument/2006/relationships/hyperlink" Target="https://www.cahe.edu.c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jwc.swjtu.edu.cn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3dshow.3ddl.net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vatuu/WebAction?bigTypeId=42ED96EE3E089C19&amp;newsType=yes&amp;selectType=bigType&amp;setAction=newsList&amp;viewType=secondStyle" TargetMode="External"/><Relationship Id="rId10" Type="http://schemas.openxmlformats.org/officeDocument/2006/relationships/hyperlink" Target="https://jwc.swjtu.edu.cn/vatuu/WebAction?newsId=3013B42CE29483B0&amp;setAction=newsDetail&amp;viewType=web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download/ueditor/jsp/upload/file/20250613/1749797358424068163.pdf" TargetMode="External"/><Relationship Id="rId14" Type="http://schemas.openxmlformats.org/officeDocument/2006/relationships/hyperlink" Target="https://sme.swjtu.edu.cn/info/1055/63221.ht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2</cp:revision>
  <dcterms:created xsi:type="dcterms:W3CDTF">2026-07-30T14:32:00Z</dcterms:created>
  <dcterms:modified xsi:type="dcterms:W3CDTF">2026-07-30T14:32:00Z</dcterms:modified>
  <cp:category/>
</cp:coreProperties>
</file>