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48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睿抗机器人开发者大赛（</w:t>
      </w:r>
      <w:r>
        <w:rPr>
          <w:b/>
          <w:color w:val="1F4D78"/>
          <w:sz w:val="52"/>
          <w:lang w:eastAsia="zh-CN"/>
        </w:rPr>
        <w:t>RAICOM</w:t>
      </w:r>
      <w:r>
        <w:rPr>
          <w:b/>
          <w:color w:val="1F4D78"/>
          <w:sz w:val="52"/>
          <w:lang w:eastAsia="zh-CN"/>
        </w:rPr>
        <w:t>）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</w:t>
            </w:r>
            <w:r>
              <w:rPr>
                <w:b/>
                <w:color w:val="1F4D78"/>
                <w:sz w:val="21"/>
                <w:lang w:eastAsia="zh-CN"/>
              </w:rPr>
              <w:t>RAICOM</w:t>
            </w:r>
            <w:r>
              <w:rPr>
                <w:b/>
                <w:color w:val="1F4D78"/>
                <w:sz w:val="21"/>
                <w:lang w:eastAsia="zh-CN"/>
              </w:rPr>
              <w:t>包含多种机器人和</w:t>
            </w:r>
            <w:r>
              <w:rPr>
                <w:b/>
                <w:color w:val="1F4D78"/>
                <w:sz w:val="21"/>
                <w:lang w:eastAsia="zh-CN"/>
              </w:rPr>
              <w:t>AI</w:t>
            </w:r>
            <w:r>
              <w:rPr>
                <w:b/>
                <w:color w:val="1F4D78"/>
                <w:sz w:val="21"/>
                <w:lang w:eastAsia="zh-CN"/>
              </w:rPr>
              <w:t>赛道，参赛者按具体任务做实物、视觉算法或工程系统。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睿抗</w:t>
            </w:r>
            <w:r>
              <w:rPr>
                <w:sz w:val="20"/>
                <w:lang w:eastAsia="zh-CN"/>
              </w:rPr>
              <w:t xml:space="preserve"> / RAICOM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睿抗机器人开发者大赛组委会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本科生院及计算机、电气、机械等学院按赛道组织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机器人、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视觉、工程创客、编程、数字创意、智能驾驶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各年级均有赛项；应先按已有平台和技术栈选具体赛道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本科生院及计算机、电气、机械等学院按赛道组织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赛事采用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总赛</w:t>
      </w:r>
      <w:r>
        <w:rPr>
          <w:b/>
          <w:color w:val="1F4D78"/>
          <w:lang w:eastAsia="zh-CN"/>
        </w:rPr>
        <w:t>+</w:t>
      </w:r>
      <w:r>
        <w:rPr>
          <w:b/>
          <w:color w:val="1F4D78"/>
          <w:lang w:eastAsia="zh-CN"/>
        </w:rPr>
        <w:t>多赛道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体系，包含</w:t>
      </w:r>
      <w:r>
        <w:rPr>
          <w:b/>
          <w:color w:val="1F4D78"/>
          <w:lang w:eastAsia="zh-CN"/>
        </w:rPr>
        <w:t>CAIM</w:t>
      </w:r>
      <w:r>
        <w:rPr>
          <w:b/>
          <w:color w:val="1F4D78"/>
          <w:lang w:eastAsia="zh-CN"/>
        </w:rPr>
        <w:t>工程创客、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视觉、机器人竞技等方向，各赛道独立规则、平台、人数和赛程。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CAIM</w:t>
            </w:r>
            <w:r>
              <w:rPr>
                <w:b/>
                <w:color w:val="1F4D78"/>
                <w:sz w:val="18"/>
              </w:rPr>
              <w:t>工程创客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围绕工程问题设计机器人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智能系统并完成原型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实物、技术文档、视频和现场答辩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实现可运行、可验证的跨学科工程作品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AI</w:t>
            </w:r>
            <w:r>
              <w:rPr>
                <w:b/>
                <w:color w:val="1F4D78"/>
                <w:sz w:val="18"/>
              </w:rPr>
              <w:t>视觉应用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完成目标识别、跟踪、场景理解或视觉控制任务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模型、程序和指定现场任务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在实时和资源约束下稳定完成视觉任务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机器人竞技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专项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按指定平台完成巡线、搬运、对抗或行业任务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省赛现场计时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计分，优胜晋级全国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提高软硬件联调和临场可靠性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通常先校赛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省赛，再由省赛优胜队参加全国总决赛；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不同赛道在春夏分批启动，不能用一个日期概括全部。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报名时必须写清赛道全称和组别；机器人型号、开源硬件、场地、任务和计分差异很大。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赛道发布与报名</w:t>
      </w:r>
      <w:r>
        <w:rPr>
          <w:lang w:eastAsia="zh-CN"/>
        </w:rPr>
        <w:t xml:space="preserve"> → </w:t>
      </w:r>
      <w:r>
        <w:rPr>
          <w:lang w:eastAsia="zh-CN"/>
        </w:rPr>
        <w:t>校赛</w:t>
      </w:r>
      <w:r>
        <w:rPr>
          <w:lang w:eastAsia="zh-CN"/>
        </w:rPr>
        <w:t>/</w:t>
      </w:r>
      <w:r>
        <w:rPr>
          <w:lang w:eastAsia="zh-CN"/>
        </w:rPr>
        <w:t>校内审核</w:t>
      </w:r>
      <w:r>
        <w:rPr>
          <w:lang w:eastAsia="zh-CN"/>
        </w:rPr>
        <w:t xml:space="preserve"> → </w:t>
      </w:r>
      <w:r>
        <w:rPr>
          <w:lang w:eastAsia="zh-CN"/>
        </w:rPr>
        <w:t>省赛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  <w:r>
        <w:rPr>
          <w:lang w:eastAsia="zh-CN"/>
        </w:rPr>
        <w:t xml:space="preserve"> → </w:t>
      </w:r>
      <w:r>
        <w:rPr>
          <w:lang w:eastAsia="zh-CN"/>
        </w:rPr>
        <w:t>复盘与下一赛季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西南交大是否统一组织取决于具体赛道；没有校内通知时应先联系相关学院确认学校管理员和参赛认定。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RAICOM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与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CRAIC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、中国机器人大赛等不是同一赛事；名称相近，但报名平台、赛项和证书不同。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机器人系统、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视觉、工程与竞赛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机器人系统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ROS/</w:t>
            </w:r>
            <w:r>
              <w:rPr>
                <w:sz w:val="18"/>
              </w:rPr>
              <w:t>嵌入式、传感器、电机驱动、机械结构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能让感知、控制和执行机构稳定协同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AI</w:t>
            </w:r>
            <w:r>
              <w:rPr>
                <w:b/>
                <w:color w:val="1F4D78"/>
                <w:sz w:val="18"/>
                <w:lang w:eastAsia="zh-CN"/>
              </w:rPr>
              <w:t>视觉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Python/C++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OpenCV</w:t>
            </w:r>
            <w:r>
              <w:rPr>
                <w:sz w:val="18"/>
              </w:rPr>
              <w:t>、深度学习、相机标定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能采集数据、训练部署模型并处理延迟和环境变化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工程与竞赛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Git</w:t>
            </w:r>
            <w:r>
              <w:rPr>
                <w:sz w:val="18"/>
              </w:rPr>
              <w:t>、测试记录、</w:t>
            </w:r>
            <w:r>
              <w:rPr>
                <w:sz w:val="18"/>
              </w:rPr>
              <w:t>PPT/</w:t>
            </w:r>
            <w:r>
              <w:rPr>
                <w:sz w:val="18"/>
              </w:rPr>
              <w:t>视频、规则与场地调试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能按赛道指标测试，准备现场故障与备份方案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团队人数和指导教师按具体赛道，常见</w:t>
      </w:r>
      <w:r>
        <w:rPr>
          <w:b/>
          <w:color w:val="1F4D78"/>
          <w:lang w:eastAsia="zh-CN"/>
        </w:rPr>
        <w:t>2—5</w:t>
      </w:r>
      <w:r>
        <w:rPr>
          <w:b/>
          <w:color w:val="1F4D78"/>
          <w:lang w:eastAsia="zh-CN"/>
        </w:rPr>
        <w:t>人；建议算法、硬件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机械、系统调试和答辩均有人负责。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赛道与人数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按具体赛道组队，人数和指导教师以当届规程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总赛名不能替代具体赛道名称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平台与原创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使用允许的平台和器材，代码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作品原创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检查开源许可、硬件改装和跨赛重复限制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机器人系统主责：能让感知、控制和执行机构稳定协同；</w:t>
      </w:r>
      <w:r>
        <w:rPr>
          <w:lang w:eastAsia="zh-CN"/>
        </w:rPr>
        <w:t>AI</w:t>
      </w:r>
      <w:r>
        <w:rPr>
          <w:lang w:eastAsia="zh-CN"/>
        </w:rPr>
        <w:t>视觉主责：能采集数据、训练部署模型并处理延迟和环境变化；工程与竞赛主责：能按赛道指标测试，准备现场故障与备份方案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先拿到规则和平台再组队；现场赛准备备用程序、参数、传感器和离线演示。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物理学院适合</w:t>
      </w:r>
      <w:r>
        <w:rPr>
          <w:lang w:eastAsia="zh-CN"/>
        </w:rPr>
        <w:t>AI</w:t>
      </w:r>
      <w:r>
        <w:rPr>
          <w:lang w:eastAsia="zh-CN"/>
        </w:rPr>
        <w:t>视觉、传感器、机器人感知和工程创客赛道，需补齐平台控制与机械调试。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赛道发布与报名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年春季起分批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选择具体赛道、平台和组别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校级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校赛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校内审核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按学校和赛道通知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完成报名审核、原型或测试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5—8</w:t>
            </w:r>
            <w:r>
              <w:rPr>
                <w:sz w:val="18"/>
              </w:rPr>
              <w:t>月；各赛道不同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参加四川省级现场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线上竞赛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年暑期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秋季；各赛道不同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省赛优胜队参加全国赛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复盘与下一赛季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赛后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个月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归档规则、代码、参数和现场问题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团队沉淀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各赛道省赛和全国赛分批进行，具体状态以</w:t>
      </w:r>
      <w:r>
        <w:rPr>
          <w:b/>
          <w:color w:val="1F4D78"/>
          <w:lang w:eastAsia="zh-CN"/>
        </w:rPr>
        <w:t>RAICOM</w:t>
      </w:r>
      <w:r>
        <w:rPr>
          <w:b/>
          <w:color w:val="1F4D78"/>
          <w:lang w:eastAsia="zh-CN"/>
        </w:rPr>
        <w:t>官网对应赛道通知。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周）：补齐机器人系统所需基础，并完成一个小练习。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</w:t>
      </w:r>
      <w:r>
        <w:rPr>
          <w:lang w:eastAsia="zh-CN"/>
        </w:rPr>
        <w:t>AI</w:t>
      </w:r>
      <w:r>
        <w:rPr>
          <w:lang w:eastAsia="zh-CN"/>
        </w:rPr>
        <w:t>视觉完成可运行、可验证的阶段成果。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RAICOM</w:t>
        </w:r>
        <w:r>
          <w:rPr>
            <w:color w:val="2E74B5"/>
            <w:sz w:val="20"/>
            <w:szCs w:val="20"/>
            <w:u w:val="single"/>
            <w:lang w:eastAsia="zh-CN"/>
          </w:rPr>
          <w:t>睿抗机器人开发者大赛官网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2026 RAICOM</w:t>
        </w:r>
        <w:r>
          <w:rPr>
            <w:color w:val="2E74B5"/>
            <w:sz w:val="20"/>
            <w:szCs w:val="20"/>
            <w:u w:val="single"/>
            <w:lang w:eastAsia="zh-CN"/>
          </w:rPr>
          <w:t>组织参赛通知参考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2026 CAIM</w:t>
        </w:r>
        <w:r>
          <w:rPr>
            <w:color w:val="2E74B5"/>
            <w:sz w:val="20"/>
            <w:szCs w:val="20"/>
            <w:u w:val="single"/>
            <w:lang w:eastAsia="zh-CN"/>
          </w:rPr>
          <w:t>工程创客省赛通知参考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2026 AI</w:t>
        </w:r>
        <w:r>
          <w:rPr>
            <w:color w:val="2E74B5"/>
            <w:sz w:val="20"/>
            <w:szCs w:val="20"/>
            <w:u w:val="single"/>
            <w:lang w:eastAsia="zh-CN"/>
          </w:rPr>
          <w:t>视觉应用赛规则参考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西南交通大学计算机与人工智能学院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日；报名资格、赛项、名额和日期以本科生院、计算机、电气、机械等相关学院及赛事官方当届通知为准。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9B161" w14:textId="77777777" w:rsidR="00A2545B" w:rsidRDefault="00A2545B">
      <w:pPr>
        <w:spacing w:after="0" w:line="240" w:lineRule="auto"/>
      </w:pPr>
      <w:r>
        <w:separator/>
      </w:r>
    </w:p>
  </w:endnote>
  <w:endnote w:type="continuationSeparator" w:id="0">
    <w:p w14:paraId="6D1A096A" w14:textId="77777777" w:rsidR="00A2545B" w:rsidRDefault="00A25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2C12" w14:textId="77777777" w:rsidR="00A2545B" w:rsidRDefault="00A2545B">
      <w:pPr>
        <w:spacing w:after="0" w:line="240" w:lineRule="auto"/>
      </w:pPr>
      <w:r>
        <w:separator/>
      </w:r>
    </w:p>
  </w:footnote>
  <w:footnote w:type="continuationSeparator" w:id="0">
    <w:p w14:paraId="3B0DDE00" w14:textId="77777777" w:rsidR="00A2545B" w:rsidRDefault="00A25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45719"/>
    <w:rsid w:val="00457617"/>
    <w:rsid w:val="00516295"/>
    <w:rsid w:val="005A337E"/>
    <w:rsid w:val="005C31B2"/>
    <w:rsid w:val="00607FB3"/>
    <w:rsid w:val="00611165"/>
    <w:rsid w:val="00671B3D"/>
    <w:rsid w:val="006949C7"/>
    <w:rsid w:val="00911293"/>
    <w:rsid w:val="0097745B"/>
    <w:rsid w:val="00A25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eis.hnfnu.edu.cn/__local/5/14/9A/00F9811B40E5C878E2A0E58792B_879F2C65_28192.pdf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jwc.sues.edu.cn/86/15/c9830a296469/page.htm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xcyxy.ntu.edu.cn/2026/0430/c10412a290318/page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www.raicom.com.cn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scai.swjtu.edu.c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2026-07-30T14:44:00Z</dcterms:created>
  <dcterms:modified xsi:type="dcterms:W3CDTF">2026-07-30T14:44:00Z</dcterms:modified>
  <cp:category/>
</cp:coreProperties>
</file>