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4EEF3" w14:textId="44993CF6" w:rsidR="00BB73F0" w:rsidRDefault="00213976" w:rsidP="00213976">
      <w:pPr>
        <w:pStyle w:val="a3"/>
        <w:numPr>
          <w:ilvl w:val="0"/>
          <w:numId w:val="1"/>
        </w:numPr>
      </w:pPr>
      <w:r w:rsidRPr="00941BFF">
        <w:t>[</w:t>
      </w:r>
      <w:r>
        <w:t>АЛЮМИНИИ И СПЛАВЫ АЛЮМИНИЕВЫЕ ДЕФОРМИРУЕМЫЕ</w:t>
      </w:r>
      <w:r w:rsidRPr="00941BFF">
        <w:t xml:space="preserve">] </w:t>
      </w:r>
      <w:hyperlink r:id="rId5" w:history="1">
        <w:r w:rsidRPr="00213976">
          <w:rPr>
            <w:rStyle w:val="a4"/>
          </w:rPr>
          <w:t>https://files.stroyinf.ru/Data2/1/4293728/4293728395.pdf</w:t>
        </w:r>
      </w:hyperlink>
    </w:p>
    <w:p w14:paraId="45C47D96" w14:textId="4EDA3D62" w:rsidR="00941BFF" w:rsidRDefault="00941BFF" w:rsidP="00213976">
      <w:pPr>
        <w:pStyle w:val="a3"/>
        <w:numPr>
          <w:ilvl w:val="0"/>
          <w:numId w:val="1"/>
        </w:numPr>
      </w:pPr>
      <w:r w:rsidRPr="00941BFF">
        <w:t>[</w:t>
      </w:r>
      <w:r>
        <w:t>КАУЧУКИ БУТАДИЕН-НИТРИЛЬНЫЕ (NBR)</w:t>
      </w:r>
      <w:r w:rsidRPr="00941BFF">
        <w:t>]</w:t>
      </w:r>
      <w:r>
        <w:t xml:space="preserve"> </w:t>
      </w:r>
      <w:hyperlink r:id="rId6" w:history="1">
        <w:r w:rsidR="00BE1D85" w:rsidRPr="00EB7DAD">
          <w:rPr>
            <w:rStyle w:val="a4"/>
          </w:rPr>
          <w:t>https://files.stroyinf.ru/Data/761/76113.pdf?ysclid=mlo1vv62zp309524095</w:t>
        </w:r>
      </w:hyperlink>
    </w:p>
    <w:p w14:paraId="58E485C4" w14:textId="6986EF35" w:rsidR="00BE1D85" w:rsidRPr="00A83581" w:rsidRDefault="00BE1D85" w:rsidP="00213976">
      <w:pPr>
        <w:pStyle w:val="a3"/>
        <w:numPr>
          <w:ilvl w:val="0"/>
          <w:numId w:val="1"/>
        </w:numPr>
        <w:rPr>
          <w:rStyle w:val="a4"/>
          <w:color w:val="auto"/>
          <w:u w:val="none"/>
        </w:rPr>
      </w:pPr>
      <w:r w:rsidRPr="00BE1D85">
        <w:t>[</w:t>
      </w:r>
      <w:r>
        <w:t>МЕТОДИЧЕСКИЕ РЕКОМЕНДАЦИИ ПО ВЫПОЛНЕНИЮ КУРСОВОГО ПРОЕКТА «ПРИВОД К СТЕНДУ С ИСПОЛЬЗОВАНИЕМ ПЛАНЕТАРНОГО РЕДУКТОРА»</w:t>
      </w:r>
      <w:r w:rsidRPr="00BE1D85">
        <w:t>]</w:t>
      </w:r>
      <w:hyperlink r:id="rId7" w:history="1">
        <w:r w:rsidRPr="00EB7DAD">
          <w:rPr>
            <w:rStyle w:val="a4"/>
          </w:rPr>
          <w:t>https://lib.madi.ru/fel/fel1/fel17M589.pdf</w:t>
        </w:r>
      </w:hyperlink>
    </w:p>
    <w:p w14:paraId="7893BC5C" w14:textId="357793F2" w:rsidR="00A83581" w:rsidRDefault="00A83581" w:rsidP="00213976">
      <w:pPr>
        <w:pStyle w:val="a3"/>
        <w:numPr>
          <w:ilvl w:val="0"/>
          <w:numId w:val="1"/>
        </w:numPr>
      </w:pPr>
      <w:r w:rsidRPr="00A83581">
        <w:t>[</w:t>
      </w:r>
      <w:r>
        <w:rPr>
          <w:rFonts w:ascii="Segoe UI" w:hAnsi="Segoe UI" w:cs="Segoe UI"/>
          <w:color w:val="000000"/>
          <w:sz w:val="21"/>
          <w:szCs w:val="21"/>
          <w:shd w:val="clear" w:color="auto" w:fill="F7F7F7"/>
        </w:rPr>
        <w:t>ГОСТ 6033-80 Основные нормы</w:t>
      </w:r>
      <w:r w:rsidRPr="00A83581">
        <w:rPr>
          <w:rFonts w:ascii="Segoe UI" w:hAnsi="Segoe UI" w:cs="Segoe UI"/>
          <w:color w:val="000000"/>
          <w:sz w:val="21"/>
          <w:szCs w:val="21"/>
          <w:shd w:val="clear" w:color="auto" w:fill="F7F7F7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  <w:shd w:val="clear" w:color="auto" w:fill="F7F7F7"/>
        </w:rPr>
        <w:t>в</w:t>
      </w:r>
      <w:r>
        <w:rPr>
          <w:rFonts w:ascii="Segoe UI" w:hAnsi="Segoe UI" w:cs="Segoe UI"/>
          <w:color w:val="000000"/>
          <w:sz w:val="21"/>
          <w:szCs w:val="21"/>
          <w:shd w:val="clear" w:color="auto" w:fill="F7F7F7"/>
        </w:rPr>
        <w:t>заимозаменяемости</w:t>
      </w:r>
      <w:r w:rsidRPr="00A83581">
        <w:t xml:space="preserve">] </w:t>
      </w:r>
      <w:bookmarkStart w:id="0" w:name="_GoBack"/>
      <w:bookmarkEnd w:id="0"/>
      <w:r>
        <w:fldChar w:fldCharType="begin"/>
      </w:r>
      <w:r>
        <w:instrText xml:space="preserve"> HYPERLINK "</w:instrText>
      </w:r>
      <w:r w:rsidRPr="00A83581">
        <w:instrText>https://files.stroyinf.ru/Data2/1/4294823/4294823246.pdf</w:instrText>
      </w:r>
      <w:r>
        <w:instrText xml:space="preserve">" </w:instrText>
      </w:r>
      <w:r>
        <w:fldChar w:fldCharType="separate"/>
      </w:r>
      <w:r w:rsidRPr="00B0772C">
        <w:rPr>
          <w:rStyle w:val="a4"/>
        </w:rPr>
        <w:t>https://files.stroyinf.ru/Data2/1/4294823/4294823246.pdf</w:t>
      </w:r>
      <w:r>
        <w:fldChar w:fldCharType="end"/>
      </w:r>
    </w:p>
    <w:sectPr w:rsidR="00A83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775B6C"/>
    <w:multiLevelType w:val="hybridMultilevel"/>
    <w:tmpl w:val="EA7E9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49"/>
    <w:rsid w:val="00213976"/>
    <w:rsid w:val="0048268B"/>
    <w:rsid w:val="007F7949"/>
    <w:rsid w:val="00941BFF"/>
    <w:rsid w:val="00A83581"/>
    <w:rsid w:val="00BB73F0"/>
    <w:rsid w:val="00BE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15F89"/>
  <w15:chartTrackingRefBased/>
  <w15:docId w15:val="{01C280B6-4477-4947-868B-3583300D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397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1397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139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b.madi.ru/fel/fel1/fel17M589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s.stroyinf.ru/Data/761/76113.pdf?ysclid=mlo1vv62zp309524095" TargetMode="External"/><Relationship Id="rId5" Type="http://schemas.openxmlformats.org/officeDocument/2006/relationships/hyperlink" Target="https://files.stroyinf.ru/Data2/1/4293728/4293728395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ga_rodionov@mail.ru</dc:creator>
  <cp:keywords/>
  <dc:description/>
  <cp:lastModifiedBy>ga_rodionov@mail.ru</cp:lastModifiedBy>
  <cp:revision>5</cp:revision>
  <dcterms:created xsi:type="dcterms:W3CDTF">2026-02-15T17:56:00Z</dcterms:created>
  <dcterms:modified xsi:type="dcterms:W3CDTF">2026-03-04T07:08:00Z</dcterms:modified>
</cp:coreProperties>
</file>