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053A1" w14:textId="60585F7F" w:rsidR="00A642AC" w:rsidRDefault="00D82AEE">
      <w:p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პირველი სტრიქონი</w:t>
      </w:r>
    </w:p>
    <w:p w14:paraId="77CF042D" w14:textId="7660353F" w:rsidR="00D82AEE" w:rsidRPr="00D82AEE" w:rsidRDefault="00D82AEE">
      <w:p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მეორე სტრიქონი</w:t>
      </w:r>
    </w:p>
    <w:sectPr w:rsidR="00D82AEE" w:rsidRPr="00D82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AC"/>
    <w:rsid w:val="00A642AC"/>
    <w:rsid w:val="00D8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E4190B"/>
  <w15:chartTrackingRefBased/>
  <w15:docId w15:val="{12882E15-1984-CD44-B5F6-7ED0A6C43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2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akobidze</dc:creator>
  <cp:keywords/>
  <dc:description/>
  <cp:lastModifiedBy>misha akobidze</cp:lastModifiedBy>
  <cp:revision>2</cp:revision>
  <dcterms:created xsi:type="dcterms:W3CDTF">2026-01-13T12:42:00Z</dcterms:created>
  <dcterms:modified xsi:type="dcterms:W3CDTF">2026-01-13T12:48:00Z</dcterms:modified>
</cp:coreProperties>
</file>