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0299F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一、 课题的主要功能</w:t>
      </w:r>
    </w:p>
    <w:p w14:paraId="780EA43F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融会贯通计算机组成原理课程各章节的内容，通过知识的综合运用，加深对计算机系统各功能部件的工作原理及相互联系的认识，加深计算机工作中“时间—空间”概念的理解，从而清晰地建立计算机的整机概念 。</w:t>
      </w:r>
    </w:p>
    <w:p w14:paraId="30E155ED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学习设计和调试计算机的基本步骤和方法，提高使用 Quartus Prime 等软件仿真工具和集成电路的基本技能 。</w:t>
      </w:r>
    </w:p>
    <w:p w14:paraId="1D6BF9B4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培养科学研究的独立工作能力，取得工程设计与组装调试的实践和经验 。</w:t>
      </w:r>
    </w:p>
    <w:p w14:paraId="26971343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二、 设计方案</w:t>
      </w:r>
    </w:p>
    <w:p w14:paraId="00767903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1、 模型机的逻辑框图</w:t>
      </w:r>
    </w:p>
    <w:p w14:paraId="6F75333E">
      <w:pPr>
        <w:pStyle w:val="5"/>
        <w:keepNext w:val="0"/>
        <w:keepLines w:val="0"/>
        <w:widowControl/>
        <w:suppressLineNumbers w:val="0"/>
        <w:shd w:val="clear" w:color="auto" w:fill="FFFFFF"/>
        <w:spacing w:before="0" w:beforeAutospacing="0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本模型机以控制器为中心，首控制器从指令寄存器取得指令，编译指令，再输出微控制信号，控制 ALU 的运算，PC 加一，并且从 RAM 中取出数据运算，运算后再把结果通过数据总线存到 RAM，在指令寄存器读取下一条指令，依次循环 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0"/>
          <w:szCs w:val="20"/>
          <w:shd w:val="clear" w:color="auto" w:fill="FFFFFF"/>
        </w:rPr>
        <w:drawing>
          <wp:inline distT="0" distB="0" distL="114300" distR="114300">
            <wp:extent cx="4829175" cy="3380105"/>
            <wp:effectExtent l="0" t="0" r="9525" b="10795"/>
            <wp:docPr id="1" name="图片 20" descr="Screenshot 2026-06-14 162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0" descr="Screenshot 2026-06-14 1628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0"/>
          <w:szCs w:val="20"/>
          <w:shd w:val="clear" w:color="auto" w:fill="FFFFFF"/>
        </w:rPr>
        <mc:AlternateContent>
          <mc:Choice Requires="wps">
            <w:drawing>
              <wp:inline distT="0" distB="0" distL="114300" distR="114300">
                <wp:extent cx="304800" cy="304800"/>
                <wp:effectExtent l="0" t="0" r="0" b="0"/>
                <wp:docPr id="2" name="图片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rect id="图片 1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H&#10;zJZ00gAAAAMBAAAPAAAAAAAAAAEAIAAAACIAAABkcnMvZG93bnJldi54bWxQSwECFAAUAAAACACH&#10;TuJAnCObXLgBAABwAwAADgAAAAAAAAABACAAAAAhAQAAZHJzL2Uyb0RvYy54bWxQSwUGAAAAAAYA&#10;BgBZAQAASw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22447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2、 模型机的数据格式和指令系统</w:t>
      </w:r>
    </w:p>
    <w:p w14:paraId="199D55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/>
      </w:pPr>
      <w:r>
        <w:rPr>
          <w:rFonts w:hint="default"/>
        </w:rPr>
        <w:t>数据格式：数据的长度为 8 位，数据采用补码格式 。</w:t>
      </w:r>
    </w:p>
    <w:p w14:paraId="13722D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/>
      </w:pPr>
      <w:r>
        <w:rPr>
          <w:rFonts w:hint="default"/>
        </w:rPr>
        <w:t>指令系统：本模型机机器字长为 8 位二进制长度，包含 12 条指令（add、sub、mul、div、neg、and、not、or、load、store、branch、halt） 。</w:t>
      </w:r>
    </w:p>
    <w:tbl>
      <w:tblPr>
        <w:tblStyle w:val="6"/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9"/>
        <w:gridCol w:w="1363"/>
        <w:gridCol w:w="954"/>
        <w:gridCol w:w="4540"/>
      </w:tblGrid>
      <w:tr w14:paraId="698A1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7F14B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助记符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D6C68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操作码 (二进制)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78B51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寻址方式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255A29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功能描述</w:t>
            </w:r>
          </w:p>
        </w:tc>
      </w:tr>
      <w:tr w14:paraId="6B8AA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C220F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LOAD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00171F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FCB09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46F9D7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把 X 单元的内容装入累加器 A 中 。</w:t>
            </w:r>
          </w:p>
        </w:tc>
      </w:tr>
      <w:tr w14:paraId="320B9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1E8FDF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STORE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CF920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72DBBA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A3C06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把累加器 A 中的内容存入 X 单元 。</w:t>
            </w:r>
          </w:p>
        </w:tc>
      </w:tr>
      <w:tr w14:paraId="43CA0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B8169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ADD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643771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53239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A47D0D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把 A 的内容加上 (X) 的内容，结果放入 A 中 。</w:t>
            </w:r>
          </w:p>
        </w:tc>
      </w:tr>
      <w:tr w14:paraId="49D14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763BF0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SUB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304ED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0011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3A3A6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44585BB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把 A 的内容减去 (X) 的内容，结果放入 A 中 。</w:t>
            </w:r>
          </w:p>
        </w:tc>
      </w:tr>
      <w:tr w14:paraId="58BD2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8C5C3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MUL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45F8D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48539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79E19C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把 A 的内容乘以 (X) 的内容，结果低8位放入 A 中 。</w:t>
            </w:r>
          </w:p>
        </w:tc>
      </w:tr>
      <w:tr w14:paraId="4FE4D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81E48B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2DCC88D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0111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27DC6A5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2CCC4D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把 A 的内容与 (X) 的内容做与运算，结果放入 A 中 。</w:t>
            </w:r>
          </w:p>
        </w:tc>
      </w:tr>
      <w:tr w14:paraId="5F452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C2C2C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73572A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D08B2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4533A6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把 A 的内容与 (X) 的内容做或运算，结果放入 A 中 。</w:t>
            </w:r>
          </w:p>
        </w:tc>
      </w:tr>
      <w:tr w14:paraId="2BE95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8D433F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NOT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4AF397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36FB22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1365D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把 A 的内容求反，结果放入 A 中 。</w:t>
            </w:r>
          </w:p>
        </w:tc>
      </w:tr>
      <w:tr w14:paraId="43317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05C3D5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FD2AD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0110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C62B5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寄存器寻址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D8B6D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把 A 的内容求补，结果放入 A 中（后缀0000） 。</w:t>
            </w:r>
          </w:p>
        </w:tc>
      </w:tr>
      <w:tr w14:paraId="1D5FD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4F9F58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BRANCH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A0E3F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1011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738E4A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直接寻址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0D02D9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无条件转移，将目标地址 D 载入 PC 。</w:t>
            </w:r>
          </w:p>
        </w:tc>
      </w:tr>
      <w:tr w14:paraId="58B10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7325E3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HALT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7280D1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1010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4E968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rPr>
                <w:lang w:val="en-US" w:eastAsia="zh-CN"/>
              </w:rPr>
              <w:t>状态指令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A2523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0" w:beforeAutospacing="1" w:after="100" w:afterAutospacing="1"/>
              <w:jc w:val="left"/>
              <w:rPr/>
            </w:pPr>
            <w:r>
              <w:t>停机指令（后缀0001） 。</w:t>
            </w:r>
          </w:p>
        </w:tc>
      </w:tr>
    </w:tbl>
    <w:p w14:paraId="0E194E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3、 模型机的寻址方式</w:t>
      </w:r>
    </w:p>
    <w:p w14:paraId="10FC0A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/>
      </w:pPr>
      <w:r>
        <w:rPr>
          <w:rFonts w:hint="default"/>
        </w:rPr>
        <w:t>模型主要实现的寻址方式为立即寻址和直接寻址 。采取直接寻址方式时，指令字中的形式地址 D 就是操作数的有效地址 EA，即 EA=D 。</w:t>
      </w:r>
    </w:p>
    <w:p w14:paraId="243AC0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4、 模型机的指令执行流程与微操作控制信号</w:t>
      </w:r>
    </w:p>
    <w:p w14:paraId="3DBEF1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/>
      </w:pPr>
      <w:r>
        <w:rPr>
          <w:rFonts w:hint="default"/>
        </w:rPr>
        <w:t>由于采用硬布线控制器（组合逻辑技术） ，各项操作在时序节拍（T0, T1, T2）的控制下有序进行 ：</w:t>
      </w:r>
    </w:p>
    <w:p w14:paraId="437F9A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/>
      </w:pPr>
      <w:r>
        <w:rPr>
          <w:rFonts w:hint="default"/>
        </w:rPr>
        <w:t>T0 (取指节拍一)：(PC) -&gt; aBus，使能 pc_enA ；内存读使能 mem_enD=1, mem_rw=1 。</w:t>
      </w:r>
    </w:p>
    <w:p w14:paraId="3C8285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/>
      </w:pPr>
      <w:r>
        <w:rPr>
          <w:rFonts w:hint="default"/>
        </w:rPr>
        <w:t>T1 (取指节拍二/执行)：数据总线内容送入指令寄存器 dBus -&gt; IR（ir_ld=1） ，程序计数器加一 (PC)+1 -&gt; PC（pc_inc=1） 。</w:t>
      </w:r>
    </w:p>
    <w:p w14:paraId="4BF26F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/>
      </w:pPr>
      <w:r>
        <w:rPr>
          <w:rFonts w:hint="default"/>
        </w:rPr>
        <w:t>T2 (执行节拍)：根据不同指令译码，ALU 改变运算选通信号 alu_op，并将结果锁存回累加器（acc_ld=1） 。</w:t>
      </w:r>
    </w:p>
    <w:p w14:paraId="2E23E4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三、 各功能部件的 VHDL 实现及说明</w:t>
      </w:r>
    </w:p>
    <w:p w14:paraId="120F55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1、 ALU 运算器</w:t>
      </w:r>
    </w:p>
    <w:p w14:paraId="1C17BE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VHDL</w:t>
      </w:r>
    </w:p>
    <w:p w14:paraId="17A811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</w:rPr>
      </w:pPr>
      <w:r>
        <w:rPr>
          <w:rFonts w:hint="default"/>
        </w:rPr>
        <w:t>entity alu is</w:t>
      </w:r>
    </w:p>
    <w:p w14:paraId="67E8B8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</w:rPr>
      </w:pPr>
      <w:r>
        <w:rPr>
          <w:rFonts w:hint="default"/>
        </w:rPr>
        <w:t xml:space="preserve">    port (</w:t>
      </w:r>
    </w:p>
    <w:p w14:paraId="15D5509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</w:rPr>
      </w:pPr>
      <w:r>
        <w:rPr>
          <w:rFonts w:hint="default"/>
        </w:rPr>
        <w:t xml:space="preserve">        op:     in STD_LOGIC_VECTOR(2 downto 0);   -- 选择控制运算类型</w:t>
      </w:r>
    </w:p>
    <w:p w14:paraId="16216C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</w:rPr>
      </w:pPr>
      <w:r>
        <w:rPr>
          <w:rFonts w:hint="default"/>
        </w:rPr>
        <w:t xml:space="preserve">        accD:   in STD_LOGIC_VECTOR(7 downto 0);   -- 来自累加器的8位数据</w:t>
      </w:r>
    </w:p>
    <w:p w14:paraId="28DEC1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</w:rPr>
      </w:pPr>
      <w:r>
        <w:rPr>
          <w:rFonts w:hint="default"/>
        </w:rPr>
        <w:t xml:space="preserve">        dBus:   in STD_LOGIC_VECTOR(7 downto 0);   -- 来自数据总线用于运算的数据</w:t>
      </w:r>
    </w:p>
    <w:p w14:paraId="248931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</w:rPr>
      </w:pPr>
      <w:r>
        <w:rPr>
          <w:rFonts w:hint="default"/>
        </w:rPr>
        <w:t xml:space="preserve">        result: out STD_LOGIC_VECTOR(7 downto 0);  -- 结果输出</w:t>
      </w:r>
    </w:p>
    <w:p w14:paraId="49BF5D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</w:rPr>
      </w:pPr>
      <w:r>
        <w:rPr>
          <w:rFonts w:hint="default"/>
        </w:rPr>
        <w:t xml:space="preserve">        accZ:   out STD_LOGIC                      -- 零标志位</w:t>
      </w:r>
    </w:p>
    <w:p w14:paraId="0BF38B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</w:rPr>
      </w:pPr>
      <w:r>
        <w:rPr>
          <w:rFonts w:hint="default"/>
        </w:rPr>
        <w:t xml:space="preserve">    ); end alu;</w:t>
      </w:r>
    </w:p>
    <w:p w14:paraId="3A96B7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>
          <w:rFonts w:hint="default"/>
        </w:rPr>
      </w:pPr>
      <w:r>
        <w:rPr>
          <w:rFonts w:hint="default"/>
        </w:rPr>
        <w:t>2、 顶层硬布线模型机 (top_level)</w:t>
      </w:r>
    </w:p>
    <w:p w14:paraId="7B477A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 w:eastAsia="zh-CN"/>
        </w:rPr>
        <w:t>VHDL</w:t>
      </w:r>
    </w:p>
    <w:p w14:paraId="250C11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entity top_level is</w:t>
      </w:r>
    </w:p>
    <w:p w14:paraId="3B44945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port (</w:t>
      </w:r>
    </w:p>
    <w:p w14:paraId="622CED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clk, reset:   in  STD_LOGIC;</w:t>
      </w:r>
    </w:p>
    <w:p w14:paraId="6D7ED8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abusX:    out STD_LOGIC_VECTOR(7 downto 0); -- 地址总线输出</w:t>
      </w:r>
    </w:p>
    <w:p w14:paraId="402453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dbusX:    out STD_LOGIC_VECTOR(7 downto 0); -- 数据总线输出</w:t>
      </w:r>
    </w:p>
    <w:p w14:paraId="057426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acc_QX:   out STD_LOGIC_VECTOR(7 downto 0); -- 累加器当前值</w:t>
      </w:r>
    </w:p>
    <w:p w14:paraId="35DB17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alu_opX:  out STD_LOGIC_VECTOR(2 downto 0); -- ALU操作码</w:t>
      </w:r>
    </w:p>
    <w:p w14:paraId="5523C3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ir_ldX, pc_incX, mem_rwX: out STD_LOGIC     -- 核心微控制信号</w:t>
      </w:r>
    </w:p>
    <w:p w14:paraId="37DB6F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00" w:beforeAutospacing="1" w:after="100" w:afterAutospacing="1" w:line="192" w:lineRule="auto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); end top_level;</w:t>
      </w:r>
    </w:p>
    <w:p w14:paraId="441E04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192" w:lineRule="auto"/>
        <w:jc w:val="left"/>
        <w:textAlignment w:val="auto"/>
        <w:rPr/>
      </w:pPr>
    </w:p>
    <w:p w14:paraId="5EB7C7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jc w:val="left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四、 实验结果分析说明</w:t>
      </w:r>
    </w:p>
    <w:p w14:paraId="5E9AB93C">
      <w:pPr>
        <w:pStyle w:val="2"/>
        <w:keepNext w:val="0"/>
        <w:keepLines w:val="0"/>
        <w:widowControl/>
        <w:suppressLineNumbers w:val="0"/>
        <w:spacing w:before="0" w:beforeAutospacing="0"/>
        <w:ind w:left="720"/>
        <w:jc w:val="left"/>
      </w:pPr>
      <w:r>
        <w:rPr>
          <w:rFonts w:hint="eastAsia" w:ascii="sans-serif" w:hAnsi="sans-serif" w:eastAsia="宋体" w:cs="sans-serif"/>
          <w:b/>
          <w:bCs/>
          <w:color w:val="555555"/>
          <w:lang w:eastAsia="zh-CN"/>
        </w:rPr>
        <w:drawing>
          <wp:inline distT="0" distB="0" distL="114300" distR="114300">
            <wp:extent cx="4080510" cy="2193290"/>
            <wp:effectExtent l="0" t="0" r="15240" b="16510"/>
            <wp:docPr id="3" name="图片 17" descr="Screenshot 2026-06-14 162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 descr="Screenshot 2026-06-14 1627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5C9D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/>
        <w:ind w:left="72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color="auto" w:fill="FFFFFF"/>
        </w:rPr>
        <w:t>仿真激励信号设置说</w:t>
      </w:r>
    </w:p>
    <w:p w14:paraId="649049A1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hd w:val="clear" w:color="auto" w:fill="FFFFF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hd w:val="clear" w:color="auto" w:fill="FFFFFF"/>
        </w:rPr>
        <w:drawing>
          <wp:inline distT="0" distB="0" distL="114300" distR="114300">
            <wp:extent cx="5262880" cy="3872230"/>
            <wp:effectExtent l="0" t="0" r="13970" b="13970"/>
            <wp:docPr id="5" name="图片 22" descr="Screenshot 2026-06-14 16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2" descr="Screenshot 2026-06-14 1628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A7A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3877945"/>
            <wp:effectExtent l="0" t="0" r="5715" b="8255"/>
            <wp:docPr id="4" name="图片 19" descr="Screenshot 2026-06-14 162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9" descr="Screenshot 2026-06-14 1628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BDCA">
      <w:pPr>
        <w:rPr>
          <w:rFonts w:hint="eastAsia" w:eastAsia="宋体"/>
          <w:lang w:eastAsia="zh-CN"/>
        </w:rPr>
      </w:pPr>
    </w:p>
    <w:p w14:paraId="05D6D24F">
      <w:pPr>
        <w:rPr>
          <w:rFonts w:hint="eastAsia" w:eastAsia="宋体"/>
          <w:lang w:eastAsia="zh-CN"/>
        </w:rPr>
      </w:pPr>
    </w:p>
    <w:p w14:paraId="10379AF7">
      <w:pPr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eastAsia="宋体"/>
          <w:b/>
          <w:bCs/>
          <w:sz w:val="24"/>
          <w:szCs w:val="24"/>
          <w:lang w:eastAsia="zh-CN"/>
        </w:rPr>
        <w:t>硬布线模型机核心时序节拍设计</w:t>
      </w:r>
    </w:p>
    <w:p w14:paraId="0237C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本模型机采用三级时序：机器周期 $\rightarrow$ 节拍脉冲（T周期） $\rightarrow$ 工作脉冲（Clock）。一条指令的执行过程由状态机控制，划分为取指阶段（Fetch）和执行阶段（Execute）。每个阶段在时钟节拍（T0, T1, T2）的配合下有序进行。</w:t>
      </w:r>
    </w:p>
    <w:p w14:paraId="138BA0B4">
      <w:pPr>
        <w:rPr>
          <w:rFonts w:hint="eastAsia" w:eastAsia="宋体"/>
          <w:lang w:eastAsia="zh-CN"/>
        </w:rPr>
      </w:pPr>
    </w:p>
    <w:p w14:paraId="418E5624">
      <w:pPr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eastAsia="宋体"/>
          <w:b/>
          <w:bCs/>
          <w:sz w:val="24"/>
          <w:szCs w:val="24"/>
          <w:lang w:eastAsia="zh-CN"/>
        </w:rPr>
        <w:t>典型指令关键时序节点与数据流向深度剖析</w:t>
      </w:r>
    </w:p>
    <w:p w14:paraId="634D744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剖析案例一：数据传送指令 LOAD 4（从内存 4 号单元读数到累加器 acc）</w:t>
      </w:r>
    </w:p>
    <w:p w14:paraId="4057B532">
      <w:pPr>
        <w:rPr>
          <w:rFonts w:hint="default" w:ascii="sans-serif" w:hAnsi="sans-serif" w:eastAsia="sans-serif" w:cs="sans-serif"/>
        </w:rPr>
      </w:pPr>
      <w:r>
        <w:rPr>
          <w:rFonts w:hint="eastAsia" w:eastAsia="宋体"/>
          <w:lang w:eastAsia="zh-CN"/>
        </w:rPr>
        <w:t>这属于直接寻址的数据传送指令。</w:t>
      </w:r>
    </w:p>
    <w:p w14:paraId="5B2D39C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T0 节拍（公共取指阶段一：送程序计数器地址）</w:t>
      </w:r>
    </w:p>
    <w:p w14:paraId="655165C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微操作控制信号：pc_enA = '1', mem_enD = '1', mem_rw = '1'（读）。</w:t>
      </w:r>
    </w:p>
    <w:p w14:paraId="26D9ABF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数据通路/流向：$\text{(PC)} \rightarrow \text{abus} \rightarrow \text{Address Lines of RAM}$。</w:t>
      </w:r>
    </w:p>
    <w:p w14:paraId="6A96F9C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深度解析：控制器在时钟上升沿使能 pc_enA，将程序计数器（PC）当前的地址（假设当前 PC = 0）送上地址总线 abus。同时主存 RAM 接收到该地址，读使能打开，准备将对应内存单元的指令机器码送往数据总线。</w:t>
      </w:r>
    </w:p>
    <w:p w14:paraId="51B0A20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T1 节拍（公共取指阶段二：锁存指令、PC加一）</w:t>
      </w:r>
    </w:p>
    <w:p w14:paraId="0729E60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微操作控制信号：ir_ld = '1', pc_inc = '1'。</w:t>
      </w:r>
    </w:p>
    <w:p w14:paraId="74E33F6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数据通路/流向：$\text{dbus (RAM中的指令字)} \rightarrow \text{IR}$，同时 $\text{(PC)} + 1 \rightarrow \text{PC}$。</w:t>
      </w:r>
    </w:p>
    <w:p w14:paraId="2BA17D5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深度解析：控制字 ir_ld 产生高电平脉冲，将数据总线 dbus 上来自 RAM 的指令机器码（例如 LOAD 4 的机器码）锁存进指令寄存器（IR）中，IR 的高 4 位立即送往控制器进行硬布线组合逻辑译码。同时，pc_inc 信号有效，程序计数器自动加 1，指向下一条指令地址。</w:t>
      </w:r>
    </w:p>
    <w:p w14:paraId="21C7155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T2 节拍（指令执行阶段：数据装载）</w:t>
      </w:r>
    </w:p>
    <w:p w14:paraId="0E2550A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微操作控制信号：ir_enA = '1', mem_enD = '1', mem_rw = '1'（读）, acc_ld = '1', acc_selAlu = '0'。</w:t>
      </w:r>
    </w:p>
    <w:p w14:paraId="4ACBFD0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数据通路/流向：$\text{IR[3..0] (操作数地址4)} \rightarrow \text{abus} \rightarrow \text{RAM}$，随后 $\text{RAM(4)} \rightarrow \text{dbus} \rightarrow \text{acc}$。</w:t>
      </w:r>
    </w:p>
    <w:p w14:paraId="6F4789B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深度解析：经过译码器识别为 LOAD 指令。控制器在 T2 节拍发出 ir_enA，将 IR 中的低 4 位形式地址（即 4）送上地址总线 abus。RAM 响应新地址并将 4 号单元里的实际数据推上数据总线 dbus。此时 acc_selAlu = '0' 使得累加器输入端选通总线，acc_ld 有效，在时钟边沿将 dbus 上的数据锁存进 acc_Q，指令执行完毕。</w:t>
      </w:r>
    </w:p>
    <w:p w14:paraId="5B389D8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40" w:lineRule="auto"/>
        <w:rPr>
          <w:rFonts w:hint="eastAsia" w:ascii="宋体" w:hAnsi="宋体" w:eastAsia="宋体" w:cs="宋体"/>
        </w:rPr>
      </w:pPr>
    </w:p>
    <w:p w14:paraId="7A647735">
      <w:pPr>
        <w:rPr>
          <w:rFonts w:hint="eastAsia" w:eastAsia="宋体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EA3AA9"/>
    <w:multiLevelType w:val="singleLevel"/>
    <w:tmpl w:val="F5EA3AA9"/>
    <w:lvl w:ilvl="0" w:tentative="0">
      <w:start w:val="2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6A0FF7"/>
    <w:rsid w:val="5CB371A0"/>
    <w:rsid w:val="7EC86F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1110</Words>
  <Characters>1700</Characters>
  <Lines>0</Lines>
  <Paragraphs>0</Paragraphs>
  <TotalTime>9</TotalTime>
  <ScaleCrop>false</ScaleCrop>
  <LinksUpToDate>false</LinksUpToDate>
  <CharactersWithSpaces>2056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2026-06-14T08:29:09Z</dcterms:created>
  <dc:creator>93433</dc:creator>
  <cp:lastModifiedBy>刘俊宁</cp:lastModifiedBy>
  <dcterms:modified xsi:type="dcterms:W3CDTF">2026-06-14T09:37:24Z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eyJoZGlkIjoiZTYxZDg1YjA3ZDMxYzU1MDMwODNiNzNjZDk3ZTE1OWUiLCJ1c2VySWQiOiIxNjU4NTk4MjYwIn0=</vt:lpwstr>
  </property>
  <property fmtid="{D5CDD505-2E9C-101B-9397-08002B2CF9AE}" pid="4" name="ICV">
    <vt:lpwstr>4B52ED08680146AEBF261756AF4BF9F5_13</vt:lpwstr>
  </property>
</Properties>
</file>