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CF73" w14:textId="77777777" w:rsidR="00B2332B" w:rsidRDefault="00B2332B">
      <w:pPr>
        <w:jc w:val="center"/>
        <w:rPr>
          <w:rFonts w:ascii="Arial" w:hAnsi="Arial" w:cs="Arial"/>
          <w:b/>
          <w:bCs/>
          <w:lang w:val="es-ES"/>
        </w:rPr>
      </w:pPr>
    </w:p>
    <w:p w14:paraId="711A519B" w14:textId="77777777" w:rsidR="00B2332B" w:rsidRDefault="00B2332B">
      <w:pPr>
        <w:jc w:val="center"/>
        <w:rPr>
          <w:rFonts w:ascii="Arial" w:hAnsi="Arial" w:cs="Arial"/>
          <w:b/>
          <w:bCs/>
          <w:lang w:val="es-ES"/>
        </w:rPr>
      </w:pPr>
    </w:p>
    <w:p w14:paraId="19B9978E" w14:textId="77777777" w:rsidR="00B2332B" w:rsidRDefault="00B2332B">
      <w:pPr>
        <w:jc w:val="center"/>
        <w:rPr>
          <w:rFonts w:ascii="Arial" w:hAnsi="Arial" w:cs="Arial"/>
          <w:b/>
          <w:bCs/>
          <w:lang w:val="es-ES"/>
        </w:rPr>
      </w:pPr>
    </w:p>
    <w:p w14:paraId="7FF7D9F4" w14:textId="77777777" w:rsidR="00B2332B" w:rsidRDefault="00053876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Primera Entrega Base de Datos: Enunciado</w:t>
      </w:r>
    </w:p>
    <w:p w14:paraId="62716EC2" w14:textId="77777777" w:rsidR="00B2332B" w:rsidRDefault="00B2332B">
      <w:pPr>
        <w:jc w:val="center"/>
        <w:rPr>
          <w:rFonts w:ascii="Arial" w:hAnsi="Arial" w:cs="Arial"/>
          <w:b/>
          <w:bCs/>
          <w:lang w:val="es-ES"/>
        </w:rPr>
      </w:pPr>
    </w:p>
    <w:p w14:paraId="34B2F1E7" w14:textId="77777777" w:rsidR="00B2332B" w:rsidRDefault="0005387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Santiago Salazar Ramírez</w:t>
      </w:r>
    </w:p>
    <w:p w14:paraId="4FF6F432" w14:textId="77777777" w:rsidR="00B2332B" w:rsidRDefault="0005387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Michael Moreno Valoyes</w:t>
      </w:r>
    </w:p>
    <w:p w14:paraId="500314BB" w14:textId="77777777" w:rsidR="00B2332B" w:rsidRDefault="0005387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Alejandro Noriega Soto</w:t>
      </w:r>
    </w:p>
    <w:p w14:paraId="213F195C" w14:textId="77777777" w:rsidR="00B2332B" w:rsidRDefault="0005387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Universidad Nacional de Colombia sede Medellín</w:t>
      </w:r>
    </w:p>
    <w:p w14:paraId="0CBCA695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3C4F5288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4A1E1248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7EB03D0D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4A232750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41A81130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67A83235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3A9AF7F1" w14:textId="77777777" w:rsidR="00B2332B" w:rsidRDefault="0005387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Francisco Javier Moreno Arboleda</w:t>
      </w:r>
    </w:p>
    <w:p w14:paraId="6626A679" w14:textId="77777777" w:rsidR="00B2332B" w:rsidRDefault="0005387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BASE DE DATOS I (3007847)</w:t>
      </w:r>
    </w:p>
    <w:p w14:paraId="73CD6C8F" w14:textId="77777777" w:rsidR="00B2332B" w:rsidRDefault="00053876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2021</w:t>
      </w:r>
    </w:p>
    <w:p w14:paraId="2ACAACC7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3C530777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58522A69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6331D13D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0934FBDD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50AEF393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62C32145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72E05038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227273B9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1BCE51F5" w14:textId="77777777" w:rsidR="00B2332B" w:rsidRDefault="00B2332B">
      <w:pPr>
        <w:jc w:val="center"/>
        <w:rPr>
          <w:rFonts w:ascii="Arial" w:hAnsi="Arial" w:cs="Arial"/>
          <w:lang w:val="es-ES"/>
        </w:rPr>
      </w:pPr>
    </w:p>
    <w:p w14:paraId="552ADDFF" w14:textId="77777777" w:rsidR="00B2332B" w:rsidRDefault="00B2332B">
      <w:pPr>
        <w:rPr>
          <w:rFonts w:ascii="Arial" w:hAnsi="Arial" w:cs="Arial"/>
          <w:lang w:val="es-ES"/>
        </w:rPr>
      </w:pPr>
    </w:p>
    <w:p w14:paraId="6893701A" w14:textId="11A665C2" w:rsidR="00B2332B" w:rsidRDefault="00053876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Bar “El </w:t>
      </w:r>
      <w:r w:rsidR="00A253F1">
        <w:rPr>
          <w:rFonts w:ascii="Arial" w:hAnsi="Arial" w:cs="Arial"/>
          <w:b/>
          <w:bCs/>
          <w:lang w:val="es-ES"/>
        </w:rPr>
        <w:t>N</w:t>
      </w:r>
      <w:r>
        <w:rPr>
          <w:rFonts w:ascii="Arial" w:hAnsi="Arial" w:cs="Arial"/>
          <w:b/>
          <w:bCs/>
          <w:lang w:val="es-ES"/>
        </w:rPr>
        <w:t xml:space="preserve">ido de </w:t>
      </w:r>
      <w:proofErr w:type="spellStart"/>
      <w:r>
        <w:rPr>
          <w:rFonts w:ascii="Arial" w:hAnsi="Arial" w:cs="Arial"/>
          <w:b/>
          <w:bCs/>
          <w:lang w:val="es-ES"/>
        </w:rPr>
        <w:t>Faust</w:t>
      </w:r>
      <w:proofErr w:type="spellEnd"/>
      <w:r>
        <w:rPr>
          <w:rFonts w:ascii="Arial" w:hAnsi="Arial" w:cs="Arial"/>
          <w:b/>
          <w:bCs/>
          <w:lang w:val="es-ES"/>
        </w:rPr>
        <w:t>”</w:t>
      </w:r>
    </w:p>
    <w:p w14:paraId="7B4087EF" w14:textId="3A2033D7" w:rsidR="00B2332B" w:rsidRDefault="000538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Después de reunir muchos ahorros, experiencia en negocios y administración decidimos abrir un bar con temática de ambientación musical “El </w:t>
      </w:r>
      <w:r w:rsidR="00A253F1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ido de </w:t>
      </w:r>
      <w:proofErr w:type="spellStart"/>
      <w:r>
        <w:rPr>
          <w:rFonts w:ascii="Arial" w:hAnsi="Arial" w:cs="Arial"/>
          <w:lang w:val="es-ES"/>
        </w:rPr>
        <w:t>Faust</w:t>
      </w:r>
      <w:proofErr w:type="spellEnd"/>
      <w:r>
        <w:rPr>
          <w:rFonts w:ascii="Arial" w:hAnsi="Arial" w:cs="Arial"/>
          <w:lang w:val="es-ES"/>
        </w:rPr>
        <w:t>”. Ahora, queremos mantener información de este en una base de datos, con el obje</w:t>
      </w:r>
      <w:r>
        <w:rPr>
          <w:rFonts w:ascii="Arial" w:hAnsi="Arial" w:cs="Arial"/>
          <w:lang w:val="es-ES"/>
        </w:rPr>
        <w:t>tivo de saber cuántos clientes se sienten cómodos con los distintos elementos de este bar.</w:t>
      </w:r>
    </w:p>
    <w:p w14:paraId="75ABCAA4" w14:textId="2DEB8C81" w:rsidR="00B2332B" w:rsidRDefault="000538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los empleados que contratemos guardaremos su nombre, su cédula (única), el número de un carnet que asignaremos a cada uno y su salario. Un empleado puede ser: rec</w:t>
      </w:r>
      <w:r>
        <w:rPr>
          <w:rFonts w:ascii="Arial" w:hAnsi="Arial" w:cs="Arial"/>
          <w:lang w:val="es-ES"/>
        </w:rPr>
        <w:t xml:space="preserve">epcionista (se encarga de recibir los clientes en la entrada y mostrarles donde pueden sentarse), chef (se encarga de preparar la comida), </w:t>
      </w:r>
      <w:proofErr w:type="spellStart"/>
      <w:r>
        <w:rPr>
          <w:rFonts w:ascii="Arial" w:hAnsi="Arial" w:cs="Arial"/>
          <w:lang w:val="es-ES"/>
        </w:rPr>
        <w:t>bartender</w:t>
      </w:r>
      <w:proofErr w:type="spellEnd"/>
      <w:r>
        <w:rPr>
          <w:rFonts w:ascii="Arial" w:hAnsi="Arial" w:cs="Arial"/>
          <w:lang w:val="es-ES"/>
        </w:rPr>
        <w:t xml:space="preserve"> (se encarga de preparar cocteles y entregarlos al mesero) o mesero (se encarga de tomar las órdenes y entre</w:t>
      </w:r>
      <w:r>
        <w:rPr>
          <w:rFonts w:ascii="Arial" w:hAnsi="Arial" w:cs="Arial"/>
          <w:lang w:val="es-ES"/>
        </w:rPr>
        <w:t>garlas</w:t>
      </w:r>
      <w:r w:rsidR="00A253F1">
        <w:rPr>
          <w:rFonts w:ascii="Arial" w:hAnsi="Arial" w:cs="Arial"/>
          <w:lang w:val="es-ES"/>
        </w:rPr>
        <w:t>, para una misma mesa, el meser</w:t>
      </w:r>
      <w:r w:rsidR="00716BDC">
        <w:rPr>
          <w:rFonts w:ascii="Arial" w:hAnsi="Arial" w:cs="Arial"/>
          <w:lang w:val="es-ES"/>
        </w:rPr>
        <w:t>o</w:t>
      </w:r>
      <w:r w:rsidR="00A253F1">
        <w:rPr>
          <w:rFonts w:ascii="Arial" w:hAnsi="Arial" w:cs="Arial"/>
          <w:lang w:val="es-ES"/>
        </w:rPr>
        <w:t xml:space="preserve"> que toma la orden no tiene que ser el mismo que la entrega</w:t>
      </w:r>
      <w:r>
        <w:rPr>
          <w:rFonts w:ascii="Arial" w:hAnsi="Arial" w:cs="Arial"/>
          <w:lang w:val="es-ES"/>
        </w:rPr>
        <w:t>).</w:t>
      </w:r>
    </w:p>
    <w:p w14:paraId="5A89E84B" w14:textId="453042D1" w:rsidR="00B2332B" w:rsidRDefault="000538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los clientes guardamos su nombre y su cédula, así como l</w:t>
      </w:r>
      <w:r>
        <w:rPr>
          <w:rFonts w:ascii="Arial" w:hAnsi="Arial" w:cs="Arial"/>
          <w:lang w:val="es-ES"/>
        </w:rPr>
        <w:t>a</w:t>
      </w:r>
      <w:r w:rsidR="00A253F1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orden</w:t>
      </w:r>
      <w:r w:rsidR="00A253F1">
        <w:rPr>
          <w:rFonts w:ascii="Arial" w:hAnsi="Arial" w:cs="Arial"/>
          <w:lang w:val="es-ES"/>
        </w:rPr>
        <w:t>es</w:t>
      </w:r>
      <w:r>
        <w:rPr>
          <w:rFonts w:ascii="Arial" w:hAnsi="Arial" w:cs="Arial"/>
          <w:lang w:val="es-ES"/>
        </w:rPr>
        <w:t xml:space="preserve"> que h</w:t>
      </w:r>
      <w:r w:rsidR="00A253F1">
        <w:rPr>
          <w:rFonts w:ascii="Arial" w:hAnsi="Arial" w:cs="Arial"/>
          <w:lang w:val="es-ES"/>
        </w:rPr>
        <w:t>ace</w:t>
      </w:r>
      <w:r>
        <w:rPr>
          <w:rFonts w:ascii="Arial" w:hAnsi="Arial" w:cs="Arial"/>
          <w:lang w:val="es-ES"/>
        </w:rPr>
        <w:t>.</w:t>
      </w:r>
    </w:p>
    <w:p w14:paraId="77A162AE" w14:textId="77777777" w:rsidR="00B2332B" w:rsidRDefault="000538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clientes se sitúan en mesas, de las cuales guardamos un nombre (único para cada mesa, sigue la temática musical, por ejemplo, </w:t>
      </w:r>
      <w:proofErr w:type="spellStart"/>
      <w:r>
        <w:rPr>
          <w:rFonts w:ascii="Arial" w:hAnsi="Arial" w:cs="Arial"/>
          <w:lang w:val="es-ES"/>
        </w:rPr>
        <w:t>Fade</w:t>
      </w:r>
      <w:proofErr w:type="spellEnd"/>
      <w:r>
        <w:rPr>
          <w:rFonts w:ascii="Arial" w:hAnsi="Arial" w:cs="Arial"/>
          <w:lang w:val="es-ES"/>
        </w:rPr>
        <w:t xml:space="preserve"> in </w:t>
      </w:r>
      <w:proofErr w:type="spellStart"/>
      <w:r>
        <w:rPr>
          <w:rFonts w:ascii="Arial" w:hAnsi="Arial" w:cs="Arial"/>
          <w:lang w:val="es-ES"/>
        </w:rPr>
        <w:t>black</w:t>
      </w:r>
      <w:proofErr w:type="spellEnd"/>
      <w:r>
        <w:rPr>
          <w:rFonts w:ascii="Arial" w:hAnsi="Arial" w:cs="Arial"/>
          <w:lang w:val="es-ES"/>
        </w:rPr>
        <w:t>), su tamaño (cuantas silla</w:t>
      </w:r>
      <w:r>
        <w:rPr>
          <w:rFonts w:ascii="Arial" w:hAnsi="Arial" w:cs="Arial"/>
          <w:lang w:val="es-ES"/>
        </w:rPr>
        <w:t>s tiene) y su ubicación (si es lateral o central). Una mesa se puede considerar como su unidad o una recolección de su mismo tipo, siendo ella dependiente de las acciones que tome el mesero en casos especiales.</w:t>
      </w:r>
    </w:p>
    <w:p w14:paraId="05539A76" w14:textId="3D54D7E8" w:rsidR="00B2332B" w:rsidRDefault="000538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Siendo un bar lo más importante son las orden</w:t>
      </w:r>
      <w:r>
        <w:rPr>
          <w:rFonts w:ascii="Arial" w:hAnsi="Arial" w:cs="Arial"/>
          <w:lang w:val="es-ES"/>
        </w:rPr>
        <w:t>es de bebida o comida para acompañar de los clientes, por lo tanto, es vital que se guarden datos de estas. Así, se guardan la fecha, el precio, un código (único para cada orden)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los productos comprados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y</w:t>
      </w:r>
      <w:r>
        <w:rPr>
          <w:rFonts w:ascii="Arial" w:hAnsi="Arial" w:cs="Arial"/>
          <w:lang w:val="es-ES"/>
        </w:rPr>
        <w:t xml:space="preserve"> </w:t>
      </w:r>
      <w:r w:rsidR="00FD6449">
        <w:rPr>
          <w:rFonts w:ascii="Arial" w:hAnsi="Arial" w:cs="Arial"/>
          <w:lang w:val="es-ES"/>
        </w:rPr>
        <w:t>cantidad de cada uno</w:t>
      </w:r>
      <w:r>
        <w:rPr>
          <w:rFonts w:ascii="Arial" w:hAnsi="Arial" w:cs="Arial"/>
          <w:lang w:val="es-ES"/>
        </w:rPr>
        <w:t>. De la comida registramos su ti</w:t>
      </w:r>
      <w:r>
        <w:rPr>
          <w:rFonts w:ascii="Arial" w:hAnsi="Arial" w:cs="Arial"/>
          <w:lang w:val="es-ES"/>
        </w:rPr>
        <w:t>po (snack, postre o bebida no alcohólica) su nombre (único) y su precio unitario (actualizable, pues los ingredientes pueden cambiar su precio). En el caso del alcohol, guardamos su tipo (Whisky, Vino, Cerveza, entre otros) su nombre, su precio unitario (t</w:t>
      </w:r>
      <w:r>
        <w:rPr>
          <w:rFonts w:ascii="Arial" w:hAnsi="Arial" w:cs="Arial"/>
          <w:lang w:val="es-ES"/>
        </w:rPr>
        <w:t>ambién actualizable por las mismas razones), el país de origen y en algunos tipos sus años de añejo.</w:t>
      </w:r>
    </w:p>
    <w:p w14:paraId="73594E0C" w14:textId="5A3CB445" w:rsidR="00B2332B" w:rsidRDefault="000538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parte más curiosa de este bar está en su temática musical (por eso los nombres en las mesas), por lo tanto, se reproduce constantemente música. Mantenem</w:t>
      </w:r>
      <w:r>
        <w:rPr>
          <w:rFonts w:ascii="Arial" w:hAnsi="Arial" w:cs="Arial"/>
          <w:lang w:val="es-ES"/>
        </w:rPr>
        <w:t>os los datos del reproductor que utilizamos, siendo estos la plataforma que usamos ese día para reproducir (por ejemplo, puede que un día utilicemos Spotify y otro día YouTube, para poner también vídeos musicales) y la lista de reproducción de esa noche. T</w:t>
      </w:r>
      <w:r>
        <w:rPr>
          <w:rFonts w:ascii="Arial" w:hAnsi="Arial" w:cs="Arial"/>
          <w:lang w:val="es-ES"/>
        </w:rPr>
        <w:t>ambién guardamos los datos de cada canción, estos son el álbum, el género, el nombre</w:t>
      </w:r>
      <w:r w:rsidR="00F51BDA">
        <w:rPr>
          <w:rFonts w:ascii="Arial" w:hAnsi="Arial" w:cs="Arial"/>
          <w:lang w:val="es-ES"/>
        </w:rPr>
        <w:t xml:space="preserve"> (</w:t>
      </w:r>
      <w:r w:rsidR="00F51BDA" w:rsidRPr="00F51BDA">
        <w:rPr>
          <w:rFonts w:ascii="Arial" w:hAnsi="Arial" w:cs="Arial"/>
          <w:lang w:val="es-ES"/>
        </w:rPr>
        <w:t>si varios artistas tienen una canción del mismo nombre se aclara con siglas o números</w:t>
      </w:r>
      <w:r w:rsidR="00F51BDA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>, la imagen del álbum (si es posible) para mostrarla en distintas pantallas. Guardaremos datos de los artistas de los cuales ponemos canciones, los datos del artista son su</w:t>
      </w:r>
      <w:r>
        <w:rPr>
          <w:rFonts w:ascii="Arial" w:hAnsi="Arial" w:cs="Arial"/>
          <w:lang w:val="es-ES"/>
        </w:rPr>
        <w:t xml:space="preserve"> nombre, su </w:t>
      </w:r>
      <w:r w:rsidR="00F51BDA">
        <w:rPr>
          <w:rFonts w:ascii="Arial" w:hAnsi="Arial" w:cs="Arial"/>
          <w:lang w:val="es-ES"/>
        </w:rPr>
        <w:t xml:space="preserve">fecha de nacimiento (opcional), el género musical en </w:t>
      </w:r>
      <w:proofErr w:type="spellStart"/>
      <w:r w:rsidR="00F51BDA">
        <w:rPr>
          <w:rFonts w:ascii="Arial" w:hAnsi="Arial" w:cs="Arial"/>
          <w:lang w:val="es-ES"/>
        </w:rPr>
        <w:t>el</w:t>
      </w:r>
      <w:proofErr w:type="spellEnd"/>
      <w:r w:rsidR="00F51BDA">
        <w:rPr>
          <w:rFonts w:ascii="Arial" w:hAnsi="Arial" w:cs="Arial"/>
          <w:lang w:val="es-ES"/>
        </w:rPr>
        <w:t xml:space="preserve"> que suele desempeñarse</w:t>
      </w:r>
      <w:r>
        <w:rPr>
          <w:rFonts w:ascii="Arial" w:hAnsi="Arial" w:cs="Arial"/>
          <w:lang w:val="es-ES"/>
        </w:rPr>
        <w:t xml:space="preserve"> y si es posible un resumen de su historia (para ser mostrada a los clientes).</w:t>
      </w:r>
    </w:p>
    <w:p w14:paraId="44141081" w14:textId="77777777" w:rsidR="00B2332B" w:rsidRDefault="0005387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canciones pueden ser originarias de la lista de reproducción que se escogió o por petición de un cliente, ya que estos pueden solicitar que se reproduzca una</w:t>
      </w:r>
      <w:r>
        <w:rPr>
          <w:rFonts w:ascii="Arial" w:hAnsi="Arial" w:cs="Arial"/>
          <w:lang w:val="es-ES"/>
        </w:rPr>
        <w:t xml:space="preserve"> canción que no estaba planeada en medio de la lista. Solo cuenta para canciones que no estén en la lista, si ya está en la lista se adelantará.</w:t>
      </w:r>
    </w:p>
    <w:sectPr w:rsidR="00B23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A607" w14:textId="77777777" w:rsidR="00053876" w:rsidRDefault="00053876">
      <w:pPr>
        <w:spacing w:after="0" w:line="240" w:lineRule="auto"/>
      </w:pPr>
      <w:r>
        <w:separator/>
      </w:r>
    </w:p>
  </w:endnote>
  <w:endnote w:type="continuationSeparator" w:id="0">
    <w:p w14:paraId="571B1687" w14:textId="77777777" w:rsidR="00053876" w:rsidRDefault="0005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BAFE" w14:textId="77777777" w:rsidR="00053876" w:rsidRDefault="00053876">
      <w:pPr>
        <w:spacing w:after="0" w:line="240" w:lineRule="auto"/>
      </w:pPr>
      <w:r>
        <w:separator/>
      </w:r>
    </w:p>
  </w:footnote>
  <w:footnote w:type="continuationSeparator" w:id="0">
    <w:p w14:paraId="04607CAD" w14:textId="77777777" w:rsidR="00053876" w:rsidRDefault="00053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03B8E"/>
    <w:multiLevelType w:val="hybridMultilevel"/>
    <w:tmpl w:val="D7A8E80A"/>
    <w:lvl w:ilvl="0" w:tplc="4ECEB3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970648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25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08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02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C0D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A3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280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5A8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F0D56"/>
    <w:multiLevelType w:val="hybridMultilevel"/>
    <w:tmpl w:val="B53EB8FA"/>
    <w:lvl w:ilvl="0" w:tplc="E6D4E9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C6ED3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248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C2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6DD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E2E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2A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07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0F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32B"/>
    <w:rsid w:val="00053876"/>
    <w:rsid w:val="00716BDC"/>
    <w:rsid w:val="00A253F1"/>
    <w:rsid w:val="00B2332B"/>
    <w:rsid w:val="00B55BCE"/>
    <w:rsid w:val="00F51BDA"/>
    <w:rsid w:val="00F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1012"/>
  <w15:docId w15:val="{5ACCC0E7-E7C7-4EEA-A35A-D10277A1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MORENO ASPRILLA</dc:creator>
  <cp:keywords/>
  <dc:description/>
  <cp:lastModifiedBy>LUIS FELIPE MORENO ASPRILLA</cp:lastModifiedBy>
  <cp:revision>13</cp:revision>
  <dcterms:created xsi:type="dcterms:W3CDTF">2021-11-11T22:18:00Z</dcterms:created>
  <dcterms:modified xsi:type="dcterms:W3CDTF">2022-01-23T20:58:00Z</dcterms:modified>
</cp:coreProperties>
</file>