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53FC1" w:rsidRPr="00E00440">
              <w:rPr>
                <w:b/>
                <w:sz w:val="28"/>
                <w:highlight w:val="yellow"/>
              </w:rPr>
              <w:t>31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D6161E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9927" w:history="1">
            <w:r w:rsidR="00D6161E" w:rsidRPr="00ED6301">
              <w:rPr>
                <w:rStyle w:val="af2"/>
              </w:rPr>
              <w:t>1.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ВВЕДЕНИЕ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_Toc8069927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5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8" w:history="1">
            <w:r w:rsidR="00D6161E" w:rsidRPr="00ED6301">
              <w:rPr>
                <w:rStyle w:val="af2"/>
                <w:noProof/>
              </w:rPr>
              <w:t>1.1.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Наименование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_Toc8069928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9" w:history="1">
            <w:r w:rsidR="00D6161E" w:rsidRPr="00ED6301">
              <w:rPr>
                <w:rStyle w:val="af2"/>
                <w:noProof/>
              </w:rPr>
              <w:t>1.2.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_Toc8069929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0" w:history="1">
            <w:r w:rsidR="00D6161E" w:rsidRPr="00ED6301">
              <w:rPr>
                <w:rStyle w:val="af2"/>
              </w:rPr>
              <w:t>2.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НАЗНАЧЕНИЕ И ОБЛАСТЬ ПРИМЕНЕНИЯ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_Toc8069930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6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1" w:history="1">
            <w:r w:rsidR="00D6161E" w:rsidRPr="00ED6301">
              <w:rPr>
                <w:rStyle w:val="af2"/>
                <w:noProof/>
              </w:rPr>
              <w:t>2.1.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Назначение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2" w:history="1">
            <w:r w:rsidR="00D6161E" w:rsidRPr="00ED6301">
              <w:rPr>
                <w:rStyle w:val="af2"/>
                <w:noProof/>
              </w:rPr>
              <w:t>2.1.1.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Функциональное назначение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3" w:history="1">
            <w:r w:rsidR="00D6161E" w:rsidRPr="00ED6301">
              <w:rPr>
                <w:rStyle w:val="af2"/>
                <w:noProof/>
              </w:rPr>
              <w:t>2.1.2.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Эксплуатационное назначение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_Toc8069933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4" w:history="1">
            <w:r w:rsidR="00D6161E" w:rsidRPr="00ED6301">
              <w:rPr>
                <w:rStyle w:val="af2"/>
                <w:noProof/>
              </w:rPr>
              <w:t>2.2.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Краткая характеристика области применения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5" w:history="1">
            <w:r w:rsidR="00D6161E" w:rsidRPr="00ED6301">
              <w:rPr>
                <w:rStyle w:val="af2"/>
              </w:rPr>
              <w:t>3.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ТЕХНИЧЕСКИЕ ХАРАКТЕРИСТИКИ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_Toc8069935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7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6" w:history="1">
            <w:r w:rsidR="00D6161E" w:rsidRPr="00ED6301">
              <w:rPr>
                <w:rStyle w:val="af2"/>
                <w:noProof/>
              </w:rPr>
              <w:t>3.1.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Постановка задачи на разработку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7" w:history="1">
            <w:r w:rsidR="00D6161E" w:rsidRPr="00ED6301">
              <w:rPr>
                <w:rStyle w:val="af2"/>
                <w:noProof/>
              </w:rPr>
              <w:t>3.2.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_Toc8069937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8" w:history="1">
            <w:r w:rsidR="00D6161E" w:rsidRPr="00ED6301">
              <w:rPr>
                <w:rStyle w:val="af2"/>
                <w:noProof/>
              </w:rPr>
              <w:t>3.2.1.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9" w:history="1">
            <w:r w:rsidR="00D6161E" w:rsidRPr="00ED6301">
              <w:rPr>
                <w:rStyle w:val="af2"/>
                <w:noProof/>
              </w:rPr>
              <w:t>3.2.2.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0" w:history="1">
            <w:r w:rsidR="00D6161E" w:rsidRPr="00ED6301">
              <w:rPr>
                <w:rStyle w:val="af2"/>
                <w:noProof/>
              </w:rPr>
              <w:t>3.2.3.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работы сервера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_Toc8069940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8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1" w:history="1">
            <w:r w:rsidR="00D6161E" w:rsidRPr="00ED6301">
              <w:rPr>
                <w:rStyle w:val="af2"/>
                <w:noProof/>
              </w:rPr>
              <w:t>3.2.4.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алгоритма загрузки и обновления мероприятия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9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2" w:history="1">
            <w:r w:rsidR="00D6161E" w:rsidRPr="00ED6301">
              <w:rPr>
                <w:rStyle w:val="af2"/>
                <w:noProof/>
              </w:rPr>
              <w:t>3.2.5.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сохранения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9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3" w:history="1">
            <w:r w:rsidR="00D6161E" w:rsidRPr="00ED6301">
              <w:rPr>
                <w:rStyle w:val="af2"/>
                <w:noProof/>
              </w:rPr>
              <w:t>3.2.6.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поиска мероприятий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_Toc8069943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4" w:history="1">
            <w:r w:rsidR="00D6161E" w:rsidRPr="00ED6301">
              <w:rPr>
                <w:rStyle w:val="af2"/>
                <w:noProof/>
              </w:rPr>
              <w:t>3.3.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5" w:history="1">
            <w:r w:rsidR="00D6161E" w:rsidRPr="00ED6301">
              <w:rPr>
                <w:rStyle w:val="af2"/>
                <w:noProof/>
              </w:rPr>
              <w:t>3.3.1.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_Toc8069945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6" w:history="1">
            <w:r w:rsidR="00D6161E" w:rsidRPr="00ED6301">
              <w:rPr>
                <w:rStyle w:val="af2"/>
                <w:noProof/>
              </w:rPr>
              <w:t>3.3.2.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7" w:history="1">
            <w:r w:rsidR="00D6161E" w:rsidRPr="00ED6301">
              <w:rPr>
                <w:rStyle w:val="af2"/>
                <w:noProof/>
              </w:rPr>
              <w:t>3.4.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_Toc8069947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8" w:history="1">
            <w:r w:rsidR="00D6161E" w:rsidRPr="00ED6301">
              <w:rPr>
                <w:rStyle w:val="af2"/>
                <w:noProof/>
              </w:rPr>
              <w:t>3.4.1.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Состав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9" w:history="1">
            <w:r w:rsidR="00D6161E" w:rsidRPr="00ED6301">
              <w:rPr>
                <w:rStyle w:val="af2"/>
                <w:noProof/>
              </w:rPr>
              <w:t>3.4.2.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0" w:history="1">
            <w:r w:rsidR="00D6161E" w:rsidRPr="00ED6301">
              <w:rPr>
                <w:rStyle w:val="af2"/>
              </w:rPr>
              <w:t>4.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ОЖИДАЕМЫЕ ТЕХНИКО-ЭКОНОМИЧЕСКИЕ ПОКАЗАТЕЛИ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_Toc8069950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13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1" w:history="1">
            <w:r w:rsidR="00D6161E" w:rsidRPr="00ED6301">
              <w:rPr>
                <w:rStyle w:val="af2"/>
                <w:noProof/>
              </w:rPr>
              <w:t>4.1.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Предполагаемая потребность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13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2" w:history="1">
            <w:r w:rsidR="00D6161E" w:rsidRPr="00ED6301">
              <w:rPr>
                <w:rStyle w:val="af2"/>
                <w:noProof/>
              </w:rPr>
              <w:t>4.2.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13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3" w:history="1">
            <w:r w:rsidR="00D6161E" w:rsidRPr="00ED6301">
              <w:rPr>
                <w:rStyle w:val="af2"/>
              </w:rPr>
              <w:t>ПРИЛОЖЕНИЕ 1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_Toc8069953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14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4" w:history="1">
            <w:r w:rsidR="00D6161E" w:rsidRPr="00ED6301">
              <w:rPr>
                <w:rStyle w:val="af2"/>
                <w:noProof/>
              </w:rPr>
              <w:t>ТЕРМИНОЛОГИЯ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14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5" w:history="1">
            <w:r w:rsidR="00D6161E" w:rsidRPr="00ED6301">
              <w:rPr>
                <w:rStyle w:val="af2"/>
              </w:rPr>
              <w:t>ПРИЛОЖЕНИЕ 2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_Toc8069955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15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6" w:history="1">
            <w:r w:rsidR="00D6161E" w:rsidRPr="00ED6301">
              <w:rPr>
                <w:rStyle w:val="af2"/>
                <w:noProof/>
              </w:rPr>
              <w:t>СПИСОК ИСПОЛЬЗОВАННОЙ ЛИТЕРАТУРЫ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7" w:history="1">
            <w:r w:rsidR="00D6161E" w:rsidRPr="00ED6301">
              <w:rPr>
                <w:rStyle w:val="af2"/>
              </w:rPr>
              <w:t>ПРИЛОЖЕНИЕ 3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_Toc8069957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16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8" w:history="1">
            <w:r w:rsidR="00D6161E" w:rsidRPr="00ED6301">
              <w:rPr>
                <w:rStyle w:val="af2"/>
                <w:noProof/>
              </w:rPr>
              <w:t>ПРАВИЛА ИГРЫ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9" w:history="1">
            <w:r w:rsidR="00D6161E" w:rsidRPr="00ED6301">
              <w:rPr>
                <w:rStyle w:val="af2"/>
              </w:rPr>
              <w:t>ПРИЛОЖЕНИЕ 4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_Toc8069959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17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0" w:history="1">
            <w:r w:rsidR="00D6161E" w:rsidRPr="00ED6301">
              <w:rPr>
                <w:rStyle w:val="af2"/>
                <w:noProof/>
              </w:rPr>
              <w:t>ОПИСАНИЕ И ФУНКЦИОНАЛЬНОЕ НАЗНАЧЕНИЕ КЛАССОВ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_Toc8069960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61" w:history="1">
            <w:r w:rsidR="00D6161E" w:rsidRPr="00ED6301">
              <w:rPr>
                <w:rStyle w:val="af2"/>
              </w:rPr>
              <w:t>ПРИЛОЖЕНИЕ 5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_Toc8069961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18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2" w:history="1">
            <w:r w:rsidR="00D6161E" w:rsidRPr="00ED6301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_Toc8069962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18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069927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069928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069929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069930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069931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069932"/>
      <w:r>
        <w:t>Функциональное назначение</w:t>
      </w:r>
      <w:bookmarkEnd w:id="12"/>
      <w:bookmarkEnd w:id="13"/>
      <w:bookmarkEnd w:id="14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7" w:name="_Toc8069933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069934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069935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069936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069937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069938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E77FBA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069939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E77FBA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069940"/>
      <w:r>
        <w:t xml:space="preserve">Описание </w:t>
      </w:r>
      <w:r w:rsidR="00346184">
        <w:t>работы сервера</w:t>
      </w:r>
      <w:bookmarkEnd w:id="28"/>
    </w:p>
    <w:p w:rsidR="008C4FE2" w:rsidRDefault="00346184" w:rsidP="008C4FE2"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675CD0" w:rsidRPr="00675CD0">
        <w:t>.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069941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bookmarkEnd w:id="29"/>
      <w:r w:rsidR="00E77FBA">
        <w:t>й</w:t>
      </w:r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App5.Services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2B91AF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List&lt;Item&gt; items;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RealoadData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AppData.ru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"https://shakura.dev/hseapien"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AboutPage.f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&lt;Item[]&gt;(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AppData.isrus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AppData.ru :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data.OfType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&lt;Item&gt;().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&lt;Item&gt;&gt;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GetItemsAsync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forceRefresh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30" w:name="_Toc8069942"/>
    </w:p>
    <w:p w:rsidR="00E77FBA" w:rsidRPr="00E77FBA" w:rsidRDefault="00E77FBA" w:rsidP="00E77FBA"/>
    <w:bookmarkEnd w:id="30"/>
    <w:p w:rsidR="00E77FBA" w:rsidRPr="00E77FBA" w:rsidRDefault="00E77FBA" w:rsidP="00E77FBA">
      <w:pPr>
        <w:pStyle w:val="3"/>
      </w:pPr>
      <w:r>
        <w:lastRenderedPageBreak/>
        <w:t>Описание алгоритма сохранения данных</w:t>
      </w:r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App5.Models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FileStruct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 Links;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Links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(16, 16, 16);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BarBackgroundColor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(10, 10, 10);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FrontColor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AppData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Load;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File.Open(filePath, FileMode.Open,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strm.ReadToEnd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a.Links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Links = Links};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D9F" w:rsidRDefault="00C50D9F" w:rsidP="00F76F65">
      <w:pPr>
        <w:pStyle w:val="3"/>
      </w:pPr>
      <w:bookmarkStart w:id="31" w:name="_Toc8069943"/>
      <w:r>
        <w:t xml:space="preserve">Описание </w:t>
      </w:r>
      <w:r w:rsidR="00CD5E87">
        <w:t>поиска</w:t>
      </w:r>
      <w:r>
        <w:t xml:space="preserve"> </w:t>
      </w:r>
      <w:r w:rsidR="00CD5E87">
        <w:t>мероприятий</w:t>
      </w:r>
      <w:bookmarkEnd w:id="31"/>
    </w:p>
    <w:p w:rsidR="00B81B52" w:rsidRPr="000123F8" w:rsidRDefault="00CD5E87" w:rsidP="00F76F65">
      <w: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>
        <w:t xml:space="preserve"> Список мер</w:t>
      </w:r>
      <w:r w:rsidR="00E77FBA">
        <w:t>оприятий изменяется при каждом изменение поля поиска: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ExecuteSearchItems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IsBusy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ItemsPage.SearchQuery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Items.Clear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item.Header.ToLower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item.Description.ToLower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item.Place.ToLower(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item.Date.ToLower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Day)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Item() { Type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= Day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069944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3" w:name="_Toc8069945"/>
      <w:r w:rsidRPr="00C335D2">
        <w:t>Описание метода организации входных и выходных данных</w:t>
      </w:r>
      <w:bookmarkEnd w:id="33"/>
    </w:p>
    <w:p w:rsidR="00C335D2" w:rsidRDefault="00C335D2" w:rsidP="00F76F65">
      <w:pPr>
        <w:rPr>
          <w:szCs w:val="24"/>
        </w:rPr>
      </w:pPr>
      <w:r>
        <w:lastRenderedPageBreak/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4" w:name="_Toc8069946"/>
      <w:r w:rsidRPr="008645C5">
        <w:t>Обоснования выбора метода организации входных и выходных данных</w:t>
      </w:r>
      <w:bookmarkEnd w:id="34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5" w:name="_Toc8069947"/>
      <w:r w:rsidRPr="00290DB0">
        <w:t>Описание и обоснование выбора состава технических и программных средств</w:t>
      </w:r>
      <w:bookmarkEnd w:id="35"/>
    </w:p>
    <w:p w:rsidR="00B62211" w:rsidRPr="00B62211" w:rsidRDefault="00290DB0" w:rsidP="00B62211">
      <w:pPr>
        <w:pStyle w:val="3"/>
      </w:pPr>
      <w:bookmarkStart w:id="36" w:name="_Toc8069948"/>
      <w:r w:rsidRPr="00290DB0">
        <w:t>Состав технических и программных средств</w:t>
      </w:r>
      <w:bookmarkStart w:id="37" w:name="_Toc8069949"/>
      <w:bookmarkEnd w:id="36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r w:rsidRPr="005D6CAF">
        <w:t>Обоснование выбора технических и программных средств</w:t>
      </w:r>
      <w:bookmarkEnd w:id="37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8" w:name="_Toc8069950"/>
      <w:r w:rsidRPr="005D6CAF">
        <w:lastRenderedPageBreak/>
        <w:t>ОЖИДАЕМЫЕ ТЕХНИКО-ЭКОНОМИЧЕСКИЕ ПОКАЗАТЕЛИ</w:t>
      </w:r>
      <w:bookmarkEnd w:id="38"/>
    </w:p>
    <w:p w:rsidR="005D6CAF" w:rsidRPr="005D6CAF" w:rsidRDefault="005D6CAF" w:rsidP="00F76F65">
      <w:pPr>
        <w:pStyle w:val="2"/>
      </w:pPr>
      <w:bookmarkStart w:id="39" w:name="_Toc8069951"/>
      <w:r w:rsidRPr="005D6CAF">
        <w:t>Предполагаемая потребность</w:t>
      </w:r>
      <w:bookmarkEnd w:id="39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0" w:name="_Toc8069952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0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1" w:name="_Toc379572146"/>
      <w:bookmarkStart w:id="42" w:name="_Toc8069953"/>
      <w:bookmarkEnd w:id="22"/>
      <w:r w:rsidR="00832524" w:rsidRPr="00E461E4">
        <w:lastRenderedPageBreak/>
        <w:t>ПРИЛОЖЕНИЕ</w:t>
      </w:r>
      <w:bookmarkEnd w:id="41"/>
      <w:r w:rsidR="001D57DF" w:rsidRPr="00E461E4">
        <w:t xml:space="preserve"> 1</w:t>
      </w:r>
      <w:bookmarkEnd w:id="42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3" w:name="_Toc379572147"/>
      <w:bookmarkStart w:id="44" w:name="_Toc384481777"/>
      <w:bookmarkStart w:id="45" w:name="_Toc385027522"/>
      <w:bookmarkStart w:id="46" w:name="_Toc385162147"/>
      <w:bookmarkStart w:id="47" w:name="_Toc8069954"/>
      <w:r w:rsidRPr="00E461E4">
        <w:t>Т</w:t>
      </w:r>
      <w:bookmarkEnd w:id="43"/>
      <w:r w:rsidR="00EB40C2">
        <w:t>ЕРМИНО</w:t>
      </w:r>
      <w:r w:rsidR="00CB76AD" w:rsidRPr="00E461E4">
        <w:t>ЛОГИЯ</w:t>
      </w:r>
      <w:bookmarkEnd w:id="44"/>
      <w:bookmarkEnd w:id="45"/>
      <w:bookmarkEnd w:id="46"/>
      <w:bookmarkEnd w:id="47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Default="00824B54" w:rsidP="00824B54">
      <w:pPr>
        <w:spacing w:after="200" w:line="276" w:lineRule="auto"/>
        <w:ind w:firstLine="0"/>
        <w:rPr>
          <w:lang w:val="en-US"/>
        </w:rPr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>
        <w:rPr>
          <w:lang w:val="en-US"/>
        </w:rPr>
        <w:t>.</w:t>
      </w:r>
    </w:p>
    <w:p w:rsidR="00DD10BF" w:rsidRPr="00DD10BF" w:rsidRDefault="00DD10BF" w:rsidP="00824B54">
      <w:pPr>
        <w:spacing w:after="200" w:line="276" w:lineRule="auto"/>
        <w:ind w:firstLine="0"/>
      </w:pPr>
      <w:proofErr w:type="spellStart"/>
      <w:r>
        <w:rPr>
          <w:b/>
          <w:lang w:val="en-US"/>
        </w:rPr>
        <w:t>Xamarin</w:t>
      </w:r>
      <w:proofErr w:type="spellEnd"/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8" w:name="_Toc8069955"/>
      <w:r w:rsidRPr="00F76F65">
        <w:t>ПРИЛОЖЕНИЕ 2</w:t>
      </w:r>
      <w:bookmarkEnd w:id="48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49" w:name="_Toc385027524"/>
      <w:bookmarkStart w:id="50" w:name="_Toc385162149"/>
      <w:bookmarkStart w:id="51" w:name="_Toc8069956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49"/>
      <w:bookmarkEnd w:id="50"/>
      <w:bookmarkEnd w:id="51"/>
    </w:p>
    <w:p w:rsidR="00004BE9" w:rsidRPr="00AE5F2F" w:rsidRDefault="00B44DDB" w:rsidP="00AE5F2F">
      <w:pPr>
        <w:ind w:firstLine="0"/>
        <w:rPr>
          <w:lang w:val="en-US"/>
        </w:rPr>
      </w:pPr>
      <w:r w:rsidRPr="00360AD3">
        <w:rPr>
          <w:lang w:val="en-US"/>
        </w:rPr>
        <w:t xml:space="preserve">1. </w:t>
      </w:r>
      <w:proofErr w:type="spellStart"/>
      <w:r w:rsidR="00AE5F2F">
        <w:rPr>
          <w:lang w:val="en-US"/>
        </w:rPr>
        <w:t>Xamarin</w:t>
      </w:r>
      <w:proofErr w:type="spellEnd"/>
      <w:r w:rsidR="00AE5F2F">
        <w:rPr>
          <w:lang w:val="en-US"/>
        </w:rPr>
        <w:t xml:space="preserve"> documentation</w:t>
      </w:r>
      <w:r w:rsidR="009450E9">
        <w:rPr>
          <w:lang w:val="en-US"/>
        </w:rPr>
        <w:t xml:space="preserve"> - </w:t>
      </w:r>
      <w:hyperlink r:id="rId13" w:history="1">
        <w:r w:rsidR="00360AD3" w:rsidRPr="00360AD3">
          <w:rPr>
            <w:rStyle w:val="af2"/>
            <w:lang w:val="en-US"/>
          </w:rPr>
          <w:t>https://docs.microsoft.com/ru-ru/xamarin/</w:t>
        </w:r>
      </w:hyperlink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2" w:name="_Toc8069957"/>
      <w:r w:rsidRPr="00F76F65">
        <w:t>ПРИЛОЖЕНИЕ 3</w:t>
      </w:r>
      <w:bookmarkEnd w:id="52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r>
        <w:t>АЛГОРИТМ ПОЛЬЗОВА</w:t>
      </w:r>
      <w:r w:rsidR="00DD10BF">
        <w:t>НИЯ</w:t>
      </w:r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3" w:name="_Toc8069959"/>
      <w:r w:rsidR="00652B1F" w:rsidRPr="00F76F65">
        <w:t>ПРИЛОЖЕНИЕ 4</w:t>
      </w:r>
      <w:bookmarkEnd w:id="53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4" w:name="_Toc8069960"/>
      <w:r w:rsidRPr="00553BDB">
        <w:t>ОПИСАНИЕ И ФУНКЦИОНАЛЬНОЕ НАЗНАЧЕНИЕ КЛАССОВ</w:t>
      </w:r>
      <w:bookmarkEnd w:id="54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 xml:space="preserve">экран </w:t>
            </w:r>
            <w:r>
              <w:rPr>
                <w:rFonts w:cs="Times New Roman"/>
                <w:szCs w:val="24"/>
              </w:rPr>
              <w:t>избранных мероприятий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 xml:space="preserve">экран </w:t>
            </w:r>
            <w:r>
              <w:rPr>
                <w:rFonts w:cs="Times New Roman"/>
                <w:szCs w:val="24"/>
              </w:rPr>
              <w:t>подробностей мероприятий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 xml:space="preserve">экран </w:t>
            </w:r>
            <w:r>
              <w:rPr>
                <w:rFonts w:cs="Times New Roman"/>
                <w:szCs w:val="24"/>
              </w:rPr>
              <w:t>списка всех мероприятий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  <w:bookmarkStart w:id="55" w:name="_GoBack"/>
            <w:bookmarkEnd w:id="55"/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6" w:name="_Toc8069961"/>
      <w:r w:rsidRPr="00F76F65">
        <w:t>ПРИЛОЖЕНИЕ 5</w:t>
      </w:r>
      <w:bookmarkEnd w:id="56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7" w:name="_Toc8069962"/>
      <w:r w:rsidRPr="0071445B">
        <w:t>ОПИСАНИЕ И ФУНКЦИОНАЛЬНОЕ НАЗНАЧЕНИЕ ПОЛЕЙ, МЕТОДОВ И СВОЙСТВ</w:t>
      </w:r>
      <w:bookmarkEnd w:id="57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AsteroidController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startPosition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Vector2</w:t>
            </w:r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Начальная позиция астероида.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описываемой окружности, при движении астероида.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скрипта, инициализирует начальную позицию астероида.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меняет позицию астероида согласно выбранной траектории (окружность).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Blackhole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otherBlackhole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Вторая чёрная дыра. Объект, из которого должна вылетать ракета,</w:t>
            </w:r>
            <w:r w:rsidR="0000792A" w:rsidRPr="0071445B">
              <w:rPr>
                <w:rFonts w:cs="Times New Roman"/>
                <w:szCs w:val="24"/>
              </w:rPr>
              <w:t xml:space="preserve"> </w:t>
            </w:r>
            <w:r w:rsidRPr="0071445B">
              <w:rPr>
                <w:rFonts w:cs="Times New Roman"/>
                <w:szCs w:val="24"/>
              </w:rPr>
              <w:t>после того, как она влетает в чёрную дыру.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Инициализация, находит вторую чёрную дыру.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OnTriggerEnter2D</w:t>
            </w:r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столкновение с чёрной дырой, меняет позицию ракеты на позицию второй чёрной дыры.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DrawPlanet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0792A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0792A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Планета, которую тянет пользователь.</w:t>
            </w:r>
          </w:p>
        </w:tc>
      </w:tr>
      <w:tr w:rsidR="0000792A" w:rsidRPr="0071445B" w:rsidTr="008A5E45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curDrag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A5E45" w:rsidRPr="0071445B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Инициализация планеты, которую необходимо </w:t>
            </w:r>
            <w:proofErr w:type="spellStart"/>
            <w:r w:rsidRPr="0071445B">
              <w:rPr>
                <w:rFonts w:cs="Times New Roman"/>
                <w:szCs w:val="24"/>
              </w:rPr>
              <w:t>отрисовывать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OnBeginDrag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начинает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Выполняется при загрузке скрипта, находит текущую планету и корзины.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ExitController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8A5E45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из игры.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553BDB" w:rsidRPr="0071445B" w:rsidTr="000E1EF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Выходит из игры.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GameController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объекты на экране с гравитацией.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планеты на экране.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летит ли ракета.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</w:t>
            </w:r>
            <w:r w:rsidR="00884C99" w:rsidRPr="0071445B">
              <w:rPr>
                <w:rFonts w:cs="Times New Roman"/>
                <w:szCs w:val="24"/>
              </w:rPr>
              <w:t>р</w:t>
            </w:r>
            <w:r w:rsidRPr="0071445B">
              <w:rPr>
                <w:rFonts w:cs="Times New Roman"/>
                <w:szCs w:val="24"/>
              </w:rPr>
              <w:t>едыдущая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buttonForward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Следующая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buttonStart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начала игры.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Таблица, появляющаяся после выигрыша.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buttonReturn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повторения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buttonMenu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buttonNextLevel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загрузки следующего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rocketTable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ракеты.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планеты.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Объект, в который надо прилететь для успешного завершения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 на курсоре.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startFlag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начата игра.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nowMass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F</w:t>
            </w:r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Сила для полета ракеты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оставшихся газов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Время запуска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planetCount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Количество планет на экране.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nowRecord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 на экране для текущего уровня.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nowStars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Количесво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набранных за уровень звёзд.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RocketTableClick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ракете.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MenuClick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NextLevelClick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следующий уровень.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текущей планете.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UpdateCurPlanet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Обновляет внешний вид меню выбора планет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PrevClick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предыдущую планету.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следующую планету.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начало полета ракеты.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FixedUpdate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каждую фиксированную рамку кадра.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текущий уровень заново.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Сохраняет текущее расположение планет.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выигрыше игрока.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проверяет, финишировала ли ракета.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GravityController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29"/>
        <w:gridCol w:w="1530"/>
        <w:gridCol w:w="968"/>
        <w:gridCol w:w="51"/>
        <w:gridCol w:w="1020"/>
        <w:gridCol w:w="1529"/>
        <w:gridCol w:w="19"/>
        <w:gridCol w:w="491"/>
        <w:gridCol w:w="2039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can_gravity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объектов, которые имеют гравитацию.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всех игровых объектов.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physicBody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Rigidbody2D</w:t>
            </w:r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объект.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GC</w:t>
            </w:r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C072D7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canMoves</w:t>
            </w:r>
            <w:proofErr w:type="spellEnd"/>
          </w:p>
        </w:tc>
        <w:tc>
          <w:tcPr>
            <w:tcW w:w="2527" w:type="dxa"/>
            <w:gridSpan w:val="3"/>
            <w:tcBorders>
              <w:bottom w:val="single" w:sz="4" w:space="0" w:color="auto"/>
            </w:tcBorders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может ли двигаться объект.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объект.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Текст.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8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1559"/>
        <w:gridCol w:w="968"/>
        <w:gridCol w:w="1071"/>
        <w:gridCol w:w="1548"/>
        <w:gridCol w:w="491"/>
        <w:gridCol w:w="2039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helpTextTable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для вывода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Поле для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stop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к следующей карточке.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таблички с текстом.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PutTextAndWait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Вставляет нужный текст в таблицу.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</w:t>
            </w:r>
            <w:proofErr w:type="spellStart"/>
            <w:r w:rsidRPr="0071445B">
              <w:rPr>
                <w:rFonts w:cs="Times New Roman"/>
                <w:szCs w:val="24"/>
              </w:rPr>
              <w:t>таблцу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с текстом.</w:t>
            </w:r>
          </w:p>
        </w:tc>
      </w:tr>
    </w:tbl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5.9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InFinish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9"/>
        <w:gridCol w:w="1559"/>
        <w:gridCol w:w="967"/>
        <w:gridCol w:w="1070"/>
        <w:gridCol w:w="1548"/>
        <w:gridCol w:w="491"/>
        <w:gridCol w:w="2038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пересекла ли ракета финиш.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OnTriggerEnter2D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какой-то предмет оказывается в зоне финиша.</w:t>
            </w:r>
          </w:p>
        </w:tc>
      </w:tr>
      <w:tr w:rsidR="00613CB5" w:rsidRPr="0071445B" w:rsidTr="00613CB5">
        <w:tc>
          <w:tcPr>
            <w:tcW w:w="2043" w:type="dxa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038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8" w:type="dxa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27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Скорость газовой струи.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gasMass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Ежесекудный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расход массы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record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lastRenderedPageBreak/>
        <w:t>Таблица 5.1</w:t>
      </w:r>
      <w:r w:rsidRPr="0071445B">
        <w:rPr>
          <w:rFonts w:cs="Times New Roman"/>
          <w:szCs w:val="24"/>
          <w:lang w:val="en-US"/>
        </w:rPr>
        <w:t>1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levelId</w:t>
            </w:r>
            <w:proofErr w:type="spellEnd"/>
          </w:p>
        </w:tc>
        <w:tc>
          <w:tcPr>
            <w:tcW w:w="2038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Инициализация.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LoadLevelClick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lvl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5.12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5.13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levelsContent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Контент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levelsButtons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кнопок уровней.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меню уровней.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Перерисовывает экран игрока.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Возвращает игрока в главное меню.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GoClick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Продолжает игру с момента последнего захода в неё.</w:t>
            </w:r>
          </w:p>
        </w:tc>
      </w:tr>
    </w:tbl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Таблица 5.14</w:t>
      </w:r>
    </w:p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MenuController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уровней.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chooseLevel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Контроллер уровней.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уровней.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</w:tbl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5.15</w:t>
      </w:r>
    </w:p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текущего уровня.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002E44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>Определяет, нужно ли открыть меню уровней.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уровня.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при загрузке скрипта.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NowLevel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62363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_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1534" w:rsidRPr="0071445B" w:rsidTr="00362363">
        <w:tc>
          <w:tcPr>
            <w:tcW w:w="2043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038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  <w:r w:rsidRPr="003E1534">
              <w:rPr>
                <w:rFonts w:cs="Times New Roman"/>
                <w:szCs w:val="24"/>
              </w:rPr>
              <w:t>.</w:t>
            </w:r>
          </w:p>
        </w:tc>
      </w:tr>
    </w:tbl>
    <w:p w:rsidR="00362363" w:rsidRPr="0071445B" w:rsidRDefault="0036236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6</w:t>
      </w:r>
    </w:p>
    <w:p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PlayObject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393"/>
        <w:gridCol w:w="1554"/>
        <w:gridCol w:w="913"/>
        <w:gridCol w:w="997"/>
        <w:gridCol w:w="1482"/>
        <w:gridCol w:w="403"/>
        <w:gridCol w:w="2536"/>
      </w:tblGrid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Гравитационная константа.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keyNameHash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Хэш имени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картинки для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Реальнаяя 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Реальный 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curPosition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Vector3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Позиция объекта в пространстве.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obj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float mass, float radius, string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keyName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PlayObject first,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second, float R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Расчёт гравитационной силы для двух игровых объектов.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объекта.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5.17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RocketController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5.18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71445B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уровней.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 с параметром.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Сохранение объекта.</w:t>
            </w:r>
          </w:p>
        </w:tc>
      </w:tr>
    </w:tbl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BE1B7F">
        <w:rPr>
          <w:rFonts w:cs="Times New Roman"/>
          <w:szCs w:val="24"/>
        </w:rPr>
        <w:t>SettingsController</w:t>
      </w:r>
      <w:proofErr w:type="spellEnd"/>
      <w:r w:rsidRPr="00BE1B7F">
        <w:rPr>
          <w:rFonts w:cs="Times New Roman"/>
          <w:szCs w:val="24"/>
        </w:rPr>
        <w:t>.</w:t>
      </w:r>
      <w:r w:rsidRPr="00BE1B7F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BE1B7F" w:rsidRPr="00BE1B7F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on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off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первого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second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второго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back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staticData</w:t>
            </w:r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OnClick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OffClick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lastRenderedPageBreak/>
              <w:t>FirstClick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BE1B7F">
              <w:rPr>
                <w:rFonts w:cs="Times New Roman"/>
                <w:szCs w:val="24"/>
              </w:rPr>
              <w:t xml:space="preserve"> ракеты на первый вариант.</w:t>
            </w:r>
          </w:p>
        </w:tc>
      </w:tr>
      <w:tr w:rsidR="00390ED7" w:rsidRPr="00390ED7" w:rsidTr="008E0958">
        <w:tc>
          <w:tcPr>
            <w:tcW w:w="1969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SecondClick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390ED7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390ED7">
              <w:rPr>
                <w:rFonts w:cs="Times New Roman"/>
                <w:szCs w:val="24"/>
              </w:rPr>
              <w:t xml:space="preserve"> ракеты на второй вариант.</w:t>
            </w:r>
          </w:p>
        </w:tc>
      </w:tr>
    </w:tbl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390ED7">
        <w:rPr>
          <w:rFonts w:cs="Times New Roman"/>
          <w:szCs w:val="24"/>
        </w:rPr>
        <w:t>SettingsController</w:t>
      </w:r>
      <w:proofErr w:type="spellEnd"/>
      <w:r w:rsidRPr="00390ED7">
        <w:rPr>
          <w:rFonts w:cs="Times New Roman"/>
          <w:szCs w:val="24"/>
        </w:rPr>
        <w:t>.</w:t>
      </w:r>
      <w:r w:rsidRPr="00390ED7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1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57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82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texts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25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416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416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LoadResourceTextfile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936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67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Загружает текстовый файл.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GetSpriteByKeyName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Получает </w:t>
            </w: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GetLevelByKeyName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уровень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GetNextPlanet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90ED7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390ED7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следующую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GetBackPlanet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253FC1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предыдущую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GetPlanetByKeyName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string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key_name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планету по названию.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Инициализация объектов из таблицы.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Levels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Level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уровней.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5.22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Planets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планет.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lastRenderedPageBreak/>
        <w:t>Таблица 5.23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HelpText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Help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текстов.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5.24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TablePlanetController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Радиус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mass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Масса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Название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Перерисовка таблицы.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Awake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624C6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5.25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TableRocketController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staticData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</w:rPr>
              <w:t>StaticData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Level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5.26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Trash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</w:rPr>
              <w:t>bool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Определяет, находится ли мышка в корзине.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GameObject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buttonTrash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GameObject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23E41" w:rsidRPr="00253FC1" w:rsidRDefault="0015136A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lastRenderedPageBreak/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Вызывается при </w:t>
            </w:r>
            <w:proofErr w:type="spellStart"/>
            <w:r w:rsidRPr="00253FC1">
              <w:rPr>
                <w:rFonts w:cs="Times New Roman"/>
                <w:szCs w:val="24"/>
              </w:rPr>
              <w:t>загрузе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скрипта.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ClearAll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Очистка игрового поля.</w:t>
            </w:r>
          </w:p>
        </w:tc>
      </w:tr>
      <w:tr w:rsidR="00253FC1" w:rsidRPr="00253FC1" w:rsidTr="0015136A"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раз в кадр.</w:t>
            </w:r>
          </w:p>
        </w:tc>
      </w:tr>
      <w:tr w:rsidR="00253FC1" w:rsidRPr="00253FC1" w:rsidTr="0015136A">
        <w:tc>
          <w:tcPr>
            <w:tcW w:w="2039" w:type="dxa"/>
            <w:tcBorders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</w:tbl>
    <w:p w:rsidR="00253FC1" w:rsidRDefault="00253FC1" w:rsidP="000E1EF5">
      <w:pPr>
        <w:ind w:firstLine="0"/>
        <w:jc w:val="center"/>
        <w:rPr>
          <w:rFonts w:cs="Times New Roman"/>
          <w:szCs w:val="24"/>
        </w:rPr>
      </w:pP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8" w:name="_Toc384481780"/>
      <w:bookmarkStart w:id="59" w:name="_Toc385027527"/>
      <w:bookmarkStart w:id="60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8"/>
      <w:bookmarkEnd w:id="59"/>
      <w:bookmarkEnd w:id="60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1C3" w:rsidRDefault="00AB11C3" w:rsidP="00D71264">
      <w:r>
        <w:separator/>
      </w:r>
    </w:p>
    <w:p w:rsidR="00AB11C3" w:rsidRDefault="00AB11C3"/>
  </w:endnote>
  <w:endnote w:type="continuationSeparator" w:id="0">
    <w:p w:rsidR="00AB11C3" w:rsidRDefault="00AB11C3" w:rsidP="00D71264">
      <w:r>
        <w:continuationSeparator/>
      </w:r>
    </w:p>
    <w:p w:rsidR="00AB11C3" w:rsidRDefault="00AB11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DD10BF" w:rsidRPr="00AA03D1" w:rsidTr="00321F13">
      <w:trPr>
        <w:trHeight w:hRule="exact" w:val="284"/>
        <w:jc w:val="center"/>
      </w:trPr>
      <w:tc>
        <w:tcPr>
          <w:tcW w:w="2519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D10BF" w:rsidRPr="00AA03D1" w:rsidTr="00321F13">
      <w:trPr>
        <w:trHeight w:hRule="exact" w:val="284"/>
        <w:jc w:val="center"/>
      </w:trPr>
      <w:tc>
        <w:tcPr>
          <w:tcW w:w="2519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DD10BF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DD10BF" w:rsidRPr="008F2189" w:rsidRDefault="00DD10BF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D10BF" w:rsidRPr="00AA03D1" w:rsidTr="00321F13">
      <w:trPr>
        <w:trHeight w:hRule="exact" w:val="284"/>
        <w:jc w:val="center"/>
      </w:trPr>
      <w:tc>
        <w:tcPr>
          <w:tcW w:w="2519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DD10BF" w:rsidRPr="00AA03D1" w:rsidRDefault="00DD10B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DD10BF" w:rsidRDefault="00DD10BF">
    <w:pPr>
      <w:pStyle w:val="a7"/>
    </w:pPr>
  </w:p>
  <w:p w:rsidR="00DD10BF" w:rsidRDefault="00DD10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1C3" w:rsidRDefault="00AB11C3" w:rsidP="00D71264">
      <w:r>
        <w:separator/>
      </w:r>
    </w:p>
    <w:p w:rsidR="00AB11C3" w:rsidRDefault="00AB11C3"/>
  </w:footnote>
  <w:footnote w:type="continuationSeparator" w:id="0">
    <w:p w:rsidR="00AB11C3" w:rsidRDefault="00AB11C3" w:rsidP="00D71264">
      <w:r>
        <w:continuationSeparator/>
      </w:r>
    </w:p>
    <w:p w:rsidR="00AB11C3" w:rsidRDefault="00AB11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0BF" w:rsidRDefault="00DD10BF">
    <w:pPr>
      <w:pStyle w:val="a5"/>
      <w:jc w:val="center"/>
    </w:pPr>
  </w:p>
  <w:p w:rsidR="00DD10BF" w:rsidRDefault="00DD10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DD10BF" w:rsidRPr="00FA43BF" w:rsidRDefault="00DD10BF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8D2076">
          <w:rPr>
            <w:b/>
            <w:noProof/>
          </w:rPr>
          <w:t>25</w:t>
        </w:r>
        <w:r w:rsidRPr="00FA43BF">
          <w:rPr>
            <w:b/>
          </w:rPr>
          <w:fldChar w:fldCharType="end"/>
        </w:r>
      </w:p>
    </w:sdtContent>
  </w:sdt>
  <w:p w:rsidR="00DD10BF" w:rsidRPr="00FA43BF" w:rsidRDefault="00DD10BF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DD10BF" w:rsidRDefault="00DD10B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DD10BF" w:rsidRDefault="00DD10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DD10BF" w:rsidRDefault="00DD10BF">
    <w:pPr>
      <w:pStyle w:val="a5"/>
    </w:pPr>
  </w:p>
  <w:p w:rsidR="00DD10BF" w:rsidRDefault="00DD10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45EC"/>
    <w:rsid w:val="00105C91"/>
    <w:rsid w:val="001069D5"/>
    <w:rsid w:val="0011035B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11C3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383F"/>
    <w:rsid w:val="00C335D2"/>
    <w:rsid w:val="00C42192"/>
    <w:rsid w:val="00C42675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77FBA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442C2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4FC0A-7A07-41E0-BD9F-CB9E9BE5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32</Pages>
  <Words>5582</Words>
  <Characters>31818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9</cp:revision>
  <cp:lastPrinted>2017-11-18T20:26:00Z</cp:lastPrinted>
  <dcterms:created xsi:type="dcterms:W3CDTF">2018-05-12T14:09:00Z</dcterms:created>
  <dcterms:modified xsi:type="dcterms:W3CDTF">2019-05-13T16:52:00Z</dcterms:modified>
</cp:coreProperties>
</file>