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2254" w:rsidRPr="009120ED" w:rsidRDefault="003578F9" w:rsidP="00190FD6">
      <w:pPr>
        <w:pStyle w:val="ListParagraph"/>
        <w:numPr>
          <w:ilvl w:val="0"/>
          <w:numId w:val="1"/>
        </w:numPr>
        <w:rPr>
          <w:b/>
        </w:rPr>
      </w:pPr>
      <w:r w:rsidRPr="009120ED">
        <w:rPr>
          <w:b/>
        </w:rPr>
        <w:t>Paired Comparison</w:t>
      </w:r>
    </w:p>
    <w:p w:rsidR="003578F9" w:rsidRDefault="003578F9" w:rsidP="003578F9">
      <w:pPr>
        <w:pStyle w:val="ListParagraph"/>
        <w:numPr>
          <w:ilvl w:val="1"/>
          <w:numId w:val="1"/>
        </w:numPr>
      </w:pPr>
      <w:r>
        <w:t>Box plot</w:t>
      </w:r>
    </w:p>
    <w:p w:rsidR="00026D31" w:rsidRDefault="00026D31" w:rsidP="00026D31">
      <w:pPr>
        <w:jc w:val="center"/>
      </w:pPr>
      <w:r>
        <w:object w:dxaOrig="8641" w:dyaOrig="69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6.45pt;height:237pt" o:ole="">
            <v:imagedata r:id="rId7" o:title=""/>
          </v:shape>
          <o:OLEObject Type="Embed" ProgID="AcroExch.Document.DC" ShapeID="_x0000_i1025" DrawAspect="Content" ObjectID="_1536052073" r:id="rId8"/>
        </w:object>
      </w:r>
    </w:p>
    <w:p w:rsidR="003578F9" w:rsidRDefault="003578F9" w:rsidP="003578F9">
      <w:pPr>
        <w:pStyle w:val="ListParagraph"/>
        <w:numPr>
          <w:ilvl w:val="1"/>
          <w:numId w:val="1"/>
        </w:numPr>
      </w:pPr>
      <w:r>
        <w:t>Scatterplot</w:t>
      </w:r>
    </w:p>
    <w:p w:rsidR="00026D31" w:rsidRDefault="006F4D92" w:rsidP="006F4D92">
      <w:pPr>
        <w:jc w:val="center"/>
      </w:pPr>
      <w:r>
        <w:object w:dxaOrig="8641" w:dyaOrig="6912">
          <v:shape id="_x0000_i1027" type="#_x0000_t75" style="width:290.75pt;height:232.65pt" o:ole="">
            <v:imagedata r:id="rId9" o:title=""/>
          </v:shape>
          <o:OLEObject Type="Embed" ProgID="AcroExch.Document.DC" ShapeID="_x0000_i1027" DrawAspect="Content" ObjectID="_1536052074" r:id="rId10"/>
        </w:object>
      </w:r>
    </w:p>
    <w:p w:rsidR="003578F9" w:rsidRDefault="00026D31" w:rsidP="003578F9">
      <w:pPr>
        <w:pStyle w:val="ListParagraph"/>
        <w:numPr>
          <w:ilvl w:val="1"/>
          <w:numId w:val="1"/>
        </w:numPr>
      </w:pPr>
      <w:r>
        <w:t xml:space="preserve">Similarities/differences: </w:t>
      </w:r>
      <w:r w:rsidR="009120ED">
        <w:t xml:space="preserve">Thunderstorm patterns in the two regions seen to be quite </w:t>
      </w:r>
      <w:proofErr w:type="gramStart"/>
      <w:r w:rsidR="009120ED">
        <w:t>similar</w:t>
      </w:r>
      <w:proofErr w:type="gramEnd"/>
      <w:r w:rsidR="009120ED">
        <w:t xml:space="preserve">, so the null hypothesis is likely. That said, there are slight differences, meaning that hypothesis testing would be beneficial as a form of verification on the relationship. </w:t>
      </w:r>
    </w:p>
    <w:p w:rsidR="00026D31" w:rsidRDefault="00026D31" w:rsidP="00026D31"/>
    <w:p w:rsidR="00026D31" w:rsidRDefault="00026D31">
      <w:r>
        <w:br w:type="page"/>
      </w:r>
    </w:p>
    <w:p w:rsidR="003578F9" w:rsidRDefault="003578F9" w:rsidP="003578F9">
      <w:pPr>
        <w:pStyle w:val="ListParagraph"/>
        <w:numPr>
          <w:ilvl w:val="1"/>
          <w:numId w:val="1"/>
        </w:numPr>
      </w:pPr>
      <w:r>
        <w:lastRenderedPageBreak/>
        <w:t>Signed Rank test, alpha = 0.05</w:t>
      </w:r>
      <w:r w:rsidR="009120ED">
        <w:t>, number of thunderstorms reported per year</w:t>
      </w:r>
    </w:p>
    <w:p w:rsidR="00026D31" w:rsidRDefault="00AD3739" w:rsidP="00AD3739">
      <w:pPr>
        <w:jc w:val="center"/>
      </w:pPr>
      <w:r>
        <w:rPr>
          <w:noProof/>
        </w:rPr>
        <w:drawing>
          <wp:inline distT="0" distB="0" distL="0" distR="0" wp14:anchorId="6AD82DC0" wp14:editId="1DC073FB">
            <wp:extent cx="4200127" cy="2732809"/>
            <wp:effectExtent l="19050" t="19050" r="1016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11" t="21652" r="49415" b="26441"/>
                    <a:stretch/>
                  </pic:blipFill>
                  <pic:spPr bwMode="auto">
                    <a:xfrm>
                      <a:off x="0" y="0"/>
                      <a:ext cx="4212310" cy="2740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8F9" w:rsidRDefault="003578F9" w:rsidP="003578F9">
      <w:pPr>
        <w:pStyle w:val="ListParagraph"/>
        <w:numPr>
          <w:ilvl w:val="1"/>
          <w:numId w:val="1"/>
        </w:numPr>
      </w:pPr>
      <w:r>
        <w:t>Paired t-test, alpha = 0.05</w:t>
      </w:r>
      <w:r w:rsidR="009120ED">
        <w:t>, number of thunderstorms reported per year</w:t>
      </w:r>
    </w:p>
    <w:p w:rsidR="00026D31" w:rsidRDefault="00AD3739" w:rsidP="00026D31">
      <w:pPr>
        <w:jc w:val="center"/>
      </w:pPr>
      <w:r>
        <w:rPr>
          <w:noProof/>
        </w:rPr>
        <w:drawing>
          <wp:inline distT="0" distB="0" distL="0" distR="0" wp14:anchorId="659FCD6E" wp14:editId="557092E0">
            <wp:extent cx="4187789" cy="3325091"/>
            <wp:effectExtent l="19050" t="19050" r="22860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45" t="21655" r="56993" b="26029"/>
                    <a:stretch/>
                  </pic:blipFill>
                  <pic:spPr bwMode="auto">
                    <a:xfrm>
                      <a:off x="0" y="0"/>
                      <a:ext cx="4196955" cy="33323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D31" w:rsidRDefault="00026D31">
      <w:r>
        <w:br w:type="page"/>
      </w:r>
    </w:p>
    <w:p w:rsidR="003578F9" w:rsidRPr="009120ED" w:rsidRDefault="003578F9" w:rsidP="003578F9">
      <w:pPr>
        <w:pStyle w:val="ListParagraph"/>
        <w:numPr>
          <w:ilvl w:val="0"/>
          <w:numId w:val="1"/>
        </w:numPr>
        <w:rPr>
          <w:b/>
        </w:rPr>
      </w:pPr>
      <w:r w:rsidRPr="009120ED">
        <w:rPr>
          <w:b/>
        </w:rPr>
        <w:lastRenderedPageBreak/>
        <w:t>Comparison of Independent Samples</w:t>
      </w:r>
    </w:p>
    <w:p w:rsidR="003578F9" w:rsidRDefault="003578F9" w:rsidP="003578F9">
      <w:pPr>
        <w:pStyle w:val="ListParagraph"/>
        <w:numPr>
          <w:ilvl w:val="1"/>
          <w:numId w:val="1"/>
        </w:numPr>
      </w:pPr>
      <w:r>
        <w:t>Rank Sum test, alpha = 0.05</w:t>
      </w:r>
      <w:r w:rsidR="009120ED">
        <w:t xml:space="preserve">, yield in </w:t>
      </w:r>
      <w:proofErr w:type="spellStart"/>
      <w:r w:rsidR="009120ED">
        <w:t>gpm</w:t>
      </w:r>
      <w:proofErr w:type="spellEnd"/>
      <w:r w:rsidR="009120ED">
        <w:t>/</w:t>
      </w:r>
      <w:proofErr w:type="spellStart"/>
      <w:r w:rsidR="009120ED">
        <w:t>ft</w:t>
      </w:r>
      <w:proofErr w:type="spellEnd"/>
    </w:p>
    <w:p w:rsidR="00026D31" w:rsidRDefault="00AD3739" w:rsidP="00026D31">
      <w:pPr>
        <w:jc w:val="center"/>
      </w:pPr>
      <w:r>
        <w:rPr>
          <w:noProof/>
        </w:rPr>
        <w:drawing>
          <wp:inline distT="0" distB="0" distL="0" distR="0" wp14:anchorId="7F61F74B" wp14:editId="20386B40">
            <wp:extent cx="2958640" cy="3581400"/>
            <wp:effectExtent l="19050" t="19050" r="1333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712" t="21450" r="64394" b="14219"/>
                    <a:stretch/>
                  </pic:blipFill>
                  <pic:spPr bwMode="auto">
                    <a:xfrm>
                      <a:off x="0" y="0"/>
                      <a:ext cx="2975586" cy="3601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8F9" w:rsidRDefault="003578F9" w:rsidP="003578F9">
      <w:pPr>
        <w:pStyle w:val="ListParagraph"/>
        <w:numPr>
          <w:ilvl w:val="1"/>
          <w:numId w:val="1"/>
        </w:numPr>
      </w:pPr>
      <w:r>
        <w:t>Two sample t-test, alpha = 0.05</w:t>
      </w:r>
      <w:r w:rsidR="009120ED">
        <w:t xml:space="preserve">, yield in </w:t>
      </w:r>
      <w:proofErr w:type="spellStart"/>
      <w:r w:rsidR="009120ED">
        <w:t>gpm</w:t>
      </w:r>
      <w:proofErr w:type="spellEnd"/>
      <w:r w:rsidR="009120ED">
        <w:t>/</w:t>
      </w:r>
      <w:proofErr w:type="spellStart"/>
      <w:r w:rsidR="009120ED">
        <w:t>ft</w:t>
      </w:r>
      <w:proofErr w:type="spellEnd"/>
    </w:p>
    <w:p w:rsidR="00026D31" w:rsidRDefault="00AD3739" w:rsidP="00026D31">
      <w:pPr>
        <w:jc w:val="center"/>
      </w:pPr>
      <w:r>
        <w:rPr>
          <w:noProof/>
        </w:rPr>
        <w:drawing>
          <wp:inline distT="0" distB="0" distL="0" distR="0" wp14:anchorId="51BE984A" wp14:editId="4963AAC1">
            <wp:extent cx="2932152" cy="3643746"/>
            <wp:effectExtent l="19050" t="19050" r="2095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829" t="21657" r="64161" b="12043"/>
                    <a:stretch/>
                  </pic:blipFill>
                  <pic:spPr bwMode="auto">
                    <a:xfrm>
                      <a:off x="0" y="0"/>
                      <a:ext cx="2932152" cy="3643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8F9" w:rsidRPr="009120ED" w:rsidRDefault="00026D31" w:rsidP="009E1174">
      <w:pPr>
        <w:rPr>
          <w:b/>
        </w:rPr>
      </w:pPr>
      <w:r>
        <w:br w:type="page"/>
      </w:r>
      <w:bookmarkStart w:id="0" w:name="_GoBack"/>
      <w:bookmarkEnd w:id="0"/>
      <w:r w:rsidRPr="009120ED">
        <w:rPr>
          <w:b/>
        </w:rPr>
        <w:lastRenderedPageBreak/>
        <w:t>Comparison of Groups</w:t>
      </w:r>
    </w:p>
    <w:p w:rsidR="009120ED" w:rsidRDefault="00026D31" w:rsidP="00026D31">
      <w:pPr>
        <w:pStyle w:val="ListParagraph"/>
        <w:numPr>
          <w:ilvl w:val="1"/>
          <w:numId w:val="1"/>
        </w:numPr>
      </w:pPr>
      <w:r>
        <w:t xml:space="preserve">Box plot. </w:t>
      </w:r>
    </w:p>
    <w:p w:rsidR="00026D31" w:rsidRDefault="009120ED" w:rsidP="009120ED">
      <w:pPr>
        <w:pStyle w:val="ListParagraph"/>
        <w:ind w:left="1440"/>
      </w:pPr>
      <w:r>
        <w:t xml:space="preserve">Differences: These box plots clearly have significant variation in pH, where BP-2 goes as low as ~6.3 and BP-3 goes as high as ~9.3; a difference of 3 pH is a lot. Because of this observed difference, it is unlikely that the three piezometers will be determined to be similar based on the statistical testing that follows. </w:t>
      </w:r>
    </w:p>
    <w:p w:rsidR="00C667F9" w:rsidRDefault="00AF73A5" w:rsidP="00C667F9">
      <w:pPr>
        <w:jc w:val="center"/>
      </w:pPr>
      <w:r>
        <w:object w:dxaOrig="8641" w:dyaOrig="6912">
          <v:shape id="_x0000_i1026" type="#_x0000_t75" style="width:288.25pt;height:230.75pt" o:ole="">
            <v:imagedata r:id="rId15" o:title=""/>
          </v:shape>
          <o:OLEObject Type="Embed" ProgID="AcroExch.Document.DC" ShapeID="_x0000_i1026" DrawAspect="Content" ObjectID="_1536052075" r:id="rId16"/>
        </w:object>
      </w:r>
    </w:p>
    <w:p w:rsidR="00026D31" w:rsidRDefault="00026D31" w:rsidP="00026D31">
      <w:pPr>
        <w:pStyle w:val="ListParagraph"/>
        <w:numPr>
          <w:ilvl w:val="1"/>
          <w:numId w:val="1"/>
        </w:numPr>
      </w:pPr>
      <w:r>
        <w:t>ANOVA test, alpha = 0.05</w:t>
      </w:r>
      <w:r w:rsidR="009120ED">
        <w:t>, pH of shallow groundwater</w:t>
      </w:r>
    </w:p>
    <w:p w:rsidR="00026D31" w:rsidRDefault="00026D31" w:rsidP="00026D31">
      <w:pPr>
        <w:jc w:val="center"/>
      </w:pPr>
      <w:r>
        <w:rPr>
          <w:noProof/>
        </w:rPr>
        <w:drawing>
          <wp:inline distT="0" distB="0" distL="0" distR="0" wp14:anchorId="6B09F375" wp14:editId="00185BEE">
            <wp:extent cx="5011615" cy="2928661"/>
            <wp:effectExtent l="19050" t="19050" r="1778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918" t="21565" r="46738" b="29250"/>
                    <a:stretch/>
                  </pic:blipFill>
                  <pic:spPr bwMode="auto">
                    <a:xfrm>
                      <a:off x="0" y="0"/>
                      <a:ext cx="5011615" cy="29286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0ED" w:rsidRDefault="009120ED">
      <w:r>
        <w:br w:type="page"/>
      </w:r>
    </w:p>
    <w:p w:rsidR="00026D31" w:rsidRDefault="00026D31" w:rsidP="00026D31">
      <w:pPr>
        <w:pStyle w:val="ListParagraph"/>
        <w:numPr>
          <w:ilvl w:val="1"/>
          <w:numId w:val="1"/>
        </w:numPr>
      </w:pPr>
      <w:proofErr w:type="spellStart"/>
      <w:r>
        <w:lastRenderedPageBreak/>
        <w:t>Kruskal</w:t>
      </w:r>
      <w:proofErr w:type="spellEnd"/>
      <w:r>
        <w:t>-Wallis test, alpha = 0.05</w:t>
      </w:r>
      <w:r w:rsidR="009120ED">
        <w:t>, pH of shallow groundwater</w:t>
      </w:r>
    </w:p>
    <w:p w:rsidR="00A1316A" w:rsidRDefault="00A1316A" w:rsidP="00A1316A">
      <w:pPr>
        <w:jc w:val="center"/>
      </w:pPr>
      <w:r>
        <w:rPr>
          <w:noProof/>
        </w:rPr>
        <w:drawing>
          <wp:inline distT="0" distB="0" distL="0" distR="0" wp14:anchorId="3B0206D2" wp14:editId="3401608F">
            <wp:extent cx="4006362" cy="2807501"/>
            <wp:effectExtent l="19050" t="19050" r="13335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721" t="21482" r="57692" b="32939"/>
                    <a:stretch/>
                  </pic:blipFill>
                  <pic:spPr bwMode="auto">
                    <a:xfrm>
                      <a:off x="0" y="0"/>
                      <a:ext cx="4006362" cy="2807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1316A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4FFF" w:rsidRDefault="00DA4FFF" w:rsidP="00190FD6">
      <w:pPr>
        <w:spacing w:after="0" w:line="240" w:lineRule="auto"/>
      </w:pPr>
      <w:r>
        <w:separator/>
      </w:r>
    </w:p>
  </w:endnote>
  <w:endnote w:type="continuationSeparator" w:id="0">
    <w:p w:rsidR="00DA4FFF" w:rsidRDefault="00DA4FFF" w:rsidP="00190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4FFF" w:rsidRDefault="00DA4FFF" w:rsidP="00190FD6">
      <w:pPr>
        <w:spacing w:after="0" w:line="240" w:lineRule="auto"/>
      </w:pPr>
      <w:r>
        <w:separator/>
      </w:r>
    </w:p>
  </w:footnote>
  <w:footnote w:type="continuationSeparator" w:id="0">
    <w:p w:rsidR="00DA4FFF" w:rsidRDefault="00DA4FFF" w:rsidP="00190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0FD6" w:rsidRDefault="00190FD6">
    <w:pPr>
      <w:pStyle w:val="Header"/>
    </w:pPr>
    <w:r>
      <w:t>CE 385S</w:t>
    </w:r>
    <w:r>
      <w:tab/>
      <w:t>Homework 2</w:t>
    </w:r>
    <w:r>
      <w:tab/>
      <w:t xml:space="preserve">Paul </w:t>
    </w:r>
    <w:proofErr w:type="spellStart"/>
    <w:r>
      <w:t>Ruess</w:t>
    </w:r>
    <w:proofErr w:type="spellEnd"/>
  </w:p>
  <w:p w:rsidR="00190FD6" w:rsidRDefault="00190FD6">
    <w:pPr>
      <w:pStyle w:val="Header"/>
    </w:pPr>
    <w:r>
      <w:tab/>
    </w:r>
    <w:r>
      <w:tab/>
      <w:t>09/21/2016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407A2"/>
    <w:multiLevelType w:val="hybridMultilevel"/>
    <w:tmpl w:val="FF0055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FD6"/>
    <w:rsid w:val="00026D31"/>
    <w:rsid w:val="00190FD6"/>
    <w:rsid w:val="003578F9"/>
    <w:rsid w:val="00366154"/>
    <w:rsid w:val="006F4D92"/>
    <w:rsid w:val="008319AB"/>
    <w:rsid w:val="00907061"/>
    <w:rsid w:val="009120ED"/>
    <w:rsid w:val="00992254"/>
    <w:rsid w:val="009E1174"/>
    <w:rsid w:val="00A1316A"/>
    <w:rsid w:val="00AA0555"/>
    <w:rsid w:val="00AD3739"/>
    <w:rsid w:val="00AF73A5"/>
    <w:rsid w:val="00C667F9"/>
    <w:rsid w:val="00DA4FFF"/>
    <w:rsid w:val="00DD7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F33D02-CCBD-4E44-A081-F58992555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0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0FD6"/>
  </w:style>
  <w:style w:type="paragraph" w:styleId="Footer">
    <w:name w:val="footer"/>
    <w:basedOn w:val="Normal"/>
    <w:link w:val="FooterChar"/>
    <w:uiPriority w:val="99"/>
    <w:unhideWhenUsed/>
    <w:rsid w:val="00190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0FD6"/>
  </w:style>
  <w:style w:type="paragraph" w:styleId="ListParagraph">
    <w:name w:val="List Paragraph"/>
    <w:basedOn w:val="Normal"/>
    <w:uiPriority w:val="34"/>
    <w:qFormat/>
    <w:rsid w:val="00190F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10" Type="http://schemas.openxmlformats.org/officeDocument/2006/relationships/oleObject" Target="embeddings/oleObject2.bin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5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11</cp:revision>
  <dcterms:created xsi:type="dcterms:W3CDTF">2016-09-22T01:28:00Z</dcterms:created>
  <dcterms:modified xsi:type="dcterms:W3CDTF">2016-09-22T17:21:00Z</dcterms:modified>
</cp:coreProperties>
</file>