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619" w:rsidRPr="00E2396C" w:rsidRDefault="002C3619" w:rsidP="00BD24CC">
      <w:pPr>
        <w:ind w:right="-574"/>
        <w:rPr>
          <w:rFonts w:ascii="Arial Unicode MS" w:eastAsia="Arial Unicode MS" w:hAnsi="Arial Unicode MS" w:cs="Arial Unicode MS"/>
          <w:lang w:val="fr-FR"/>
        </w:rPr>
      </w:pPr>
    </w:p>
    <w:p w:rsidR="002C3619" w:rsidRPr="00E2396C" w:rsidRDefault="002C3619" w:rsidP="00BD24CC">
      <w:pPr>
        <w:ind w:right="-574"/>
        <w:rPr>
          <w:rFonts w:ascii="Arial Unicode MS" w:eastAsia="Arial Unicode MS" w:hAnsi="Arial Unicode MS" w:cs="Arial Unicode MS"/>
          <w:lang w:val="fr-FR"/>
        </w:rPr>
      </w:pPr>
    </w:p>
    <w:p w:rsidR="002C3619" w:rsidRPr="00E2396C" w:rsidRDefault="002C3619" w:rsidP="00BD24CC">
      <w:pPr>
        <w:ind w:right="-574"/>
        <w:rPr>
          <w:rFonts w:ascii="Arial Unicode MS" w:eastAsia="Arial Unicode MS" w:hAnsi="Arial Unicode MS" w:cs="Arial Unicode MS"/>
          <w:lang w:val="fr-FR"/>
        </w:rPr>
      </w:pPr>
      <w:r w:rsidRPr="00E2396C">
        <w:rPr>
          <w:rFonts w:ascii="Arial Unicode MS" w:eastAsia="Arial Unicode MS" w:hAnsi="Arial Unicode MS" w:cs="Arial Unicode MS"/>
          <w:lang w:val="fr-FR"/>
        </w:rPr>
        <w:t>M2 IF Apprentissage projet composant</w:t>
      </w:r>
    </w:p>
    <w:p w:rsidR="002C3619" w:rsidRPr="00E2396C" w:rsidRDefault="002C3619" w:rsidP="00BD24CC">
      <w:pPr>
        <w:ind w:right="-574"/>
        <w:rPr>
          <w:rFonts w:ascii="Arial Unicode MS" w:eastAsia="Arial Unicode MS" w:hAnsi="Arial Unicode MS" w:cs="Arial Unicode MS"/>
          <w:lang w:val="fr-FR"/>
        </w:rPr>
      </w:pPr>
    </w:p>
    <w:p w:rsidR="002C3619" w:rsidRPr="00E2396C" w:rsidRDefault="002C3619" w:rsidP="00BD24CC">
      <w:pPr>
        <w:ind w:right="-574"/>
        <w:rPr>
          <w:rFonts w:ascii="Arial Unicode MS" w:eastAsia="Arial Unicode MS" w:hAnsi="Arial Unicode MS" w:cs="Arial Unicode MS"/>
          <w:lang w:val="fr-FR"/>
        </w:rPr>
      </w:pPr>
    </w:p>
    <w:p w:rsidR="002C3619" w:rsidRPr="00E2396C" w:rsidRDefault="002C3619" w:rsidP="00BD24CC">
      <w:pPr>
        <w:ind w:right="-574"/>
        <w:jc w:val="center"/>
        <w:rPr>
          <w:rFonts w:ascii="Arial Unicode MS" w:eastAsia="Arial Unicode MS" w:hAnsi="Arial Unicode MS" w:cs="Arial Unicode MS"/>
          <w:sz w:val="48"/>
          <w:szCs w:val="48"/>
          <w:lang w:val="fr-FR"/>
        </w:rPr>
      </w:pPr>
      <w:r w:rsidRPr="00E2396C">
        <w:rPr>
          <w:rFonts w:ascii="Arial Unicode MS" w:eastAsia="Arial Unicode MS" w:hAnsi="Arial Unicode MS" w:cs="Arial Unicode MS"/>
          <w:sz w:val="48"/>
          <w:szCs w:val="48"/>
          <w:lang w:val="fr-FR"/>
        </w:rPr>
        <w:t xml:space="preserve">Spécifications composant </w:t>
      </w:r>
      <w:r w:rsidR="00533F54" w:rsidRPr="00E2396C">
        <w:rPr>
          <w:rFonts w:ascii="Arial Unicode MS" w:eastAsia="Arial Unicode MS" w:hAnsi="Arial Unicode MS" w:cs="Arial Unicode MS"/>
          <w:sz w:val="48"/>
          <w:szCs w:val="48"/>
          <w:lang w:val="fr-FR"/>
        </w:rPr>
        <w:t>3</w:t>
      </w:r>
    </w:p>
    <w:p w:rsidR="002C3619" w:rsidRPr="00E2396C" w:rsidRDefault="00D01C5C" w:rsidP="00BD24CC">
      <w:pPr>
        <w:ind w:right="-574"/>
        <w:jc w:val="center"/>
        <w:rPr>
          <w:rFonts w:ascii="Arial Unicode MS" w:eastAsia="Arial Unicode MS" w:hAnsi="Arial Unicode MS" w:cs="Arial Unicode MS"/>
          <w:color w:val="632423"/>
          <w:sz w:val="48"/>
          <w:szCs w:val="48"/>
          <w:lang w:val="fr-FR"/>
        </w:rPr>
      </w:pPr>
      <w:r>
        <w:rPr>
          <w:rFonts w:ascii="Arial Unicode MS" w:eastAsia="Arial Unicode MS" w:hAnsi="Arial Unicode MS" w:cs="Arial Unicode MS"/>
          <w:color w:val="632423"/>
          <w:sz w:val="48"/>
          <w:szCs w:val="48"/>
          <w:lang w:val="fr-FR"/>
        </w:rPr>
        <w:t>Blockchain Bitcoin</w:t>
      </w:r>
    </w:p>
    <w:p w:rsidR="002C3619" w:rsidRPr="00E2396C" w:rsidRDefault="002C3619" w:rsidP="00BD24CC">
      <w:pPr>
        <w:ind w:right="-574"/>
        <w:jc w:val="center"/>
        <w:rPr>
          <w:rFonts w:ascii="Arial Unicode MS" w:eastAsia="Arial Unicode MS" w:hAnsi="Arial Unicode MS" w:cs="Arial Unicode MS"/>
          <w:sz w:val="48"/>
          <w:szCs w:val="48"/>
          <w:lang w:val="fr-FR"/>
        </w:rPr>
      </w:pPr>
    </w:p>
    <w:p w:rsidR="002C3619" w:rsidRPr="00E2396C" w:rsidRDefault="002C3619" w:rsidP="00BD24CC">
      <w:pPr>
        <w:ind w:right="-574"/>
        <w:jc w:val="center"/>
        <w:rPr>
          <w:rFonts w:ascii="Arial Unicode MS" w:eastAsia="Arial Unicode MS" w:hAnsi="Arial Unicode MS" w:cs="Arial Unicode MS"/>
          <w:sz w:val="48"/>
          <w:szCs w:val="48"/>
          <w:lang w:val="fr-FR"/>
        </w:rPr>
      </w:pPr>
    </w:p>
    <w:tbl>
      <w:tblPr>
        <w:tblpPr w:leftFromText="141" w:rightFromText="141" w:vertAnchor="text" w:tblpY="1"/>
        <w:tblOverlap w:val="neve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74"/>
      </w:tblGrid>
      <w:tr w:rsidR="002C3619" w:rsidRPr="00E2396C" w:rsidTr="00DB1628">
        <w:trPr>
          <w:trHeight w:val="303"/>
        </w:trPr>
        <w:tc>
          <w:tcPr>
            <w:tcW w:w="4974" w:type="dxa"/>
            <w:tcBorders>
              <w:top w:val="single" w:sz="12" w:space="0" w:color="auto"/>
            </w:tcBorders>
          </w:tcPr>
          <w:p w:rsidR="002C3619" w:rsidRPr="00E2396C" w:rsidRDefault="002C3619" w:rsidP="00533F54">
            <w:pPr>
              <w:ind w:left="0" w:right="-574"/>
              <w:rPr>
                <w:rFonts w:ascii="Arial Unicode MS" w:eastAsia="Arial Unicode MS" w:hAnsi="Arial Unicode MS" w:cs="Arial Unicode MS"/>
                <w:b/>
                <w:lang w:val="fr-FR"/>
              </w:rPr>
            </w:pPr>
            <w:r w:rsidRPr="00E2396C">
              <w:rPr>
                <w:rFonts w:ascii="Arial Unicode MS" w:eastAsia="Arial Unicode MS" w:hAnsi="Arial Unicode MS" w:cs="Arial Unicode MS"/>
                <w:b/>
                <w:lang w:val="fr-FR"/>
              </w:rPr>
              <w:t xml:space="preserve">                             Groupe </w:t>
            </w:r>
            <w:r w:rsidR="00533F54" w:rsidRPr="00E2396C">
              <w:rPr>
                <w:rFonts w:ascii="Arial Unicode MS" w:eastAsia="Arial Unicode MS" w:hAnsi="Arial Unicode MS" w:cs="Arial Unicode MS"/>
                <w:b/>
                <w:lang w:val="fr-FR"/>
              </w:rPr>
              <w:t>C</w:t>
            </w:r>
          </w:p>
        </w:tc>
      </w:tr>
      <w:tr w:rsidR="002C3619" w:rsidRPr="00E2396C" w:rsidTr="00DB1628">
        <w:trPr>
          <w:trHeight w:val="293"/>
        </w:trPr>
        <w:tc>
          <w:tcPr>
            <w:tcW w:w="4974" w:type="dxa"/>
          </w:tcPr>
          <w:p w:rsidR="002C3619" w:rsidRPr="00E2396C" w:rsidRDefault="00533F54" w:rsidP="00533F54">
            <w:pPr>
              <w:ind w:left="0" w:right="-574"/>
              <w:rPr>
                <w:rFonts w:ascii="Arial Unicode MS" w:eastAsia="Arial Unicode MS" w:hAnsi="Arial Unicode MS" w:cs="Arial Unicode MS"/>
                <w:color w:val="943634"/>
                <w:lang w:val="fr-FR"/>
              </w:rPr>
            </w:pPr>
            <w:r w:rsidRPr="00E2396C">
              <w:rPr>
                <w:rFonts w:ascii="Arial Unicode MS" w:eastAsia="Arial Unicode MS" w:hAnsi="Arial Unicode MS" w:cs="Arial Unicode MS"/>
                <w:color w:val="943634"/>
                <w:lang w:val="fr-FR"/>
              </w:rPr>
              <w:t>Dorra JRAD</w:t>
            </w:r>
          </w:p>
        </w:tc>
      </w:tr>
      <w:tr w:rsidR="002C3619" w:rsidRPr="00E2396C" w:rsidTr="00DB1628">
        <w:trPr>
          <w:trHeight w:val="303"/>
        </w:trPr>
        <w:tc>
          <w:tcPr>
            <w:tcW w:w="4974" w:type="dxa"/>
          </w:tcPr>
          <w:p w:rsidR="002C3619" w:rsidRPr="00E2396C" w:rsidRDefault="00533F54" w:rsidP="0063634F">
            <w:pPr>
              <w:ind w:left="0" w:right="-574"/>
              <w:rPr>
                <w:rFonts w:ascii="Arial Unicode MS" w:eastAsia="Arial Unicode MS" w:hAnsi="Arial Unicode MS" w:cs="Arial Unicode MS"/>
                <w:color w:val="943634"/>
                <w:lang w:val="fr-FR"/>
              </w:rPr>
            </w:pPr>
            <w:r w:rsidRPr="00E2396C">
              <w:rPr>
                <w:rFonts w:ascii="Arial Unicode MS" w:eastAsia="Arial Unicode MS" w:hAnsi="Arial Unicode MS" w:cs="Arial Unicode MS"/>
                <w:color w:val="943634"/>
                <w:lang w:val="fr-FR"/>
              </w:rPr>
              <w:t xml:space="preserve"> Yassine BEN AMMAR</w:t>
            </w:r>
          </w:p>
        </w:tc>
      </w:tr>
      <w:tr w:rsidR="002C3619" w:rsidRPr="00E2396C" w:rsidTr="00DB1628">
        <w:trPr>
          <w:trHeight w:val="293"/>
        </w:trPr>
        <w:tc>
          <w:tcPr>
            <w:tcW w:w="4974" w:type="dxa"/>
          </w:tcPr>
          <w:p w:rsidR="002C3619" w:rsidRPr="00E2396C" w:rsidRDefault="00533F54" w:rsidP="00533F54">
            <w:pPr>
              <w:ind w:left="0" w:right="-574"/>
              <w:rPr>
                <w:rFonts w:ascii="Arial Unicode MS" w:eastAsia="Arial Unicode MS" w:hAnsi="Arial Unicode MS" w:cs="Arial Unicode MS"/>
                <w:color w:val="943634"/>
                <w:lang w:val="fr-FR"/>
              </w:rPr>
            </w:pPr>
            <w:r w:rsidRPr="00E2396C">
              <w:rPr>
                <w:rFonts w:ascii="Arial Unicode MS" w:eastAsia="Arial Unicode MS" w:hAnsi="Arial Unicode MS" w:cs="Arial Unicode MS"/>
                <w:color w:val="943634"/>
                <w:lang w:val="fr-FR"/>
              </w:rPr>
              <w:t>Loubna LARAJE</w:t>
            </w:r>
          </w:p>
        </w:tc>
      </w:tr>
      <w:tr w:rsidR="002C3619" w:rsidRPr="00E2396C" w:rsidTr="00DB1628">
        <w:trPr>
          <w:trHeight w:val="303"/>
        </w:trPr>
        <w:tc>
          <w:tcPr>
            <w:tcW w:w="4974" w:type="dxa"/>
            <w:tcBorders>
              <w:bottom w:val="single" w:sz="12" w:space="0" w:color="auto"/>
            </w:tcBorders>
          </w:tcPr>
          <w:p w:rsidR="002C3619" w:rsidRPr="00E2396C" w:rsidRDefault="00533F54" w:rsidP="00533F54">
            <w:pPr>
              <w:ind w:left="0" w:right="-574"/>
              <w:rPr>
                <w:rFonts w:ascii="Arial Unicode MS" w:eastAsia="Arial Unicode MS" w:hAnsi="Arial Unicode MS" w:cs="Arial Unicode MS"/>
                <w:color w:val="943634"/>
                <w:lang w:val="fr-FR"/>
              </w:rPr>
            </w:pPr>
            <w:bookmarkStart w:id="0" w:name="_GoBack"/>
            <w:bookmarkEnd w:id="0"/>
            <w:r w:rsidRPr="00E2396C">
              <w:rPr>
                <w:rFonts w:ascii="Arial Unicode MS" w:eastAsia="Arial Unicode MS" w:hAnsi="Arial Unicode MS" w:cs="Arial Unicode MS"/>
                <w:color w:val="943634"/>
                <w:lang w:val="fr-FR"/>
              </w:rPr>
              <w:t>Anna LEE</w:t>
            </w:r>
          </w:p>
        </w:tc>
      </w:tr>
    </w:tbl>
    <w:p w:rsidR="002C3619" w:rsidRPr="00E2396C" w:rsidRDefault="002C3619" w:rsidP="00BD24CC">
      <w:pPr>
        <w:ind w:right="-574"/>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br w:type="textWrapping" w:clear="all"/>
      </w:r>
    </w:p>
    <w:p w:rsidR="002C3619" w:rsidRPr="00E2396C" w:rsidRDefault="002C3619" w:rsidP="00BD24CC">
      <w:pPr>
        <w:ind w:right="-574"/>
        <w:jc w:val="center"/>
        <w:rPr>
          <w:rFonts w:ascii="Arial Unicode MS" w:eastAsia="Arial Unicode MS" w:hAnsi="Arial Unicode MS" w:cs="Arial Unicode MS"/>
          <w:sz w:val="48"/>
          <w:szCs w:val="48"/>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800"/>
        <w:gridCol w:w="3888"/>
      </w:tblGrid>
      <w:tr w:rsidR="002C3619" w:rsidRPr="00E2396C" w:rsidTr="00DB1628">
        <w:tc>
          <w:tcPr>
            <w:tcW w:w="1188" w:type="dxa"/>
          </w:tcPr>
          <w:p w:rsidR="002C3619" w:rsidRPr="00E2396C" w:rsidRDefault="002C3619" w:rsidP="00DB1628">
            <w:pPr>
              <w:ind w:left="0"/>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t>Version doc</w:t>
            </w:r>
          </w:p>
        </w:tc>
        <w:tc>
          <w:tcPr>
            <w:tcW w:w="1980" w:type="dxa"/>
          </w:tcPr>
          <w:p w:rsidR="002C3619" w:rsidRPr="00E2396C" w:rsidRDefault="002C3619" w:rsidP="00DB1628">
            <w:pPr>
              <w:ind w:left="0"/>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t>Date</w:t>
            </w:r>
          </w:p>
        </w:tc>
        <w:tc>
          <w:tcPr>
            <w:tcW w:w="1800" w:type="dxa"/>
          </w:tcPr>
          <w:p w:rsidR="002C3619" w:rsidRPr="00E2396C" w:rsidRDefault="002C3619" w:rsidP="00DB1628">
            <w:pPr>
              <w:ind w:left="0"/>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t>Auteur(s)</w:t>
            </w:r>
          </w:p>
        </w:tc>
        <w:tc>
          <w:tcPr>
            <w:tcW w:w="3888" w:type="dxa"/>
          </w:tcPr>
          <w:p w:rsidR="002C3619" w:rsidRPr="00E2396C" w:rsidRDefault="002C3619" w:rsidP="00DB1628">
            <w:pPr>
              <w:ind w:left="0"/>
              <w:jc w:val="center"/>
              <w:rPr>
                <w:rFonts w:ascii="Arial Unicode MS" w:eastAsia="Arial Unicode MS" w:hAnsi="Arial Unicode MS" w:cs="Arial Unicode MS"/>
                <w:lang w:val="fr-FR"/>
              </w:rPr>
            </w:pPr>
            <w:r w:rsidRPr="00E2396C">
              <w:rPr>
                <w:rFonts w:ascii="Arial Unicode MS" w:eastAsia="Arial Unicode MS" w:hAnsi="Arial Unicode MS" w:cs="Arial Unicode MS"/>
                <w:lang w:val="fr-FR"/>
              </w:rPr>
              <w:t>Modifications</w:t>
            </w:r>
          </w:p>
        </w:tc>
      </w:tr>
      <w:tr w:rsidR="002C3619" w:rsidRPr="00E2396C"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1.0</w:t>
            </w:r>
          </w:p>
        </w:tc>
        <w:tc>
          <w:tcPr>
            <w:tcW w:w="1980"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27/01/2015</w:t>
            </w:r>
          </w:p>
        </w:tc>
        <w:tc>
          <w:tcPr>
            <w:tcW w:w="1800"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Jose Luu</w:t>
            </w:r>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Version initiale</w:t>
            </w:r>
          </w:p>
        </w:tc>
      </w:tr>
      <w:tr w:rsidR="002C3619" w:rsidRPr="00E2396C"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1.1</w:t>
            </w:r>
          </w:p>
        </w:tc>
        <w:tc>
          <w:tcPr>
            <w:tcW w:w="1980"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27/01/2015</w:t>
            </w:r>
          </w:p>
        </w:tc>
        <w:tc>
          <w:tcPr>
            <w:tcW w:w="1800"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Jose Luu</w:t>
            </w:r>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Modification pour exemple</w:t>
            </w:r>
          </w:p>
        </w:tc>
      </w:tr>
      <w:tr w:rsidR="002C3619" w:rsidRPr="00E70BA7"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1.2</w:t>
            </w:r>
          </w:p>
        </w:tc>
        <w:tc>
          <w:tcPr>
            <w:tcW w:w="1980" w:type="dxa"/>
          </w:tcPr>
          <w:p w:rsidR="002C3619" w:rsidRPr="00E2396C" w:rsidRDefault="002C3619" w:rsidP="008F3451">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2</w:t>
            </w:r>
            <w:r w:rsidR="008F3451" w:rsidRPr="00E2396C">
              <w:rPr>
                <w:rFonts w:ascii="Arial Unicode MS" w:eastAsia="Arial Unicode MS" w:hAnsi="Arial Unicode MS" w:cs="Arial Unicode MS"/>
                <w:sz w:val="20"/>
                <w:szCs w:val="20"/>
                <w:lang w:val="fr-FR"/>
              </w:rPr>
              <w:t>9</w:t>
            </w:r>
            <w:r w:rsidRPr="00E2396C">
              <w:rPr>
                <w:rFonts w:ascii="Arial Unicode MS" w:eastAsia="Arial Unicode MS" w:hAnsi="Arial Unicode MS" w:cs="Arial Unicode MS"/>
                <w:sz w:val="20"/>
                <w:szCs w:val="20"/>
                <w:lang w:val="fr-FR"/>
              </w:rPr>
              <w:t>/02/201</w:t>
            </w:r>
            <w:r w:rsidR="008F3451" w:rsidRPr="00E2396C">
              <w:rPr>
                <w:rFonts w:ascii="Arial Unicode MS" w:eastAsia="Arial Unicode MS" w:hAnsi="Arial Unicode MS" w:cs="Arial Unicode MS"/>
                <w:sz w:val="20"/>
                <w:szCs w:val="20"/>
                <w:lang w:val="fr-FR"/>
              </w:rPr>
              <w:t>6</w:t>
            </w:r>
          </w:p>
        </w:tc>
        <w:tc>
          <w:tcPr>
            <w:tcW w:w="1800" w:type="dxa"/>
          </w:tcPr>
          <w:p w:rsidR="002C3619" w:rsidRPr="00E2396C" w:rsidRDefault="002C3619" w:rsidP="008F3451">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 xml:space="preserve">Groupe </w:t>
            </w:r>
            <w:r w:rsidR="008F3451" w:rsidRPr="00E2396C">
              <w:rPr>
                <w:rFonts w:ascii="Arial Unicode MS" w:eastAsia="Arial Unicode MS" w:hAnsi="Arial Unicode MS" w:cs="Arial Unicode MS"/>
                <w:sz w:val="20"/>
                <w:szCs w:val="20"/>
                <w:lang w:val="fr-FR"/>
              </w:rPr>
              <w:t>C</w:t>
            </w:r>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r w:rsidRPr="00E2396C">
              <w:rPr>
                <w:rFonts w:ascii="Arial Unicode MS" w:eastAsia="Arial Unicode MS" w:hAnsi="Arial Unicode MS" w:cs="Arial Unicode MS"/>
                <w:sz w:val="20"/>
                <w:szCs w:val="20"/>
                <w:lang w:val="fr-FR"/>
              </w:rPr>
              <w:t xml:space="preserve">Création des spécifications du composant </w:t>
            </w:r>
            <w:r w:rsidR="008F3451" w:rsidRPr="00E2396C">
              <w:rPr>
                <w:rFonts w:ascii="Arial Unicode MS" w:eastAsia="Arial Unicode MS" w:hAnsi="Arial Unicode MS" w:cs="Arial Unicode MS"/>
                <w:sz w:val="20"/>
                <w:szCs w:val="20"/>
                <w:lang w:val="fr-FR"/>
              </w:rPr>
              <w:t>3</w:t>
            </w:r>
            <w:r w:rsidRPr="00E2396C">
              <w:rPr>
                <w:rFonts w:ascii="Arial Unicode MS" w:eastAsia="Arial Unicode MS" w:hAnsi="Arial Unicode MS" w:cs="Arial Unicode MS"/>
                <w:sz w:val="20"/>
                <w:szCs w:val="20"/>
                <w:lang w:val="fr-FR"/>
              </w:rPr>
              <w:t>« </w:t>
            </w:r>
            <w:r w:rsidR="008F3451" w:rsidRPr="00E2396C">
              <w:rPr>
                <w:rFonts w:ascii="Arial Unicode MS" w:eastAsia="Arial Unicode MS" w:hAnsi="Arial Unicode MS" w:cs="Arial Unicode MS"/>
                <w:sz w:val="20"/>
                <w:szCs w:val="20"/>
                <w:lang w:val="fr-FR"/>
              </w:rPr>
              <w:t>mineur</w:t>
            </w:r>
            <w:r w:rsidRPr="00E2396C">
              <w:rPr>
                <w:rFonts w:ascii="Arial Unicode MS" w:eastAsia="Arial Unicode MS" w:hAnsi="Arial Unicode MS" w:cs="Arial Unicode MS"/>
                <w:sz w:val="20"/>
                <w:szCs w:val="20"/>
                <w:lang w:val="fr-FR"/>
              </w:rPr>
              <w:t>»</w:t>
            </w:r>
          </w:p>
        </w:tc>
      </w:tr>
      <w:tr w:rsidR="002C3619" w:rsidRPr="00E70BA7" w:rsidTr="00DB1628">
        <w:tc>
          <w:tcPr>
            <w:tcW w:w="11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1.3</w:t>
            </w:r>
          </w:p>
        </w:tc>
        <w:tc>
          <w:tcPr>
            <w:tcW w:w="1980" w:type="dxa"/>
          </w:tcPr>
          <w:p w:rsidR="002C3619" w:rsidRPr="008F0E63" w:rsidRDefault="002C3619" w:rsidP="008F3451">
            <w:pPr>
              <w:ind w:left="0"/>
              <w:jc w:val="center"/>
              <w:rPr>
                <w:rFonts w:ascii="Arial Unicode MS" w:eastAsia="Arial Unicode MS" w:hAnsi="Arial Unicode MS" w:cs="Arial Unicode MS"/>
                <w:sz w:val="20"/>
                <w:szCs w:val="20"/>
                <w:lang w:val="fr-FR"/>
              </w:rPr>
            </w:pPr>
          </w:p>
        </w:tc>
        <w:tc>
          <w:tcPr>
            <w:tcW w:w="1800" w:type="dxa"/>
          </w:tcPr>
          <w:p w:rsidR="002C3619" w:rsidRPr="008F0E63" w:rsidRDefault="002C3619" w:rsidP="008F3451">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 xml:space="preserve">Groupe </w:t>
            </w:r>
            <w:r w:rsidR="008F3451" w:rsidRPr="008F0E63">
              <w:rPr>
                <w:rFonts w:ascii="Arial Unicode MS" w:eastAsia="Arial Unicode MS" w:hAnsi="Arial Unicode MS" w:cs="Arial Unicode MS"/>
                <w:sz w:val="20"/>
                <w:szCs w:val="20"/>
                <w:lang w:val="fr-FR"/>
              </w:rPr>
              <w:t>C</w:t>
            </w:r>
          </w:p>
        </w:tc>
        <w:tc>
          <w:tcPr>
            <w:tcW w:w="38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Mise à jour des fonctions et erreurs</w:t>
            </w:r>
          </w:p>
        </w:tc>
      </w:tr>
      <w:tr w:rsidR="002C3619" w:rsidRPr="00E70BA7" w:rsidTr="00DB1628">
        <w:tc>
          <w:tcPr>
            <w:tcW w:w="11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1.4</w:t>
            </w:r>
          </w:p>
        </w:tc>
        <w:tc>
          <w:tcPr>
            <w:tcW w:w="1980" w:type="dxa"/>
          </w:tcPr>
          <w:p w:rsidR="002C3619" w:rsidRPr="008F0E63" w:rsidRDefault="002C3619" w:rsidP="008F3451">
            <w:pPr>
              <w:ind w:left="0"/>
              <w:jc w:val="center"/>
              <w:rPr>
                <w:rFonts w:ascii="Arial Unicode MS" w:eastAsia="Arial Unicode MS" w:hAnsi="Arial Unicode MS" w:cs="Arial Unicode MS"/>
                <w:sz w:val="20"/>
                <w:szCs w:val="20"/>
                <w:lang w:val="fr-FR"/>
              </w:rPr>
            </w:pPr>
          </w:p>
        </w:tc>
        <w:tc>
          <w:tcPr>
            <w:tcW w:w="1800" w:type="dxa"/>
          </w:tcPr>
          <w:p w:rsidR="002C3619" w:rsidRPr="008F0E63" w:rsidRDefault="002C3619" w:rsidP="008F3451">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 xml:space="preserve">Groupe </w:t>
            </w:r>
            <w:r w:rsidR="008F3451" w:rsidRPr="008F0E63">
              <w:rPr>
                <w:rFonts w:ascii="Arial Unicode MS" w:eastAsia="Arial Unicode MS" w:hAnsi="Arial Unicode MS" w:cs="Arial Unicode MS"/>
                <w:sz w:val="20"/>
                <w:szCs w:val="20"/>
                <w:lang w:val="fr-FR"/>
              </w:rPr>
              <w:t>C</w:t>
            </w:r>
          </w:p>
        </w:tc>
        <w:tc>
          <w:tcPr>
            <w:tcW w:w="38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Mise à jour des erreurs</w:t>
            </w:r>
          </w:p>
        </w:tc>
      </w:tr>
      <w:tr w:rsidR="002C3619" w:rsidRPr="00E70BA7" w:rsidTr="00DB1628">
        <w:tc>
          <w:tcPr>
            <w:tcW w:w="11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1.5</w:t>
            </w:r>
          </w:p>
        </w:tc>
        <w:tc>
          <w:tcPr>
            <w:tcW w:w="1980" w:type="dxa"/>
          </w:tcPr>
          <w:p w:rsidR="002C3619" w:rsidRPr="008F0E63" w:rsidRDefault="002C3619" w:rsidP="008F3451">
            <w:pPr>
              <w:ind w:left="0"/>
              <w:jc w:val="center"/>
              <w:rPr>
                <w:rFonts w:ascii="Arial Unicode MS" w:eastAsia="Arial Unicode MS" w:hAnsi="Arial Unicode MS" w:cs="Arial Unicode MS"/>
                <w:sz w:val="20"/>
                <w:szCs w:val="20"/>
                <w:lang w:val="fr-FR"/>
              </w:rPr>
            </w:pPr>
          </w:p>
        </w:tc>
        <w:tc>
          <w:tcPr>
            <w:tcW w:w="1800" w:type="dxa"/>
          </w:tcPr>
          <w:p w:rsidR="002C3619" w:rsidRPr="008F0E63" w:rsidRDefault="002C3619" w:rsidP="008F3451">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 xml:space="preserve">Groupe </w:t>
            </w:r>
            <w:r w:rsidR="008F3451" w:rsidRPr="008F0E63">
              <w:rPr>
                <w:rFonts w:ascii="Arial Unicode MS" w:eastAsia="Arial Unicode MS" w:hAnsi="Arial Unicode MS" w:cs="Arial Unicode MS"/>
                <w:sz w:val="20"/>
                <w:szCs w:val="20"/>
                <w:lang w:val="fr-FR"/>
              </w:rPr>
              <w:t>C</w:t>
            </w:r>
          </w:p>
        </w:tc>
        <w:tc>
          <w:tcPr>
            <w:tcW w:w="3888" w:type="dxa"/>
          </w:tcPr>
          <w:p w:rsidR="002C3619" w:rsidRPr="008F0E63" w:rsidRDefault="002C3619" w:rsidP="00DB1628">
            <w:pPr>
              <w:ind w:left="0"/>
              <w:jc w:val="center"/>
              <w:rPr>
                <w:rFonts w:ascii="Arial Unicode MS" w:eastAsia="Arial Unicode MS" w:hAnsi="Arial Unicode MS" w:cs="Arial Unicode MS"/>
                <w:sz w:val="20"/>
                <w:szCs w:val="20"/>
                <w:lang w:val="fr-FR"/>
              </w:rPr>
            </w:pPr>
            <w:r w:rsidRPr="008F0E63">
              <w:rPr>
                <w:rFonts w:ascii="Arial Unicode MS" w:eastAsia="Arial Unicode MS" w:hAnsi="Arial Unicode MS" w:cs="Arial Unicode MS"/>
                <w:sz w:val="20"/>
                <w:szCs w:val="20"/>
                <w:lang w:val="fr-FR"/>
              </w:rPr>
              <w:t>Mise à jour des erreurs et Plan de tests</w:t>
            </w:r>
          </w:p>
        </w:tc>
      </w:tr>
      <w:tr w:rsidR="002C3619" w:rsidRPr="00E70BA7"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1980"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1800"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r>
      <w:tr w:rsidR="002C3619" w:rsidRPr="00E70BA7" w:rsidTr="00DB1628">
        <w:tc>
          <w:tcPr>
            <w:tcW w:w="1188"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1980"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1800"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c>
          <w:tcPr>
            <w:tcW w:w="3888" w:type="dxa"/>
          </w:tcPr>
          <w:p w:rsidR="002C3619" w:rsidRPr="00E2396C" w:rsidRDefault="002C3619" w:rsidP="00DB1628">
            <w:pPr>
              <w:ind w:left="0"/>
              <w:jc w:val="center"/>
              <w:rPr>
                <w:rFonts w:ascii="Arial Unicode MS" w:eastAsia="Arial Unicode MS" w:hAnsi="Arial Unicode MS" w:cs="Arial Unicode MS"/>
                <w:sz w:val="20"/>
                <w:szCs w:val="20"/>
                <w:lang w:val="fr-FR"/>
              </w:rPr>
            </w:pPr>
          </w:p>
        </w:tc>
      </w:tr>
    </w:tbl>
    <w:p w:rsidR="00D01C5C" w:rsidRDefault="002C3619" w:rsidP="00D01C5C">
      <w:pPr>
        <w:ind w:right="-574"/>
        <w:rPr>
          <w:rFonts w:ascii="Arial Unicode MS" w:eastAsia="Arial Unicode MS" w:hAnsi="Arial Unicode MS" w:cs="Arial Unicode MS"/>
          <w:lang w:val="fr-FR"/>
        </w:rPr>
      </w:pPr>
      <w:r w:rsidRPr="00E2396C">
        <w:rPr>
          <w:rFonts w:ascii="Arial Unicode MS" w:eastAsia="Arial Unicode MS" w:hAnsi="Arial Unicode MS" w:cs="Arial Unicode MS"/>
          <w:lang w:val="fr-FR"/>
        </w:rPr>
        <w:lastRenderedPageBreak/>
        <w:t xml:space="preserve">Ce document a pour but de rassembler les spécifications concernant le composant </w:t>
      </w:r>
      <w:r w:rsidR="008F3451" w:rsidRPr="00E2396C">
        <w:rPr>
          <w:rFonts w:ascii="Arial Unicode MS" w:eastAsia="Arial Unicode MS" w:hAnsi="Arial Unicode MS" w:cs="Arial Unicode MS"/>
          <w:lang w:val="fr-FR"/>
        </w:rPr>
        <w:t>3 « Mineur</w:t>
      </w:r>
      <w:r w:rsidRPr="00E2396C">
        <w:rPr>
          <w:rFonts w:ascii="Arial Unicode MS" w:eastAsia="Arial Unicode MS" w:hAnsi="Arial Unicode MS" w:cs="Arial Unicode MS"/>
          <w:lang w:val="fr-FR"/>
        </w:rPr>
        <w:t>» du projet de classe.</w:t>
      </w:r>
    </w:p>
    <w:p w:rsidR="00D01C5C" w:rsidRPr="00401B53" w:rsidRDefault="00D01C5C" w:rsidP="00D01C5C">
      <w:pPr>
        <w:ind w:right="-574"/>
        <w:rPr>
          <w:rFonts w:ascii="Arial Unicode MS" w:eastAsia="Arial Unicode MS" w:hAnsi="Arial Unicode MS" w:cs="Arial Unicode MS"/>
          <w:color w:val="C00000"/>
          <w:lang w:val="fr-FR"/>
        </w:rPr>
      </w:pPr>
    </w:p>
    <w:p w:rsidR="00E2396C" w:rsidRPr="00D01C5C" w:rsidRDefault="00D01C5C" w:rsidP="00D01C5C">
      <w:pPr>
        <w:ind w:right="-574"/>
        <w:rPr>
          <w:rFonts w:ascii="Arial Unicode MS" w:eastAsia="Arial Unicode MS" w:hAnsi="Arial Unicode MS" w:cs="Arial Unicode MS"/>
          <w:b/>
          <w:color w:val="C00000"/>
          <w:sz w:val="32"/>
          <w:szCs w:val="32"/>
          <w:lang w:val="fr-FR"/>
        </w:rPr>
      </w:pPr>
      <w:r>
        <w:rPr>
          <w:rFonts w:ascii="Arial Unicode MS" w:eastAsia="Arial Unicode MS" w:hAnsi="Arial Unicode MS" w:cs="Arial Unicode MS"/>
          <w:b/>
          <w:color w:val="C00000"/>
          <w:sz w:val="32"/>
          <w:szCs w:val="32"/>
          <w:lang w:val="fr-FR"/>
        </w:rPr>
        <w:t>1-</w:t>
      </w:r>
      <w:r>
        <w:rPr>
          <w:rFonts w:ascii="Arial Unicode MS" w:eastAsia="Arial Unicode MS" w:hAnsi="Arial Unicode MS" w:cs="Arial Unicode MS"/>
          <w:b/>
          <w:color w:val="C00000"/>
          <w:sz w:val="32"/>
          <w:szCs w:val="32"/>
          <w:lang w:val="fr-FR"/>
        </w:rPr>
        <w:tab/>
      </w:r>
      <w:r w:rsidR="00E2396C" w:rsidRPr="00D01C5C">
        <w:rPr>
          <w:rFonts w:ascii="Arial Unicode MS" w:eastAsia="Arial Unicode MS" w:hAnsi="Arial Unicode MS" w:cs="Arial Unicode MS"/>
          <w:b/>
          <w:color w:val="C00000"/>
          <w:sz w:val="32"/>
          <w:szCs w:val="32"/>
          <w:lang w:val="fr-FR"/>
        </w:rPr>
        <w:t>Blockchain Bitcoin: Comment ça marche?</w:t>
      </w:r>
    </w:p>
    <w:p w:rsidR="00E2396C" w:rsidRPr="00E2396C" w:rsidRDefault="00401B53" w:rsidP="00401B53">
      <w:pPr>
        <w:pStyle w:val="Header1"/>
        <w:numPr>
          <w:ilvl w:val="0"/>
          <w:numId w:val="0"/>
        </w:numPr>
        <w:tabs>
          <w:tab w:val="left" w:pos="5626"/>
        </w:tabs>
        <w:ind w:left="999"/>
        <w:rPr>
          <w:rFonts w:ascii="Arial Unicode MS" w:eastAsia="Arial Unicode MS" w:hAnsi="Arial Unicode MS" w:cs="Arial Unicode MS"/>
          <w:color w:val="943634"/>
        </w:rPr>
      </w:pPr>
      <w:r>
        <w:rPr>
          <w:rFonts w:ascii="Arial Unicode MS" w:eastAsia="Arial Unicode MS" w:hAnsi="Arial Unicode MS" w:cs="Arial Unicode MS"/>
          <w:color w:val="943634"/>
        </w:rPr>
        <w:tab/>
      </w:r>
    </w:p>
    <w:p w:rsidR="00E2396C" w:rsidRPr="00E2396C" w:rsidRDefault="00E2396C" w:rsidP="00E2396C">
      <w:pPr>
        <w:pStyle w:val="Header1"/>
        <w:numPr>
          <w:ilvl w:val="0"/>
          <w:numId w:val="0"/>
        </w:numPr>
        <w:ind w:left="999" w:hanging="432"/>
        <w:rPr>
          <w:rFonts w:ascii="Arial Unicode MS" w:eastAsia="Arial Unicode MS" w:hAnsi="Arial Unicode MS" w:cs="Arial Unicode MS"/>
        </w:rPr>
      </w:pPr>
    </w:p>
    <w:p w:rsidR="00E2396C" w:rsidRPr="00E2396C" w:rsidRDefault="00E2396C" w:rsidP="00E2396C">
      <w:pPr>
        <w:pStyle w:val="Header1"/>
        <w:numPr>
          <w:ilvl w:val="0"/>
          <w:numId w:val="0"/>
        </w:numPr>
        <w:ind w:left="999" w:hanging="432"/>
        <w:rPr>
          <w:rFonts w:ascii="Arial Unicode MS" w:eastAsia="Arial Unicode MS" w:hAnsi="Arial Unicode MS" w:cs="Arial Unicode MS"/>
        </w:rPr>
      </w:pPr>
    </w:p>
    <w:p w:rsidR="00E2396C" w:rsidRPr="00E2396C" w:rsidRDefault="00E2396C" w:rsidP="00E2396C">
      <w:pPr>
        <w:pStyle w:val="Header1"/>
        <w:numPr>
          <w:ilvl w:val="0"/>
          <w:numId w:val="0"/>
        </w:numPr>
        <w:ind w:left="999" w:hanging="432"/>
        <w:rPr>
          <w:rFonts w:ascii="Arial Unicode MS" w:eastAsia="Arial Unicode MS" w:hAnsi="Arial Unicode MS" w:cs="Arial Unicode MS"/>
          <w:color w:val="943634"/>
        </w:rPr>
      </w:pPr>
      <w:r w:rsidRPr="00E2396C">
        <w:rPr>
          <w:rFonts w:ascii="Arial Unicode MS" w:eastAsia="Arial Unicode MS" w:hAnsi="Arial Unicode MS" w:cs="Arial Unicode MS"/>
          <w:noProof/>
          <w:lang w:val="en-US" w:eastAsia="en-US"/>
        </w:rPr>
        <w:drawing>
          <wp:inline distT="0" distB="0" distL="0" distR="0">
            <wp:extent cx="5337810" cy="4008755"/>
            <wp:effectExtent l="19050" t="0" r="0" b="0"/>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7"/>
                    <a:srcRect/>
                    <a:stretch>
                      <a:fillRect/>
                    </a:stretch>
                  </pic:blipFill>
                  <pic:spPr bwMode="auto">
                    <a:xfrm>
                      <a:off x="0" y="0"/>
                      <a:ext cx="5337810" cy="4008755"/>
                    </a:xfrm>
                    <a:prstGeom prst="rect">
                      <a:avLst/>
                    </a:prstGeom>
                    <a:noFill/>
                    <a:ln w="9525">
                      <a:noFill/>
                      <a:miter lim="800000"/>
                      <a:headEnd/>
                      <a:tailEnd/>
                    </a:ln>
                  </pic:spPr>
                </pic:pic>
              </a:graphicData>
            </a:graphic>
          </wp:inline>
        </w:drawing>
      </w:r>
    </w:p>
    <w:p w:rsidR="00E2396C" w:rsidRPr="00E2396C" w:rsidRDefault="00E2396C" w:rsidP="00E2396C">
      <w:pPr>
        <w:pStyle w:val="Header1"/>
        <w:numPr>
          <w:ilvl w:val="0"/>
          <w:numId w:val="0"/>
        </w:numPr>
        <w:ind w:left="999" w:hanging="432"/>
        <w:rPr>
          <w:rFonts w:ascii="Arial Unicode MS" w:eastAsia="Arial Unicode MS" w:hAnsi="Arial Unicode MS" w:cs="Arial Unicode MS"/>
          <w:color w:val="943634"/>
        </w:rPr>
      </w:pPr>
    </w:p>
    <w:p w:rsidR="002C3619" w:rsidRPr="00D01C5C" w:rsidRDefault="00D01C5C" w:rsidP="00D01C5C">
      <w:pPr>
        <w:pStyle w:val="Header1"/>
        <w:numPr>
          <w:ilvl w:val="0"/>
          <w:numId w:val="0"/>
        </w:numPr>
        <w:ind w:left="567"/>
        <w:rPr>
          <w:rFonts w:ascii="Arial Unicode MS" w:eastAsia="Arial Unicode MS" w:hAnsi="Arial Unicode MS" w:cs="Arial Unicode MS"/>
          <w:color w:val="C00000"/>
          <w:sz w:val="32"/>
          <w:szCs w:val="32"/>
        </w:rPr>
      </w:pPr>
      <w:r>
        <w:rPr>
          <w:rFonts w:ascii="Arial Unicode MS" w:eastAsia="Arial Unicode MS" w:hAnsi="Arial Unicode MS" w:cs="Arial Unicode MS"/>
          <w:color w:val="C00000"/>
          <w:sz w:val="32"/>
          <w:szCs w:val="32"/>
        </w:rPr>
        <w:t>2-</w:t>
      </w:r>
      <w:r>
        <w:rPr>
          <w:rFonts w:ascii="Arial Unicode MS" w:eastAsia="Arial Unicode MS" w:hAnsi="Arial Unicode MS" w:cs="Arial Unicode MS"/>
          <w:color w:val="C00000"/>
          <w:sz w:val="32"/>
          <w:szCs w:val="32"/>
        </w:rPr>
        <w:tab/>
      </w:r>
      <w:r w:rsidR="002C3619" w:rsidRPr="00D01C5C">
        <w:rPr>
          <w:rFonts w:ascii="Arial Unicode MS" w:eastAsia="Arial Unicode MS" w:hAnsi="Arial Unicode MS" w:cs="Arial Unicode MS"/>
          <w:color w:val="C00000"/>
          <w:sz w:val="32"/>
          <w:szCs w:val="32"/>
        </w:rPr>
        <w:t>Fonctionnement du composant</w:t>
      </w:r>
      <w:r w:rsidR="00E2396C" w:rsidRPr="00D01C5C">
        <w:rPr>
          <w:rFonts w:ascii="Arial Unicode MS" w:eastAsia="Arial Unicode MS" w:hAnsi="Arial Unicode MS" w:cs="Arial Unicode MS"/>
          <w:color w:val="C00000"/>
          <w:sz w:val="32"/>
          <w:szCs w:val="32"/>
        </w:rPr>
        <w:t xml:space="preserve"> 3</w:t>
      </w:r>
    </w:p>
    <w:p w:rsidR="002C3619" w:rsidRPr="00E2396C" w:rsidRDefault="002C3619" w:rsidP="00BD24CC">
      <w:pPr>
        <w:pStyle w:val="Header1"/>
        <w:numPr>
          <w:ilvl w:val="0"/>
          <w:numId w:val="0"/>
        </w:numPr>
        <w:ind w:left="999" w:right="-574" w:hanging="432"/>
        <w:rPr>
          <w:rFonts w:ascii="Arial Unicode MS" w:eastAsia="Arial Unicode MS" w:hAnsi="Arial Unicode MS" w:cs="Arial Unicode MS"/>
        </w:rPr>
      </w:pPr>
    </w:p>
    <w:p w:rsidR="00EB4186" w:rsidRPr="00E2396C" w:rsidRDefault="00EB4186" w:rsidP="00BD24CC">
      <w:pPr>
        <w:ind w:right="-574"/>
        <w:jc w:val="both"/>
        <w:rPr>
          <w:rFonts w:ascii="Arial Unicode MS" w:eastAsia="Arial Unicode MS" w:hAnsi="Arial Unicode MS" w:cs="Arial Unicode MS"/>
          <w:lang w:val="fr-FR"/>
        </w:rPr>
      </w:pPr>
      <w:r w:rsidRPr="00E2396C">
        <w:rPr>
          <w:rFonts w:ascii="Arial Unicode MS" w:eastAsia="Arial Unicode MS" w:hAnsi="Arial Unicode MS" w:cs="Arial Unicode MS"/>
          <w:lang w:val="fr-FR"/>
        </w:rPr>
        <w:t> Les mineurs sont des entités dont la fonction est d’alimenter le réseau en puissance de calcul, afin de permettre la mise à jour de la base de données décentralisée. Pour mettre à jour la base de données, les mineurs doivent confirmer les nouveaux blocs en décryptant les données.</w:t>
      </w:r>
    </w:p>
    <w:p w:rsidR="00EB4186" w:rsidRPr="00E2396C" w:rsidRDefault="00EB4186" w:rsidP="00BD24CC">
      <w:pPr>
        <w:ind w:right="-574"/>
        <w:jc w:val="both"/>
        <w:rPr>
          <w:rFonts w:ascii="Arial Unicode MS" w:eastAsia="Arial Unicode MS" w:hAnsi="Arial Unicode MS" w:cs="Arial Unicode MS"/>
          <w:lang w:val="fr-FR"/>
        </w:rPr>
      </w:pPr>
    </w:p>
    <w:p w:rsidR="00BF76C5" w:rsidRPr="00E2396C" w:rsidRDefault="00EB4186" w:rsidP="00BF76C5">
      <w:pPr>
        <w:ind w:right="-574"/>
        <w:jc w:val="both"/>
        <w:rPr>
          <w:rFonts w:ascii="Arial Unicode MS" w:eastAsia="Arial Unicode MS" w:hAnsi="Arial Unicode MS" w:cs="Arial Unicode MS"/>
          <w:lang w:val="fr-FR"/>
        </w:rPr>
      </w:pPr>
      <w:r w:rsidRPr="00E2396C">
        <w:rPr>
          <w:rFonts w:ascii="Arial Unicode MS" w:eastAsia="Arial Unicode MS" w:hAnsi="Arial Unicode MS" w:cs="Arial Unicode MS"/>
          <w:lang w:val="fr-FR"/>
        </w:rPr>
        <w:t xml:space="preserve">Une concurrence existe entre les mineurs pour le décryptage des transactions, permettant à la puissance disponible sur le réseau de croître. N’importe qui peut prêter sa puissance de calcul pour </w:t>
      </w:r>
      <w:r w:rsidRPr="00401B53">
        <w:rPr>
          <w:rFonts w:ascii="Arial Unicode MS" w:eastAsia="Arial Unicode MS" w:hAnsi="Arial Unicode MS" w:cs="Arial Unicode MS"/>
          <w:highlight w:val="yellow"/>
          <w:lang w:val="fr-FR"/>
        </w:rPr>
        <w:t>miner,</w:t>
      </w:r>
      <w:r w:rsidRPr="00E2396C">
        <w:rPr>
          <w:rFonts w:ascii="Arial Unicode MS" w:eastAsia="Arial Unicode MS" w:hAnsi="Arial Unicode MS" w:cs="Arial Unicode MS"/>
          <w:lang w:val="fr-FR"/>
        </w:rPr>
        <w:t xml:space="preserve"> mais plus les mineurs sont nombreux plus la résolution des preuves est difficile à s’attribuer. Ainsi, le protocole peut devenir quasi-inviolable dès lors que la concurrence est forte à chaque nœud du réseau c'est-à-dire qu’aucun groupement de mineurs ne devient majoritaire.</w:t>
      </w:r>
    </w:p>
    <w:p w:rsidR="00BF76C5" w:rsidRPr="00E2396C" w:rsidRDefault="007C78F9" w:rsidP="00BF76C5">
      <w:pPr>
        <w:ind w:right="-574"/>
        <w:jc w:val="both"/>
        <w:rPr>
          <w:rFonts w:ascii="Arial Unicode MS" w:eastAsia="Arial Unicode MS" w:hAnsi="Arial Unicode MS" w:cs="Arial Unicode MS"/>
          <w:lang w:val="fr-FR"/>
        </w:rPr>
      </w:pPr>
      <w:r>
        <w:rPr>
          <w:rFonts w:ascii="Arial Unicode MS" w:eastAsia="Arial Unicode MS" w:hAnsi="Arial Unicode MS" w:cs="Arial Unicode MS"/>
          <w:lang w:val="fr-FR"/>
        </w:rPr>
        <w:t>Les fonctions du mineurs sont:</w:t>
      </w:r>
    </w:p>
    <w:p w:rsidR="00BF76C5" w:rsidRPr="007C78F9" w:rsidRDefault="007C78F9" w:rsidP="007C78F9">
      <w:pPr>
        <w:pStyle w:val="ListParagraph"/>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Reçoit</w:t>
      </w:r>
      <w:r w:rsidR="00BF76C5" w:rsidRPr="007C78F9">
        <w:rPr>
          <w:rFonts w:ascii="Arial Unicode MS" w:eastAsia="Arial Unicode MS" w:hAnsi="Arial Unicode MS" w:cs="Arial Unicode MS"/>
          <w:lang w:val="fr-FR"/>
        </w:rPr>
        <w:t xml:space="preserve"> une </w:t>
      </w:r>
      <w:r w:rsidRPr="007C78F9">
        <w:rPr>
          <w:rFonts w:ascii="Arial Unicode MS" w:eastAsia="Arial Unicode MS" w:hAnsi="Arial Unicode MS" w:cs="Arial Unicode MS"/>
          <w:lang w:val="fr-FR"/>
        </w:rPr>
        <w:t>difficulté</w:t>
      </w:r>
      <w:r w:rsidR="00BF76C5" w:rsidRPr="007C78F9">
        <w:rPr>
          <w:rFonts w:ascii="Arial Unicode MS" w:eastAsia="Arial Unicode MS" w:hAnsi="Arial Unicode MS" w:cs="Arial Unicode MS"/>
          <w:lang w:val="fr-FR"/>
        </w:rPr>
        <w:t xml:space="preserve"> (nombre de z</w:t>
      </w:r>
      <w:r>
        <w:rPr>
          <w:rFonts w:ascii="Arial Unicode MS" w:eastAsia="Arial Unicode MS" w:hAnsi="Arial Unicode MS" w:cs="Arial Unicode MS"/>
          <w:lang w:val="fr-FR"/>
        </w:rPr>
        <w:t>é</w:t>
      </w:r>
      <w:r w:rsidR="00BF76C5" w:rsidRPr="007C78F9">
        <w:rPr>
          <w:rFonts w:ascii="Arial Unicode MS" w:eastAsia="Arial Unicode MS" w:hAnsi="Arial Unicode MS" w:cs="Arial Unicode MS"/>
          <w:lang w:val="fr-FR"/>
        </w:rPr>
        <w:t>ros)</w:t>
      </w:r>
    </w:p>
    <w:p w:rsidR="00E2396C" w:rsidRPr="007C78F9" w:rsidRDefault="00BF76C5" w:rsidP="007C78F9">
      <w:pPr>
        <w:pStyle w:val="ListParagraph"/>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Un bloc</w:t>
      </w:r>
    </w:p>
    <w:p w:rsidR="00E2396C" w:rsidRPr="007C78F9" w:rsidRDefault="00BF76C5" w:rsidP="007C78F9">
      <w:pPr>
        <w:pStyle w:val="ListParagraph"/>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Appelle le hacheur AES</w:t>
      </w:r>
    </w:p>
    <w:p w:rsidR="00BF76C5" w:rsidRPr="007C78F9" w:rsidRDefault="00BF76C5" w:rsidP="007C78F9">
      <w:pPr>
        <w:pStyle w:val="ListParagraph"/>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Incr</w:t>
      </w:r>
      <w:r w:rsidR="007C78F9">
        <w:rPr>
          <w:rFonts w:ascii="Arial Unicode MS" w:eastAsia="Arial Unicode MS" w:hAnsi="Arial Unicode MS" w:cs="Arial Unicode MS"/>
          <w:lang w:val="fr-FR"/>
        </w:rPr>
        <w:t>é</w:t>
      </w:r>
      <w:r w:rsidRPr="007C78F9">
        <w:rPr>
          <w:rFonts w:ascii="Arial Unicode MS" w:eastAsia="Arial Unicode MS" w:hAnsi="Arial Unicode MS" w:cs="Arial Unicode MS"/>
          <w:lang w:val="fr-FR"/>
        </w:rPr>
        <w:t>ment</w:t>
      </w:r>
      <w:r w:rsidR="007C78F9">
        <w:rPr>
          <w:rFonts w:ascii="Arial Unicode MS" w:eastAsia="Arial Unicode MS" w:hAnsi="Arial Unicode MS" w:cs="Arial Unicode MS"/>
          <w:lang w:val="fr-FR"/>
        </w:rPr>
        <w:t>e</w:t>
      </w:r>
      <w:r w:rsidRPr="007C78F9">
        <w:rPr>
          <w:rFonts w:ascii="Arial Unicode MS" w:eastAsia="Arial Unicode MS" w:hAnsi="Arial Unicode MS" w:cs="Arial Unicode MS"/>
          <w:lang w:val="fr-FR"/>
        </w:rPr>
        <w:t xml:space="preserve"> le nonce</w:t>
      </w:r>
    </w:p>
    <w:p w:rsidR="00BF76C5" w:rsidRPr="007C78F9" w:rsidRDefault="00BF76C5" w:rsidP="007C78F9">
      <w:pPr>
        <w:pStyle w:val="ListParagraph"/>
        <w:numPr>
          <w:ilvl w:val="0"/>
          <w:numId w:val="34"/>
        </w:numPr>
        <w:ind w:right="-574"/>
        <w:jc w:val="both"/>
        <w:rPr>
          <w:rFonts w:ascii="Arial Unicode MS" w:eastAsia="Arial Unicode MS" w:hAnsi="Arial Unicode MS" w:cs="Arial Unicode MS"/>
          <w:lang w:val="fr-FR"/>
        </w:rPr>
      </w:pPr>
      <w:r w:rsidRPr="007C78F9">
        <w:rPr>
          <w:rFonts w:ascii="Arial Unicode MS" w:eastAsia="Arial Unicode MS" w:hAnsi="Arial Unicode MS" w:cs="Arial Unicode MS"/>
          <w:lang w:val="fr-FR"/>
        </w:rPr>
        <w:t>Sortie: bloc hash</w:t>
      </w:r>
    </w:p>
    <w:p w:rsidR="00EB4186" w:rsidRPr="00E2396C" w:rsidRDefault="00EB4186" w:rsidP="00BD24CC">
      <w:pPr>
        <w:ind w:right="-574"/>
        <w:jc w:val="both"/>
        <w:rPr>
          <w:rFonts w:ascii="Arial Unicode MS" w:eastAsia="Arial Unicode MS" w:hAnsi="Arial Unicode MS" w:cs="Arial Unicode MS"/>
          <w:lang w:val="fr-FR"/>
        </w:rPr>
      </w:pPr>
    </w:p>
    <w:p w:rsidR="002C3619" w:rsidRPr="00E2396C" w:rsidRDefault="002C3619" w:rsidP="004207DC">
      <w:pPr>
        <w:ind w:right="-574"/>
        <w:jc w:val="both"/>
        <w:rPr>
          <w:rFonts w:ascii="Arial Unicode MS" w:eastAsia="Arial Unicode MS" w:hAnsi="Arial Unicode MS" w:cs="Arial Unicode MS"/>
          <w:lang w:val="fr-FR"/>
        </w:rPr>
      </w:pPr>
      <w:r w:rsidRPr="00E2396C">
        <w:rPr>
          <w:rFonts w:ascii="Arial Unicode MS" w:eastAsia="Arial Unicode MS" w:hAnsi="Arial Unicode MS" w:cs="Arial Unicode MS"/>
          <w:lang w:val="fr-FR"/>
        </w:rPr>
        <w:t>Dans la suite du document, chacune des étapes du schéma sont explicitées afin de mieux comprendre le fonctionnement du composant et son mode de réalisation.</w:t>
      </w:r>
    </w:p>
    <w:p w:rsidR="002C3619" w:rsidRPr="00E2396C" w:rsidRDefault="002C3619" w:rsidP="00223266">
      <w:pPr>
        <w:ind w:right="-574"/>
        <w:jc w:val="center"/>
        <w:rPr>
          <w:rFonts w:ascii="Arial Unicode MS" w:eastAsia="Arial Unicode MS" w:hAnsi="Arial Unicode MS" w:cs="Arial Unicode MS"/>
          <w:lang w:val="fr-FR"/>
        </w:rPr>
      </w:pPr>
    </w:p>
    <w:p w:rsidR="002C3619" w:rsidRPr="00E2396C" w:rsidRDefault="002C3619" w:rsidP="00223266">
      <w:pPr>
        <w:ind w:right="-574"/>
        <w:jc w:val="center"/>
        <w:rPr>
          <w:rFonts w:ascii="Arial Unicode MS" w:eastAsia="Arial Unicode MS" w:hAnsi="Arial Unicode MS" w:cs="Arial Unicode MS"/>
          <w:lang w:val="fr-FR"/>
        </w:rPr>
      </w:pPr>
    </w:p>
    <w:p w:rsidR="002C3619" w:rsidRPr="00E2396C" w:rsidRDefault="002C3619" w:rsidP="00223266">
      <w:pPr>
        <w:ind w:right="-574"/>
        <w:jc w:val="center"/>
        <w:rPr>
          <w:rFonts w:ascii="Arial Unicode MS" w:eastAsia="Arial Unicode MS" w:hAnsi="Arial Unicode MS" w:cs="Arial Unicode MS"/>
          <w:lang w:val="fr-FR"/>
        </w:rPr>
      </w:pPr>
    </w:p>
    <w:p w:rsidR="002C3619" w:rsidRPr="00E2396C" w:rsidRDefault="002C3619" w:rsidP="00223266">
      <w:pPr>
        <w:ind w:right="-574"/>
        <w:jc w:val="center"/>
        <w:rPr>
          <w:rFonts w:ascii="Arial Unicode MS" w:eastAsia="Arial Unicode MS" w:hAnsi="Arial Unicode MS" w:cs="Arial Unicode MS"/>
          <w:lang w:val="fr-FR"/>
        </w:rPr>
      </w:pPr>
    </w:p>
    <w:p w:rsidR="002C3619" w:rsidRPr="00E2396C" w:rsidRDefault="002C3619" w:rsidP="00BD24CC">
      <w:pPr>
        <w:pStyle w:val="Header1"/>
        <w:numPr>
          <w:ilvl w:val="0"/>
          <w:numId w:val="0"/>
        </w:numPr>
        <w:ind w:left="999" w:right="-574" w:hanging="432"/>
        <w:jc w:val="both"/>
        <w:rPr>
          <w:rFonts w:ascii="Arial Unicode MS" w:eastAsia="Arial Unicode MS" w:hAnsi="Arial Unicode MS" w:cs="Arial Unicode MS"/>
        </w:rPr>
      </w:pPr>
    </w:p>
    <w:p w:rsidR="002C3619" w:rsidRDefault="002C3619" w:rsidP="00BD24CC">
      <w:pPr>
        <w:pStyle w:val="Header1"/>
        <w:ind w:right="-574"/>
        <w:jc w:val="both"/>
        <w:rPr>
          <w:rFonts w:ascii="Arial Unicode MS" w:eastAsia="Arial Unicode MS" w:hAnsi="Arial Unicode MS" w:cs="Arial Unicode MS"/>
          <w:color w:val="943634"/>
        </w:rPr>
      </w:pPr>
      <w:r w:rsidRPr="00E2396C">
        <w:rPr>
          <w:rFonts w:ascii="Arial Unicode MS" w:eastAsia="Arial Unicode MS" w:hAnsi="Arial Unicode MS" w:cs="Arial Unicode MS"/>
          <w:color w:val="943634"/>
        </w:rPr>
        <w:br w:type="page"/>
      </w:r>
      <w:r w:rsidRPr="00E2396C">
        <w:rPr>
          <w:rFonts w:ascii="Arial Unicode MS" w:eastAsia="Arial Unicode MS" w:hAnsi="Arial Unicode MS" w:cs="Arial Unicode MS"/>
          <w:color w:val="943634"/>
        </w:rPr>
        <w:lastRenderedPageBreak/>
        <w:t>Les étapes</w:t>
      </w:r>
    </w:p>
    <w:p w:rsidR="00A4705F" w:rsidRDefault="00125F01" w:rsidP="00125F01">
      <w:pPr>
        <w:pStyle w:val="Header1"/>
        <w:numPr>
          <w:ilvl w:val="0"/>
          <w:numId w:val="0"/>
        </w:numPr>
        <w:ind w:left="999" w:right="-574"/>
        <w:jc w:val="both"/>
        <w:rPr>
          <w:rFonts w:ascii="Arial Unicode MS" w:eastAsia="Arial Unicode MS" w:hAnsi="Arial Unicode MS" w:cs="Arial Unicode MS"/>
          <w:color w:val="943634"/>
        </w:rPr>
      </w:pPr>
      <w:r>
        <w:rPr>
          <w:rFonts w:ascii="Arial Unicode MS" w:eastAsia="Arial Unicode MS" w:hAnsi="Arial Unicode MS" w:cs="Arial Unicode MS"/>
          <w:color w:val="943634"/>
        </w:rPr>
        <w:t>1.1 Composant 1</w:t>
      </w:r>
    </w:p>
    <w:p w:rsidR="00A4705F" w:rsidRDefault="00A4705F" w:rsidP="0015704B">
      <w:pPr>
        <w:pStyle w:val="Header1"/>
        <w:numPr>
          <w:ilvl w:val="0"/>
          <w:numId w:val="0"/>
        </w:numPr>
        <w:ind w:left="999" w:right="-574"/>
        <w:jc w:val="both"/>
        <w:rPr>
          <w:rFonts w:ascii="Arial Unicode MS" w:eastAsia="Arial Unicode MS" w:hAnsi="Arial Unicode MS" w:cs="Arial Unicode MS"/>
          <w:color w:val="943634"/>
        </w:rPr>
      </w:pPr>
    </w:p>
    <w:p w:rsidR="0015704B" w:rsidRDefault="008F0E63" w:rsidP="0015704B">
      <w:pPr>
        <w:pStyle w:val="Header1"/>
        <w:numPr>
          <w:ilvl w:val="0"/>
          <w:numId w:val="0"/>
        </w:numPr>
        <w:ind w:left="999" w:right="-574"/>
        <w:jc w:val="both"/>
        <w:rPr>
          <w:rFonts w:ascii="Arial Unicode MS" w:eastAsia="Arial Unicode MS" w:hAnsi="Arial Unicode MS" w:cs="Arial Unicode MS"/>
          <w:color w:val="943634"/>
        </w:rPr>
      </w:pPr>
      <w:r w:rsidRPr="00E2396C">
        <w:rPr>
          <w:rFonts w:ascii="Arial Unicode MS" w:eastAsia="Arial Unicode MS" w:hAnsi="Arial Unicode MS" w:cs="Arial Unicode MS"/>
          <w:sz w:val="24"/>
        </w:rPr>
        <w:t>Reçoit</w:t>
      </w:r>
      <w:r w:rsidR="00A4705F" w:rsidRPr="00E2396C">
        <w:rPr>
          <w:rFonts w:ascii="Arial Unicode MS" w:eastAsia="Arial Unicode MS" w:hAnsi="Arial Unicode MS" w:cs="Arial Unicode MS"/>
          <w:sz w:val="24"/>
        </w:rPr>
        <w:t xml:space="preserve"> une </w:t>
      </w:r>
      <w:r w:rsidRPr="00E2396C">
        <w:rPr>
          <w:rFonts w:ascii="Arial Unicode MS" w:eastAsia="Arial Unicode MS" w:hAnsi="Arial Unicode MS" w:cs="Arial Unicode MS"/>
          <w:sz w:val="24"/>
        </w:rPr>
        <w:t>difficulté</w:t>
      </w:r>
      <w:r w:rsidR="00A4705F" w:rsidRPr="00E2396C">
        <w:rPr>
          <w:rFonts w:ascii="Arial Unicode MS" w:eastAsia="Arial Unicode MS" w:hAnsi="Arial Unicode MS" w:cs="Arial Unicode MS"/>
          <w:sz w:val="24"/>
        </w:rPr>
        <w:t xml:space="preserve"> (nombre de </w:t>
      </w:r>
      <w:r w:rsidRPr="00E2396C">
        <w:rPr>
          <w:rFonts w:ascii="Arial Unicode MS" w:eastAsia="Arial Unicode MS" w:hAnsi="Arial Unicode MS" w:cs="Arial Unicode MS"/>
          <w:sz w:val="24"/>
        </w:rPr>
        <w:t>zéros</w:t>
      </w:r>
      <w:r w:rsidR="00A4705F" w:rsidRPr="00E2396C">
        <w:rPr>
          <w:rFonts w:ascii="Arial Unicode MS" w:eastAsia="Arial Unicode MS" w:hAnsi="Arial Unicode MS" w:cs="Arial Unicode MS"/>
          <w:sz w:val="24"/>
        </w:rPr>
        <w:t>)</w:t>
      </w:r>
    </w:p>
    <w:p w:rsidR="0015704B" w:rsidRPr="00E2396C" w:rsidRDefault="0015704B" w:rsidP="0015704B">
      <w:pPr>
        <w:pStyle w:val="Header1"/>
        <w:numPr>
          <w:ilvl w:val="0"/>
          <w:numId w:val="0"/>
        </w:numPr>
        <w:ind w:left="999" w:right="-574"/>
        <w:jc w:val="both"/>
        <w:rPr>
          <w:rFonts w:ascii="Arial Unicode MS" w:eastAsia="Arial Unicode MS" w:hAnsi="Arial Unicode MS" w:cs="Arial Unicode MS"/>
          <w:color w:val="943634"/>
        </w:rPr>
      </w:pPr>
      <w:r w:rsidRPr="0015704B">
        <w:rPr>
          <w:rFonts w:ascii="Arial Unicode MS" w:eastAsia="Arial Unicode MS" w:hAnsi="Arial Unicode MS" w:cs="Arial Unicode MS"/>
          <w:noProof/>
          <w:color w:val="943634"/>
          <w:lang w:val="en-US" w:eastAsia="en-US"/>
        </w:rPr>
        <w:drawing>
          <wp:inline distT="0" distB="0" distL="0" distR="0">
            <wp:extent cx="5488615" cy="2658140"/>
            <wp:effectExtent l="19050" t="0" r="0" b="0"/>
            <wp:docPr id="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C3619" w:rsidRDefault="00125F01" w:rsidP="00125F01">
      <w:pPr>
        <w:pStyle w:val="Header1"/>
        <w:numPr>
          <w:ilvl w:val="0"/>
          <w:numId w:val="0"/>
        </w:numPr>
        <w:ind w:left="846" w:right="-574" w:firstLine="153"/>
        <w:jc w:val="both"/>
        <w:rPr>
          <w:rFonts w:ascii="Arial Unicode MS" w:eastAsia="Arial Unicode MS" w:hAnsi="Arial Unicode MS" w:cs="Arial Unicode MS"/>
          <w:color w:val="943634"/>
        </w:rPr>
      </w:pPr>
      <w:r>
        <w:rPr>
          <w:rFonts w:ascii="Arial Unicode MS" w:eastAsia="Arial Unicode MS" w:hAnsi="Arial Unicode MS" w:cs="Arial Unicode MS"/>
          <w:color w:val="943634"/>
        </w:rPr>
        <w:t>1.2 Composant 4</w:t>
      </w:r>
    </w:p>
    <w:p w:rsidR="00A4705F" w:rsidRDefault="00A4705F" w:rsidP="002644B2">
      <w:pPr>
        <w:pStyle w:val="Header1"/>
        <w:numPr>
          <w:ilvl w:val="0"/>
          <w:numId w:val="0"/>
        </w:numPr>
        <w:ind w:left="567" w:right="-574"/>
        <w:jc w:val="both"/>
        <w:rPr>
          <w:rFonts w:ascii="Arial Unicode MS" w:eastAsia="Arial Unicode MS" w:hAnsi="Arial Unicode MS" w:cs="Arial Unicode MS"/>
          <w:color w:val="943634"/>
        </w:rPr>
      </w:pPr>
      <w:r>
        <w:rPr>
          <w:rFonts w:ascii="Arial Unicode MS" w:eastAsia="Arial Unicode MS" w:hAnsi="Arial Unicode MS" w:cs="Arial Unicode MS"/>
          <w:noProof/>
          <w:color w:val="943634"/>
          <w:lang w:val="en-US" w:eastAsia="en-US"/>
        </w:rPr>
        <w:drawing>
          <wp:inline distT="0" distB="0" distL="0" distR="0">
            <wp:extent cx="5490831" cy="2828260"/>
            <wp:effectExtent l="19050" t="0" r="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4705F" w:rsidRDefault="00A4705F" w:rsidP="002644B2">
      <w:pPr>
        <w:pStyle w:val="Header1"/>
        <w:numPr>
          <w:ilvl w:val="0"/>
          <w:numId w:val="0"/>
        </w:numPr>
        <w:ind w:left="567" w:right="-574"/>
        <w:jc w:val="both"/>
        <w:rPr>
          <w:rFonts w:ascii="Arial Unicode MS" w:eastAsia="Arial Unicode MS" w:hAnsi="Arial Unicode MS" w:cs="Arial Unicode MS"/>
          <w:color w:val="943634"/>
        </w:rPr>
      </w:pPr>
    </w:p>
    <w:p w:rsidR="00A4705F" w:rsidRDefault="00A4705F" w:rsidP="002644B2">
      <w:pPr>
        <w:pStyle w:val="Header1"/>
        <w:numPr>
          <w:ilvl w:val="0"/>
          <w:numId w:val="0"/>
        </w:numPr>
        <w:ind w:left="567" w:right="-574"/>
        <w:jc w:val="both"/>
        <w:rPr>
          <w:rFonts w:ascii="Arial Unicode MS" w:eastAsia="Arial Unicode MS" w:hAnsi="Arial Unicode MS" w:cs="Arial Unicode MS"/>
          <w:color w:val="943634"/>
        </w:rPr>
      </w:pPr>
    </w:p>
    <w:p w:rsidR="00A4705F" w:rsidRDefault="00A4705F" w:rsidP="002644B2">
      <w:pPr>
        <w:pStyle w:val="Header1"/>
        <w:numPr>
          <w:ilvl w:val="0"/>
          <w:numId w:val="0"/>
        </w:numPr>
        <w:ind w:left="567" w:right="-574"/>
        <w:jc w:val="both"/>
        <w:rPr>
          <w:rFonts w:ascii="Arial Unicode MS" w:eastAsia="Arial Unicode MS" w:hAnsi="Arial Unicode MS" w:cs="Arial Unicode MS"/>
          <w:color w:val="943634"/>
        </w:rPr>
      </w:pPr>
    </w:p>
    <w:p w:rsidR="00A4705F" w:rsidRPr="00E2396C" w:rsidRDefault="00A4705F" w:rsidP="002644B2">
      <w:pPr>
        <w:pStyle w:val="Header1"/>
        <w:numPr>
          <w:ilvl w:val="0"/>
          <w:numId w:val="0"/>
        </w:numPr>
        <w:ind w:left="567" w:right="-574"/>
        <w:jc w:val="both"/>
        <w:rPr>
          <w:rFonts w:ascii="Arial Unicode MS" w:eastAsia="Arial Unicode MS" w:hAnsi="Arial Unicode MS" w:cs="Arial Unicode MS"/>
          <w:color w:val="943634"/>
        </w:rPr>
      </w:pPr>
    </w:p>
    <w:p w:rsidR="002C3619" w:rsidRPr="00E2396C" w:rsidRDefault="002C3619" w:rsidP="00BD24CC">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lastRenderedPageBreak/>
        <w:t>Réception du composant 1</w:t>
      </w:r>
    </w:p>
    <w:p w:rsidR="002C3619" w:rsidRPr="00E2396C" w:rsidRDefault="002C3619" w:rsidP="00BD24CC">
      <w:pPr>
        <w:pStyle w:val="header2"/>
        <w:numPr>
          <w:ilvl w:val="0"/>
          <w:numId w:val="0"/>
        </w:numPr>
        <w:ind w:left="567" w:right="-574"/>
        <w:jc w:val="both"/>
        <w:rPr>
          <w:rFonts w:ascii="Arial Unicode MS" w:eastAsia="Arial Unicode MS" w:hAnsi="Arial Unicode MS" w:cs="Arial Unicode MS"/>
        </w:rPr>
      </w:pPr>
    </w:p>
    <w:p w:rsidR="002C3619" w:rsidRPr="00E2396C" w:rsidRDefault="002C3619" w:rsidP="00BD24CC">
      <w:pPr>
        <w:pStyle w:val="header2"/>
        <w:numPr>
          <w:ilvl w:val="0"/>
          <w:numId w:val="0"/>
        </w:numPr>
        <w:ind w:left="567" w:right="-574"/>
        <w:jc w:val="both"/>
        <w:rPr>
          <w:rFonts w:ascii="Arial Unicode MS" w:eastAsia="Arial Unicode MS" w:hAnsi="Arial Unicode MS" w:cs="Arial Unicode MS"/>
          <w:sz w:val="24"/>
        </w:rPr>
      </w:pPr>
      <w:r w:rsidRPr="00E2396C">
        <w:rPr>
          <w:rFonts w:ascii="Arial Unicode MS" w:eastAsia="Arial Unicode MS" w:hAnsi="Arial Unicode MS" w:cs="Arial Unicode MS"/>
          <w:sz w:val="24"/>
        </w:rPr>
        <w:t xml:space="preserve">Notre module reçoit du composant “XLL interface” un certain nombre de paramètres : </w:t>
      </w:r>
    </w:p>
    <w:p w:rsidR="002C3619" w:rsidRPr="00E2396C" w:rsidRDefault="00F22E18" w:rsidP="00BD24CC">
      <w:pPr>
        <w:pStyle w:val="header2"/>
        <w:numPr>
          <w:ilvl w:val="0"/>
          <w:numId w:val="16"/>
        </w:numPr>
        <w:ind w:right="-574"/>
        <w:jc w:val="both"/>
        <w:rPr>
          <w:rFonts w:ascii="Arial Unicode MS" w:eastAsia="Arial Unicode MS" w:hAnsi="Arial Unicode MS" w:cs="Arial Unicode MS"/>
          <w:sz w:val="24"/>
        </w:rPr>
      </w:pPr>
      <w:r>
        <w:rPr>
          <w:rFonts w:ascii="Arial Unicode MS" w:eastAsia="Arial Unicode MS" w:hAnsi="Arial Unicode MS" w:cs="Arial Unicode MS"/>
          <w:sz w:val="24"/>
        </w:rPr>
        <w:t>La difficulté de minage (Nombre de zéro)</w:t>
      </w:r>
    </w:p>
    <w:p w:rsidR="002C3619" w:rsidRPr="0023721E" w:rsidRDefault="002C3619" w:rsidP="00BD24CC">
      <w:pPr>
        <w:pStyle w:val="header2"/>
        <w:numPr>
          <w:ilvl w:val="0"/>
          <w:numId w:val="0"/>
        </w:numPr>
        <w:ind w:left="567" w:right="-574"/>
        <w:jc w:val="both"/>
        <w:rPr>
          <w:rFonts w:ascii="Arial Unicode MS" w:eastAsia="Arial Unicode MS" w:hAnsi="Arial Unicode MS" w:cs="Arial Unicode MS"/>
          <w:sz w:val="24"/>
        </w:rPr>
      </w:pPr>
    </w:p>
    <w:p w:rsidR="002C3619" w:rsidRPr="00E2396C" w:rsidRDefault="00DE5118" w:rsidP="00BD24CC">
      <w:pPr>
        <w:pStyle w:val="header2"/>
        <w:ind w:right="-574"/>
        <w:jc w:val="both"/>
        <w:rPr>
          <w:rFonts w:ascii="Arial Unicode MS" w:eastAsia="Arial Unicode MS" w:hAnsi="Arial Unicode MS" w:cs="Arial Unicode MS"/>
          <w:color w:val="943634"/>
          <w:u w:val="single"/>
        </w:rPr>
      </w:pPr>
      <w:r>
        <w:rPr>
          <w:rFonts w:ascii="Arial Unicode MS" w:eastAsia="Arial Unicode MS" w:hAnsi="Arial Unicode MS" w:cs="Arial Unicode MS"/>
          <w:color w:val="943634"/>
          <w:u w:val="single"/>
        </w:rPr>
        <w:t>Géneration des</w:t>
      </w:r>
      <w:r w:rsidR="00F22E18">
        <w:rPr>
          <w:rFonts w:ascii="Arial Unicode MS" w:eastAsia="Arial Unicode MS" w:hAnsi="Arial Unicode MS" w:cs="Arial Unicode MS"/>
          <w:color w:val="943634"/>
          <w:u w:val="single"/>
        </w:rPr>
        <w:t xml:space="preserve"> nonce</w:t>
      </w:r>
      <w:r>
        <w:rPr>
          <w:rFonts w:ascii="Arial Unicode MS" w:eastAsia="Arial Unicode MS" w:hAnsi="Arial Unicode MS" w:cs="Arial Unicode MS"/>
          <w:color w:val="943634"/>
          <w:u w:val="single"/>
        </w:rPr>
        <w:t>s</w:t>
      </w:r>
    </w:p>
    <w:p w:rsidR="002C3619" w:rsidRPr="00E2396C" w:rsidRDefault="002C3619" w:rsidP="00BD24CC">
      <w:pPr>
        <w:pStyle w:val="header2"/>
        <w:numPr>
          <w:ilvl w:val="0"/>
          <w:numId w:val="0"/>
        </w:numPr>
        <w:ind w:left="567" w:right="-574"/>
        <w:jc w:val="both"/>
        <w:rPr>
          <w:rFonts w:ascii="Arial Unicode MS" w:eastAsia="Arial Unicode MS" w:hAnsi="Arial Unicode MS" w:cs="Arial Unicode MS"/>
          <w:sz w:val="24"/>
        </w:rPr>
      </w:pPr>
    </w:p>
    <w:p w:rsidR="002C3619" w:rsidRPr="0023721E" w:rsidRDefault="00F22E18" w:rsidP="00BD24CC">
      <w:pPr>
        <w:pStyle w:val="header2"/>
        <w:numPr>
          <w:ilvl w:val="0"/>
          <w:numId w:val="0"/>
        </w:numPr>
        <w:ind w:left="567" w:right="-574"/>
        <w:jc w:val="both"/>
        <w:rPr>
          <w:rFonts w:ascii="Arial Unicode MS" w:eastAsia="Arial Unicode MS" w:hAnsi="Arial Unicode MS" w:cs="Arial Unicode MS"/>
          <w:sz w:val="24"/>
        </w:rPr>
      </w:pPr>
      <w:r w:rsidRPr="0023721E">
        <w:rPr>
          <w:rFonts w:ascii="Arial Unicode MS" w:eastAsia="Arial Unicode MS" w:hAnsi="Arial Unicode MS" w:cs="Arial Unicode MS"/>
          <w:sz w:val="24"/>
        </w:rPr>
        <w:t>Pour être rémunéré, un mineur doit trouver un bloc. Pour ce faire, il doit exécuter l’algorithme de nombreuses fois jusqu’à ce qu’il tombe sur un résultat qui montre de façon incontestable qu’il a bien trouvé un bloc.</w:t>
      </w:r>
    </w:p>
    <w:p w:rsidR="00F22E18" w:rsidRPr="00E2396C" w:rsidRDefault="00F22E18" w:rsidP="00BD24CC">
      <w:pPr>
        <w:pStyle w:val="header2"/>
        <w:numPr>
          <w:ilvl w:val="0"/>
          <w:numId w:val="0"/>
        </w:numPr>
        <w:ind w:left="567" w:right="-574"/>
        <w:jc w:val="both"/>
        <w:rPr>
          <w:rFonts w:ascii="Arial Unicode MS" w:eastAsia="Arial Unicode MS" w:hAnsi="Arial Unicode MS" w:cs="Arial Unicode MS"/>
          <w:sz w:val="24"/>
        </w:rPr>
      </w:pPr>
    </w:p>
    <w:p w:rsidR="002C3619" w:rsidRDefault="002C3619" w:rsidP="0023721E">
      <w:pPr>
        <w:pStyle w:val="header2"/>
        <w:numPr>
          <w:ilvl w:val="0"/>
          <w:numId w:val="0"/>
        </w:numPr>
        <w:ind w:left="1143" w:right="-574"/>
        <w:jc w:val="both"/>
        <w:rPr>
          <w:rFonts w:ascii="Arial Unicode MS" w:eastAsia="Arial Unicode MS" w:hAnsi="Arial Unicode MS" w:cs="Arial Unicode MS"/>
          <w:b/>
          <w:i/>
          <w:sz w:val="24"/>
        </w:rPr>
      </w:pPr>
      <w:r w:rsidRPr="00E2396C">
        <w:rPr>
          <w:rFonts w:ascii="Arial Unicode MS" w:eastAsia="Arial Unicode MS" w:hAnsi="Arial Unicode MS" w:cs="Arial Unicode MS"/>
          <w:b/>
          <w:i/>
          <w:sz w:val="24"/>
        </w:rPr>
        <w:t xml:space="preserve">2.2.1 Appel du </w:t>
      </w:r>
      <w:r w:rsidR="0023721E">
        <w:rPr>
          <w:rFonts w:ascii="Arial Unicode MS" w:eastAsia="Arial Unicode MS" w:hAnsi="Arial Unicode MS" w:cs="Arial Unicode MS"/>
          <w:b/>
          <w:i/>
          <w:sz w:val="24"/>
        </w:rPr>
        <w:t>hashage</w:t>
      </w:r>
    </w:p>
    <w:p w:rsidR="0023721E" w:rsidRDefault="0023721E" w:rsidP="0023721E">
      <w:pPr>
        <w:pStyle w:val="header2"/>
        <w:numPr>
          <w:ilvl w:val="0"/>
          <w:numId w:val="0"/>
        </w:numPr>
        <w:ind w:left="567" w:right="-574"/>
        <w:jc w:val="both"/>
        <w:rPr>
          <w:rFonts w:ascii="Arial Unicode MS" w:eastAsia="Arial Unicode MS" w:hAnsi="Arial Unicode MS" w:cs="Arial Unicode MS"/>
          <w:sz w:val="24"/>
        </w:rPr>
      </w:pPr>
      <w:r w:rsidRPr="0023721E">
        <w:rPr>
          <w:rFonts w:ascii="Arial Unicode MS" w:eastAsia="Arial Unicode MS" w:hAnsi="Arial Unicode MS" w:cs="Arial Unicode MS"/>
          <w:sz w:val="24"/>
        </w:rPr>
        <w:tab/>
        <w:t>Les mineurs  effectuent des hashs cryptographiques</w:t>
      </w:r>
      <w:r w:rsidR="00DD6BAB">
        <w:rPr>
          <w:rFonts w:ascii="Arial Unicode MS" w:eastAsia="Arial Unicode MS" w:hAnsi="Arial Unicode MS" w:cs="Arial Unicode MS"/>
          <w:sz w:val="24"/>
        </w:rPr>
        <w:t xml:space="preserve"> </w:t>
      </w:r>
      <w:r w:rsidR="004B7508" w:rsidRPr="004B7508">
        <w:rPr>
          <w:rFonts w:ascii="Arial Unicode MS" w:eastAsia="Arial Unicode MS" w:hAnsi="Arial Unicode MS" w:cs="Arial Unicode MS"/>
          <w:sz w:val="24"/>
        </w:rPr>
        <w:t>SHA-256</w:t>
      </w:r>
      <w:r>
        <w:rPr>
          <w:rFonts w:ascii="Arial Unicode MS" w:eastAsia="Arial Unicode MS" w:hAnsi="Arial Unicode MS" w:cs="Arial Unicode MS"/>
          <w:sz w:val="24"/>
        </w:rPr>
        <w:t>(</w:t>
      </w:r>
      <w:r w:rsidRPr="0023721E">
        <w:rPr>
          <w:rFonts w:ascii="Arial Unicode MS" w:eastAsia="Arial Unicode MS" w:hAnsi="Arial Unicode MS" w:cs="Arial Unicode MS"/>
          <w:sz w:val="24"/>
        </w:rPr>
        <w:t>une chaîne de caractères pseudo-aléatoire) Cette chaîne de caractères correspond à l’identifiant du bloc qu’ils essayent de trouver</w:t>
      </w:r>
      <w:r>
        <w:rPr>
          <w:rFonts w:ascii="Arial Unicode MS" w:eastAsia="Arial Unicode MS" w:hAnsi="Arial Unicode MS" w:cs="Arial Unicode MS"/>
          <w:sz w:val="24"/>
        </w:rPr>
        <w:t>.</w:t>
      </w:r>
    </w:p>
    <w:p w:rsidR="008201A3" w:rsidRPr="007C78F9" w:rsidRDefault="008201A3" w:rsidP="008201A3">
      <w:pPr>
        <w:pStyle w:val="header2"/>
        <w:numPr>
          <w:ilvl w:val="0"/>
          <w:numId w:val="0"/>
        </w:numPr>
        <w:ind w:left="567" w:right="-574"/>
        <w:jc w:val="both"/>
        <w:rPr>
          <w:rFonts w:ascii="Arial Unicode MS" w:eastAsia="Arial Unicode MS" w:hAnsi="Arial Unicode MS" w:cs="Arial Unicode MS"/>
          <w:color w:val="1F497D"/>
          <w:sz w:val="24"/>
        </w:rPr>
      </w:pPr>
      <w:r w:rsidRPr="007C78F9">
        <w:rPr>
          <w:rFonts w:ascii="Arial Unicode MS" w:eastAsia="Arial Unicode MS" w:hAnsi="Arial Unicode MS" w:cs="Arial Unicode MS"/>
          <w:color w:val="1F497D"/>
          <w:sz w:val="24"/>
        </w:rPr>
        <w:t>double CallHashage () ;</w:t>
      </w:r>
    </w:p>
    <w:p w:rsidR="008201A3" w:rsidRPr="007C78F9" w:rsidRDefault="008201A3" w:rsidP="0023721E">
      <w:pPr>
        <w:pStyle w:val="header2"/>
        <w:numPr>
          <w:ilvl w:val="0"/>
          <w:numId w:val="0"/>
        </w:numPr>
        <w:ind w:left="567" w:right="-574"/>
        <w:jc w:val="both"/>
        <w:rPr>
          <w:rFonts w:ascii="Arial Unicode MS" w:eastAsia="Arial Unicode MS" w:hAnsi="Arial Unicode MS" w:cs="Arial Unicode MS"/>
          <w:sz w:val="24"/>
        </w:rPr>
      </w:pPr>
    </w:p>
    <w:p w:rsidR="002C3619" w:rsidRPr="007C78F9" w:rsidRDefault="002C3619" w:rsidP="0023721E">
      <w:pPr>
        <w:pStyle w:val="header2"/>
        <w:numPr>
          <w:ilvl w:val="0"/>
          <w:numId w:val="0"/>
        </w:numPr>
        <w:ind w:right="-574"/>
        <w:jc w:val="both"/>
        <w:rPr>
          <w:rFonts w:ascii="Arial Unicode MS" w:eastAsia="Arial Unicode MS" w:hAnsi="Arial Unicode MS" w:cs="Arial Unicode MS"/>
          <w:sz w:val="24"/>
        </w:rPr>
      </w:pPr>
    </w:p>
    <w:p w:rsidR="002C3619" w:rsidRDefault="002C3619" w:rsidP="0023721E">
      <w:pPr>
        <w:pStyle w:val="header2"/>
        <w:numPr>
          <w:ilvl w:val="0"/>
          <w:numId w:val="0"/>
        </w:numPr>
        <w:ind w:left="1143" w:right="-574"/>
        <w:jc w:val="both"/>
        <w:rPr>
          <w:rFonts w:ascii="Arial Unicode MS" w:eastAsia="Arial Unicode MS" w:hAnsi="Arial Unicode MS" w:cs="Arial Unicode MS"/>
          <w:b/>
          <w:i/>
          <w:sz w:val="24"/>
        </w:rPr>
      </w:pPr>
      <w:r w:rsidRPr="00E2396C">
        <w:rPr>
          <w:rFonts w:ascii="Arial Unicode MS" w:eastAsia="Arial Unicode MS" w:hAnsi="Arial Unicode MS" w:cs="Arial Unicode MS"/>
          <w:b/>
          <w:i/>
          <w:sz w:val="24"/>
        </w:rPr>
        <w:t xml:space="preserve">2.2.2 </w:t>
      </w:r>
      <w:r w:rsidR="004B7508">
        <w:rPr>
          <w:rFonts w:ascii="Arial Unicode MS" w:eastAsia="Arial Unicode MS" w:hAnsi="Arial Unicode MS" w:cs="Arial Unicode MS"/>
          <w:b/>
          <w:i/>
          <w:sz w:val="24"/>
        </w:rPr>
        <w:t>Incrémentation</w:t>
      </w:r>
      <w:r w:rsidR="0023721E">
        <w:rPr>
          <w:rFonts w:ascii="Arial Unicode MS" w:eastAsia="Arial Unicode MS" w:hAnsi="Arial Unicode MS" w:cs="Arial Unicode MS"/>
          <w:b/>
          <w:i/>
          <w:sz w:val="24"/>
        </w:rPr>
        <w:t xml:space="preserve"> du nonce</w:t>
      </w:r>
    </w:p>
    <w:p w:rsidR="0023721E" w:rsidRPr="0023721E" w:rsidRDefault="0023721E" w:rsidP="0023721E">
      <w:pPr>
        <w:pStyle w:val="header2"/>
        <w:numPr>
          <w:ilvl w:val="0"/>
          <w:numId w:val="0"/>
        </w:numPr>
        <w:ind w:left="1143" w:right="-574"/>
        <w:jc w:val="both"/>
        <w:rPr>
          <w:rFonts w:ascii="Arial Unicode MS" w:eastAsia="Arial Unicode MS" w:hAnsi="Arial Unicode MS" w:cs="Arial Unicode MS"/>
          <w:sz w:val="24"/>
        </w:rPr>
      </w:pPr>
    </w:p>
    <w:p w:rsidR="004B7508" w:rsidRDefault="0023721E" w:rsidP="00274D4F">
      <w:pPr>
        <w:pStyle w:val="header2"/>
        <w:numPr>
          <w:ilvl w:val="0"/>
          <w:numId w:val="0"/>
        </w:numPr>
        <w:ind w:left="567" w:right="-574" w:firstLine="142"/>
        <w:jc w:val="both"/>
        <w:rPr>
          <w:rFonts w:ascii="Arial Unicode MS" w:eastAsia="Arial Unicode MS" w:hAnsi="Arial Unicode MS" w:cs="Arial Unicode MS"/>
          <w:sz w:val="24"/>
        </w:rPr>
      </w:pPr>
      <w:r w:rsidRPr="0023721E">
        <w:rPr>
          <w:rFonts w:ascii="Arial Unicode MS" w:eastAsia="Arial Unicode MS" w:hAnsi="Arial Unicode MS" w:cs="Arial Unicode MS"/>
          <w:sz w:val="24"/>
        </w:rPr>
        <w:t>Pour qu’un mineur trouve un bloc, il faut que le hash de ce bloc commence par un certain nombre de zéros. Plus la difficulté est forte, plus le nombre de zéros par lequel le hash doit commencer est grand.</w:t>
      </w:r>
    </w:p>
    <w:p w:rsidR="004B7508" w:rsidRDefault="004B7508" w:rsidP="00274D4F">
      <w:pPr>
        <w:pStyle w:val="header2"/>
        <w:numPr>
          <w:ilvl w:val="0"/>
          <w:numId w:val="0"/>
        </w:numPr>
        <w:ind w:left="567" w:right="-574" w:firstLine="142"/>
        <w:jc w:val="both"/>
        <w:rPr>
          <w:rFonts w:ascii="Arial Unicode MS" w:eastAsia="Arial Unicode MS" w:hAnsi="Arial Unicode MS" w:cs="Arial Unicode MS"/>
          <w:sz w:val="24"/>
        </w:rPr>
      </w:pPr>
      <w:r w:rsidRPr="004B7508">
        <w:rPr>
          <w:rFonts w:ascii="Arial Unicode MS" w:eastAsia="Arial Unicode MS" w:hAnsi="Arial Unicode MS" w:cs="Arial Unicode MS"/>
          <w:sz w:val="24"/>
        </w:rPr>
        <w:t xml:space="preserve">Les mineurs utilisent l’identifiant du bloc, y ajoutent un incrément, puis </w:t>
      </w:r>
      <w:r w:rsidR="008201A3" w:rsidRPr="004B7508">
        <w:rPr>
          <w:rFonts w:ascii="Arial Unicode MS" w:eastAsia="Arial Unicode MS" w:hAnsi="Arial Unicode MS" w:cs="Arial Unicode MS"/>
          <w:sz w:val="24"/>
        </w:rPr>
        <w:t>appellent</w:t>
      </w:r>
      <w:r w:rsidRPr="004B7508">
        <w:rPr>
          <w:rFonts w:ascii="Arial Unicode MS" w:eastAsia="Arial Unicode MS" w:hAnsi="Arial Unicode MS" w:cs="Arial Unicode MS"/>
          <w:sz w:val="24"/>
        </w:rPr>
        <w:t xml:space="preserve"> de nombreuses fois le hashage en augmentant l’incrément à chaque fois. Ils font cela jusqu’à ce qu’ils trouvent un résultat qui commence par le bon nombre de zéros</w:t>
      </w:r>
    </w:p>
    <w:p w:rsidR="008201A3" w:rsidRPr="007C78F9" w:rsidRDefault="008201A3" w:rsidP="00274D4F">
      <w:pPr>
        <w:pStyle w:val="header2"/>
        <w:numPr>
          <w:ilvl w:val="0"/>
          <w:numId w:val="0"/>
        </w:numPr>
        <w:ind w:left="567" w:right="-574" w:firstLine="142"/>
        <w:jc w:val="both"/>
        <w:rPr>
          <w:rFonts w:ascii="Arial Unicode MS" w:eastAsia="Arial Unicode MS" w:hAnsi="Arial Unicode MS" w:cs="Arial Unicode MS"/>
          <w:color w:val="1F497D"/>
          <w:sz w:val="24"/>
        </w:rPr>
      </w:pPr>
      <w:r w:rsidRPr="007C78F9">
        <w:rPr>
          <w:rFonts w:ascii="Arial Unicode MS" w:eastAsia="Arial Unicode MS" w:hAnsi="Arial Unicode MS" w:cs="Arial Unicode MS"/>
          <w:color w:val="1F497D"/>
          <w:sz w:val="24"/>
        </w:rPr>
        <w:t>double incrementNonce(double identifiant) ;</w:t>
      </w:r>
    </w:p>
    <w:p w:rsidR="008201A3" w:rsidRPr="0023721E" w:rsidRDefault="008201A3" w:rsidP="004B7508">
      <w:pPr>
        <w:pStyle w:val="header2"/>
        <w:numPr>
          <w:ilvl w:val="0"/>
          <w:numId w:val="0"/>
        </w:numPr>
        <w:ind w:left="1143" w:right="-574"/>
        <w:jc w:val="both"/>
        <w:rPr>
          <w:rFonts w:ascii="Arial Unicode MS" w:eastAsia="Arial Unicode MS" w:hAnsi="Arial Unicode MS" w:cs="Arial Unicode MS"/>
          <w:sz w:val="24"/>
        </w:rPr>
      </w:pPr>
    </w:p>
    <w:p w:rsidR="002C3619" w:rsidRPr="00E2396C" w:rsidRDefault="002C3619" w:rsidP="0046777B">
      <w:pPr>
        <w:pStyle w:val="header2"/>
        <w:numPr>
          <w:ilvl w:val="0"/>
          <w:numId w:val="0"/>
        </w:numPr>
        <w:ind w:right="-574"/>
        <w:jc w:val="both"/>
        <w:rPr>
          <w:rFonts w:ascii="Arial Unicode MS" w:eastAsia="Arial Unicode MS" w:hAnsi="Arial Unicode MS" w:cs="Arial Unicode MS"/>
          <w:sz w:val="24"/>
        </w:rPr>
      </w:pPr>
    </w:p>
    <w:p w:rsidR="002C3619" w:rsidRDefault="004B7508" w:rsidP="004B7508">
      <w:pPr>
        <w:pStyle w:val="header2"/>
        <w:numPr>
          <w:ilvl w:val="0"/>
          <w:numId w:val="0"/>
        </w:numPr>
        <w:ind w:left="1276" w:right="-574"/>
        <w:jc w:val="both"/>
        <w:rPr>
          <w:rFonts w:ascii="Arial Unicode MS" w:eastAsia="Arial Unicode MS" w:hAnsi="Arial Unicode MS" w:cs="Arial Unicode MS"/>
          <w:b/>
          <w:i/>
          <w:sz w:val="24"/>
        </w:rPr>
      </w:pPr>
      <w:r w:rsidRPr="004B7508">
        <w:rPr>
          <w:rFonts w:ascii="Arial Unicode MS" w:eastAsia="Arial Unicode MS" w:hAnsi="Arial Unicode MS" w:cs="Arial Unicode MS"/>
          <w:b/>
          <w:i/>
          <w:sz w:val="24"/>
        </w:rPr>
        <w:t xml:space="preserve">2.2.3 </w:t>
      </w:r>
      <w:r>
        <w:rPr>
          <w:rFonts w:ascii="Arial Unicode MS" w:eastAsia="Arial Unicode MS" w:hAnsi="Arial Unicode MS" w:cs="Arial Unicode MS"/>
          <w:b/>
          <w:i/>
          <w:sz w:val="24"/>
        </w:rPr>
        <w:t xml:space="preserve"> Sortie </w:t>
      </w:r>
      <w:r w:rsidRPr="004B7508">
        <w:rPr>
          <w:rFonts w:ascii="Arial Unicode MS" w:eastAsia="Arial Unicode MS" w:hAnsi="Arial Unicode MS" w:cs="Arial Unicode MS"/>
          <w:b/>
          <w:i/>
          <w:sz w:val="24"/>
        </w:rPr>
        <w:t>bloc hash</w:t>
      </w:r>
    </w:p>
    <w:p w:rsidR="004B7508" w:rsidRDefault="004B7508" w:rsidP="00DD6BAB">
      <w:pPr>
        <w:pStyle w:val="header2"/>
        <w:numPr>
          <w:ilvl w:val="0"/>
          <w:numId w:val="0"/>
        </w:numPr>
        <w:ind w:left="567" w:right="-574" w:firstLine="142"/>
        <w:jc w:val="both"/>
        <w:rPr>
          <w:rFonts w:ascii="Arial Unicode MS" w:eastAsia="Arial Unicode MS" w:hAnsi="Arial Unicode MS" w:cs="Arial Unicode MS"/>
          <w:sz w:val="24"/>
        </w:rPr>
      </w:pPr>
      <w:r w:rsidRPr="004B7508">
        <w:rPr>
          <w:rFonts w:ascii="Arial Unicode MS" w:eastAsia="Arial Unicode MS" w:hAnsi="Arial Unicode MS" w:cs="Arial Unicode MS"/>
          <w:sz w:val="24"/>
        </w:rPr>
        <w:lastRenderedPageBreak/>
        <w:t>Une fois les mineurs trouvent un hash inférieur à la difficulté cible ils envoient leur découverte aux autres nœuds du réseau. </w:t>
      </w:r>
    </w:p>
    <w:p w:rsidR="008201A3" w:rsidRPr="008201A3" w:rsidRDefault="008201A3" w:rsidP="00DD6BAB">
      <w:pPr>
        <w:pStyle w:val="header2"/>
        <w:numPr>
          <w:ilvl w:val="0"/>
          <w:numId w:val="0"/>
        </w:numPr>
        <w:ind w:left="567" w:right="-574"/>
        <w:jc w:val="both"/>
        <w:rPr>
          <w:rFonts w:ascii="Arial Unicode MS" w:eastAsia="Arial Unicode MS" w:hAnsi="Arial Unicode MS" w:cs="Arial Unicode MS"/>
          <w:color w:val="1F497D"/>
          <w:sz w:val="24"/>
          <w:lang w:val="en-US"/>
        </w:rPr>
      </w:pPr>
      <w:r w:rsidRPr="008201A3">
        <w:rPr>
          <w:rFonts w:ascii="Arial Unicode MS" w:eastAsia="Arial Unicode MS" w:hAnsi="Arial Unicode MS" w:cs="Arial Unicode MS"/>
          <w:color w:val="1F497D"/>
          <w:sz w:val="24"/>
          <w:lang w:val="en-US"/>
        </w:rPr>
        <w:t>Double getNonce</w:t>
      </w:r>
      <w:r>
        <w:rPr>
          <w:rFonts w:ascii="Arial Unicode MS" w:eastAsia="Arial Unicode MS" w:hAnsi="Arial Unicode MS" w:cs="Arial Unicode MS"/>
          <w:color w:val="1F497D"/>
          <w:sz w:val="24"/>
          <w:lang w:val="en-US"/>
        </w:rPr>
        <w:t xml:space="preserve"> ();</w:t>
      </w:r>
    </w:p>
    <w:p w:rsidR="002C3619" w:rsidRPr="00E2396C" w:rsidRDefault="002C3619" w:rsidP="0046777B">
      <w:pPr>
        <w:pStyle w:val="Header1"/>
        <w:numPr>
          <w:ilvl w:val="0"/>
          <w:numId w:val="0"/>
        </w:numPr>
        <w:ind w:left="999" w:right="-574"/>
        <w:jc w:val="both"/>
        <w:rPr>
          <w:rFonts w:ascii="Arial Unicode MS" w:eastAsia="Arial Unicode MS" w:hAnsi="Arial Unicode MS" w:cs="Arial Unicode MS"/>
          <w:color w:val="943634"/>
        </w:rPr>
      </w:pPr>
    </w:p>
    <w:p w:rsidR="002C3619" w:rsidRPr="00E2396C" w:rsidRDefault="002C3619" w:rsidP="00D21624">
      <w:pPr>
        <w:pStyle w:val="Header1"/>
        <w:ind w:right="-574"/>
        <w:jc w:val="both"/>
        <w:rPr>
          <w:rFonts w:ascii="Arial Unicode MS" w:eastAsia="Arial Unicode MS" w:hAnsi="Arial Unicode MS" w:cs="Arial Unicode MS"/>
          <w:color w:val="943634"/>
        </w:rPr>
      </w:pPr>
      <w:r w:rsidRPr="00E2396C">
        <w:rPr>
          <w:rFonts w:ascii="Arial Unicode MS" w:eastAsia="Arial Unicode MS" w:hAnsi="Arial Unicode MS" w:cs="Arial Unicode MS"/>
          <w:color w:val="943634"/>
        </w:rPr>
        <w:t>Description des erreurs</w:t>
      </w:r>
    </w:p>
    <w:p w:rsidR="002C3619" w:rsidRPr="00E2396C" w:rsidRDefault="002C3619" w:rsidP="00D21624">
      <w:pPr>
        <w:pStyle w:val="Header1"/>
        <w:numPr>
          <w:ilvl w:val="0"/>
          <w:numId w:val="0"/>
        </w:numPr>
        <w:ind w:left="999" w:right="-574"/>
        <w:jc w:val="both"/>
        <w:rPr>
          <w:rFonts w:ascii="Arial Unicode MS" w:eastAsia="Arial Unicode MS" w:hAnsi="Arial Unicode MS" w:cs="Arial Unicode MS"/>
          <w:color w:val="943634"/>
        </w:rPr>
      </w:pP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4"/>
        </w:rPr>
      </w:pPr>
      <w:r w:rsidRPr="00E2396C">
        <w:rPr>
          <w:rFonts w:ascii="Arial Unicode MS" w:eastAsia="Arial Unicode MS" w:hAnsi="Arial Unicode MS" w:cs="Arial Unicode MS"/>
          <w:b w:val="0"/>
          <w:sz w:val="24"/>
        </w:rPr>
        <w:t>Pour le composant, chacune des erreurs est gérée par les exceptions (throws) suivantes :</w:t>
      </w: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u w:val="single"/>
        </w:rPr>
      </w:pPr>
    </w:p>
    <w:p w:rsidR="002C3619" w:rsidRPr="00E2396C" w:rsidRDefault="002C3619" w:rsidP="00D21624">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t>Etape 2.1</w:t>
      </w:r>
    </w:p>
    <w:p w:rsidR="002C3619" w:rsidRPr="00E2396C" w:rsidRDefault="002C3619" w:rsidP="00A70DE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D21624">
      <w:pPr>
        <w:pStyle w:val="Header1"/>
        <w:numPr>
          <w:ilvl w:val="0"/>
          <w:numId w:val="0"/>
        </w:numPr>
        <w:ind w:left="927" w:right="-574"/>
        <w:jc w:val="both"/>
        <w:rPr>
          <w:rFonts w:ascii="Arial Unicode MS" w:eastAsia="Arial Unicode MS" w:hAnsi="Arial Unicode MS" w:cs="Arial Unicode MS"/>
          <w:b w:val="0"/>
          <w:sz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01"/>
        <w:gridCol w:w="4412"/>
      </w:tblGrid>
      <w:tr w:rsidR="002C3619" w:rsidRPr="00E2396C" w:rsidTr="00957707">
        <w:trPr>
          <w:trHeight w:val="583"/>
        </w:trPr>
        <w:tc>
          <w:tcPr>
            <w:tcW w:w="8587" w:type="dxa"/>
            <w:gridSpan w:val="2"/>
            <w:vAlign w:val="center"/>
          </w:tcPr>
          <w:p w:rsidR="002C3619" w:rsidRPr="00E2396C" w:rsidRDefault="002C3619" w:rsidP="00274D4F">
            <w:pPr>
              <w:pStyle w:val="Header1"/>
              <w:numPr>
                <w:ilvl w:val="0"/>
                <w:numId w:val="0"/>
              </w:numPr>
              <w:ind w:right="-574"/>
              <w:jc w:val="center"/>
              <w:rPr>
                <w:rFonts w:ascii="Arial Unicode MS" w:eastAsia="Arial Unicode MS" w:hAnsi="Arial Unicode MS" w:cs="Arial Unicode MS"/>
                <w:color w:val="632423"/>
                <w:sz w:val="24"/>
                <w:lang w:val="en-US"/>
              </w:rPr>
            </w:pPr>
            <w:r w:rsidRPr="00E2396C">
              <w:rPr>
                <w:rFonts w:ascii="Arial Unicode MS" w:eastAsia="Arial Unicode MS" w:hAnsi="Arial Unicode MS" w:cs="Arial Unicode MS"/>
                <w:color w:val="632423"/>
                <w:sz w:val="24"/>
                <w:lang w:val="en-US"/>
              </w:rPr>
              <w:t xml:space="preserve">Nom Fonction : </w:t>
            </w:r>
            <w:r w:rsidR="00274D4F" w:rsidRPr="007C78F9">
              <w:rPr>
                <w:rFonts w:ascii="Arial Unicode MS" w:eastAsia="Arial Unicode MS" w:hAnsi="Arial Unicode MS" w:cs="Arial Unicode MS"/>
                <w:color w:val="1F497D"/>
                <w:sz w:val="24"/>
              </w:rPr>
              <w:t xml:space="preserve">CallHashage </w:t>
            </w:r>
            <w:r w:rsidRPr="00E2396C">
              <w:rPr>
                <w:rFonts w:ascii="Arial Unicode MS" w:eastAsia="Arial Unicode MS" w:hAnsi="Arial Unicode MS" w:cs="Arial Unicode MS"/>
                <w:i/>
                <w:sz w:val="24"/>
                <w:lang w:val="en-US"/>
              </w:rPr>
              <w:t>()</w:t>
            </w:r>
          </w:p>
        </w:tc>
      </w:tr>
      <w:tr w:rsidR="002C3619" w:rsidRPr="00E2396C" w:rsidTr="00957707">
        <w:trPr>
          <w:trHeight w:val="549"/>
        </w:trPr>
        <w:tc>
          <w:tcPr>
            <w:tcW w:w="4401"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 xml:space="preserve">Erreur : </w:t>
            </w:r>
            <w:r w:rsidRPr="00E2396C">
              <w:rPr>
                <w:rFonts w:ascii="Arial Unicode MS" w:eastAsia="Arial Unicode MS" w:hAnsi="Arial Unicode MS" w:cs="Arial Unicode MS"/>
                <w:b w:val="0"/>
                <w:sz w:val="24"/>
              </w:rPr>
              <w:t>données négatives</w:t>
            </w:r>
          </w:p>
        </w:tc>
        <w:tc>
          <w:tcPr>
            <w:tcW w:w="4412"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Negative value</w:t>
            </w:r>
          </w:p>
        </w:tc>
      </w:tr>
      <w:tr w:rsidR="002C3619" w:rsidRPr="00E2396C" w:rsidTr="00957707">
        <w:trPr>
          <w:trHeight w:val="549"/>
        </w:trPr>
        <w:tc>
          <w:tcPr>
            <w:tcW w:w="4287"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Erreur :</w:t>
            </w:r>
            <w:r w:rsidRPr="00E2396C">
              <w:rPr>
                <w:rFonts w:ascii="Arial Unicode MS" w:eastAsia="Arial Unicode MS" w:hAnsi="Arial Unicode MS" w:cs="Arial Unicode MS"/>
                <w:b w:val="0"/>
                <w:sz w:val="24"/>
              </w:rPr>
              <w:t xml:space="preserve"> données manquantes</w:t>
            </w:r>
          </w:p>
        </w:tc>
        <w:tc>
          <w:tcPr>
            <w:tcW w:w="4300"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 xml:space="preserve">Missed data </w:t>
            </w:r>
          </w:p>
        </w:tc>
      </w:tr>
    </w:tbl>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4"/>
        </w:rPr>
      </w:pPr>
    </w:p>
    <w:p w:rsidR="002C3619" w:rsidRPr="00E2396C" w:rsidRDefault="002C3619" w:rsidP="00D21624">
      <w:pPr>
        <w:pStyle w:val="Header1"/>
        <w:numPr>
          <w:ilvl w:val="0"/>
          <w:numId w:val="0"/>
        </w:numPr>
        <w:ind w:left="999" w:right="-574" w:hanging="432"/>
        <w:jc w:val="both"/>
        <w:rPr>
          <w:rFonts w:ascii="Arial Unicode MS" w:eastAsia="Arial Unicode MS" w:hAnsi="Arial Unicode MS" w:cs="Arial Unicode MS"/>
          <w:b w:val="0"/>
          <w:sz w:val="24"/>
        </w:rPr>
      </w:pPr>
    </w:p>
    <w:p w:rsidR="002C3619" w:rsidRPr="00E2396C" w:rsidRDefault="002C3619" w:rsidP="00D21624">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t>Etape 2.2</w:t>
      </w:r>
    </w:p>
    <w:p w:rsidR="002C3619" w:rsidRPr="00E2396C" w:rsidRDefault="002C3619" w:rsidP="00D21624">
      <w:pPr>
        <w:pStyle w:val="header2"/>
        <w:numPr>
          <w:ilvl w:val="0"/>
          <w:numId w:val="0"/>
        </w:numPr>
        <w:ind w:left="1143" w:right="-574"/>
        <w:jc w:val="both"/>
        <w:rPr>
          <w:rFonts w:ascii="Arial Unicode MS" w:eastAsia="Arial Unicode MS" w:hAnsi="Arial Unicode MS" w:cs="Arial Unicode MS"/>
          <w:color w:val="943634"/>
          <w:u w:val="single"/>
        </w:rPr>
      </w:pPr>
    </w:p>
    <w:p w:rsidR="002C3619" w:rsidRPr="00E2396C" w:rsidRDefault="002C3619" w:rsidP="00D21624">
      <w:pPr>
        <w:pStyle w:val="header2"/>
        <w:numPr>
          <w:ilvl w:val="0"/>
          <w:numId w:val="0"/>
        </w:numPr>
        <w:ind w:left="1143" w:right="-574"/>
        <w:jc w:val="both"/>
        <w:rPr>
          <w:rFonts w:ascii="Arial Unicode MS" w:eastAsia="Arial Unicode MS" w:hAnsi="Arial Unicode MS" w:cs="Arial Unicode MS"/>
          <w:b/>
          <w:i/>
          <w:sz w:val="24"/>
        </w:rPr>
      </w:pPr>
      <w:r w:rsidRPr="00E2396C">
        <w:rPr>
          <w:rFonts w:ascii="Arial Unicode MS" w:eastAsia="Arial Unicode MS" w:hAnsi="Arial Unicode MS" w:cs="Arial Unicode MS"/>
          <w:b/>
          <w:i/>
          <w:sz w:val="24"/>
        </w:rPr>
        <w:t>4.3.1  Etape 2.2.1</w:t>
      </w:r>
    </w:p>
    <w:p w:rsidR="002C3619" w:rsidRPr="00E2396C" w:rsidRDefault="002C3619" w:rsidP="00D251AF">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D251AF">
      <w:pPr>
        <w:pStyle w:val="Header1"/>
        <w:numPr>
          <w:ilvl w:val="0"/>
          <w:numId w:val="0"/>
        </w:numPr>
        <w:ind w:left="999" w:right="-574" w:hanging="432"/>
        <w:jc w:val="both"/>
        <w:rPr>
          <w:rFonts w:ascii="Arial Unicode MS" w:eastAsia="Arial Unicode MS" w:hAnsi="Arial Unicode MS" w:cs="Arial Unicode MS"/>
          <w:b w:val="0"/>
          <w:sz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01"/>
        <w:gridCol w:w="4412"/>
      </w:tblGrid>
      <w:tr w:rsidR="002C3619" w:rsidRPr="00E2396C" w:rsidTr="00957707">
        <w:trPr>
          <w:trHeight w:val="583"/>
        </w:trPr>
        <w:tc>
          <w:tcPr>
            <w:tcW w:w="8587" w:type="dxa"/>
            <w:gridSpan w:val="2"/>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color w:val="632423"/>
                <w:sz w:val="24"/>
                <w:lang w:val="en-US"/>
              </w:rPr>
            </w:pPr>
            <w:r w:rsidRPr="00E2396C">
              <w:rPr>
                <w:rFonts w:ascii="Arial Unicode MS" w:eastAsia="Arial Unicode MS" w:hAnsi="Arial Unicode MS" w:cs="Arial Unicode MS"/>
                <w:color w:val="632423"/>
                <w:sz w:val="24"/>
                <w:lang w:val="en-US"/>
              </w:rPr>
              <w:t xml:space="preserve">Nom Fonction : </w:t>
            </w:r>
            <w:r w:rsidR="00274D4F" w:rsidRPr="007C78F9">
              <w:rPr>
                <w:rFonts w:ascii="Arial Unicode MS" w:eastAsia="Arial Unicode MS" w:hAnsi="Arial Unicode MS" w:cs="Arial Unicode MS"/>
                <w:color w:val="1F497D"/>
                <w:sz w:val="24"/>
              </w:rPr>
              <w:t>incrementNonce</w:t>
            </w:r>
            <w:r w:rsidR="00274D4F" w:rsidRPr="00E2396C">
              <w:rPr>
                <w:rFonts w:ascii="Arial Unicode MS" w:eastAsia="Arial Unicode MS" w:hAnsi="Arial Unicode MS" w:cs="Arial Unicode MS"/>
                <w:i/>
                <w:sz w:val="24"/>
                <w:lang w:val="en-US"/>
              </w:rPr>
              <w:t xml:space="preserve"> </w:t>
            </w:r>
            <w:r w:rsidRPr="00E2396C">
              <w:rPr>
                <w:rFonts w:ascii="Arial Unicode MS" w:eastAsia="Arial Unicode MS" w:hAnsi="Arial Unicode MS" w:cs="Arial Unicode MS"/>
                <w:i/>
                <w:sz w:val="24"/>
                <w:lang w:val="en-US"/>
              </w:rPr>
              <w:t>(double maturity, double spot ) </w:t>
            </w:r>
          </w:p>
        </w:tc>
      </w:tr>
      <w:tr w:rsidR="002C3619" w:rsidRPr="00E2396C" w:rsidTr="00957707">
        <w:trPr>
          <w:trHeight w:val="549"/>
        </w:trPr>
        <w:tc>
          <w:tcPr>
            <w:tcW w:w="4401"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 xml:space="preserve">Erreur : </w:t>
            </w:r>
            <w:r w:rsidRPr="00E2396C">
              <w:rPr>
                <w:rFonts w:ascii="Arial Unicode MS" w:eastAsia="Arial Unicode MS" w:hAnsi="Arial Unicode MS" w:cs="Arial Unicode MS"/>
                <w:b w:val="0"/>
                <w:sz w:val="24"/>
              </w:rPr>
              <w:t>données négatives</w:t>
            </w:r>
          </w:p>
        </w:tc>
        <w:tc>
          <w:tcPr>
            <w:tcW w:w="4412"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 xml:space="preserve">Negative value </w:t>
            </w:r>
          </w:p>
        </w:tc>
      </w:tr>
      <w:tr w:rsidR="002C3619" w:rsidRPr="00E2396C" w:rsidTr="00957707">
        <w:trPr>
          <w:trHeight w:val="549"/>
        </w:trPr>
        <w:tc>
          <w:tcPr>
            <w:tcW w:w="4293"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Erreur :</w:t>
            </w:r>
            <w:r w:rsidRPr="00E2396C">
              <w:rPr>
                <w:rFonts w:ascii="Arial Unicode MS" w:eastAsia="Arial Unicode MS" w:hAnsi="Arial Unicode MS" w:cs="Arial Unicode MS"/>
                <w:b w:val="0"/>
                <w:sz w:val="24"/>
              </w:rPr>
              <w:t xml:space="preserve"> données manquantes</w:t>
            </w:r>
          </w:p>
        </w:tc>
        <w:tc>
          <w:tcPr>
            <w:tcW w:w="4294"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Missed data</w:t>
            </w:r>
          </w:p>
        </w:tc>
      </w:tr>
    </w:tbl>
    <w:p w:rsidR="002C3619" w:rsidRPr="00E2396C" w:rsidRDefault="002C3619" w:rsidP="00D251AF">
      <w:pPr>
        <w:pStyle w:val="Header1"/>
        <w:numPr>
          <w:ilvl w:val="0"/>
          <w:numId w:val="0"/>
        </w:numPr>
        <w:ind w:left="999" w:right="-574" w:hanging="432"/>
        <w:jc w:val="both"/>
        <w:rPr>
          <w:rFonts w:ascii="Arial Unicode MS" w:eastAsia="Arial Unicode MS" w:hAnsi="Arial Unicode MS" w:cs="Arial Unicode MS"/>
          <w:b w:val="0"/>
          <w:sz w:val="24"/>
        </w:rPr>
      </w:pP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4"/>
        </w:rPr>
      </w:pPr>
    </w:p>
    <w:p w:rsidR="002C3619" w:rsidRPr="00E2396C" w:rsidRDefault="002C3619" w:rsidP="00D21624">
      <w:pPr>
        <w:pStyle w:val="Header1"/>
        <w:numPr>
          <w:ilvl w:val="0"/>
          <w:numId w:val="0"/>
        </w:numPr>
        <w:ind w:left="720" w:right="-574"/>
        <w:jc w:val="both"/>
        <w:rPr>
          <w:rFonts w:ascii="Arial Unicode MS" w:eastAsia="Arial Unicode MS" w:hAnsi="Arial Unicode MS" w:cs="Arial Unicode MS"/>
          <w:sz w:val="24"/>
        </w:rPr>
      </w:pPr>
      <w:r w:rsidRPr="00E2396C">
        <w:rPr>
          <w:rFonts w:ascii="Arial Unicode MS" w:eastAsia="Arial Unicode MS" w:hAnsi="Arial Unicode MS" w:cs="Arial Unicode MS"/>
          <w:i/>
          <w:sz w:val="24"/>
        </w:rPr>
        <w:lastRenderedPageBreak/>
        <w:t xml:space="preserve">     4.3.2  Etape 2.2.2</w:t>
      </w: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2"/>
          <w:u w:val="single"/>
        </w:rPr>
      </w:pPr>
    </w:p>
    <w:p w:rsidR="002C3619" w:rsidRPr="00E2396C" w:rsidRDefault="002C3619" w:rsidP="00D21624">
      <w:pPr>
        <w:pStyle w:val="Header1"/>
        <w:numPr>
          <w:ilvl w:val="0"/>
          <w:numId w:val="0"/>
        </w:numPr>
        <w:ind w:left="567" w:right="-574"/>
        <w:jc w:val="both"/>
        <w:rPr>
          <w:rFonts w:ascii="Arial Unicode MS" w:eastAsia="Arial Unicode MS" w:hAnsi="Arial Unicode MS" w:cs="Arial Unicode MS"/>
          <w:b w:val="0"/>
          <w:sz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01"/>
        <w:gridCol w:w="4412"/>
      </w:tblGrid>
      <w:tr w:rsidR="002C3619" w:rsidRPr="00E2396C" w:rsidTr="00957707">
        <w:trPr>
          <w:trHeight w:val="583"/>
        </w:trPr>
        <w:tc>
          <w:tcPr>
            <w:tcW w:w="8587" w:type="dxa"/>
            <w:gridSpan w:val="2"/>
            <w:vAlign w:val="center"/>
          </w:tcPr>
          <w:p w:rsidR="002C3619" w:rsidRPr="00E2396C" w:rsidRDefault="002C3619" w:rsidP="00274D4F">
            <w:pPr>
              <w:pStyle w:val="Header1"/>
              <w:numPr>
                <w:ilvl w:val="0"/>
                <w:numId w:val="0"/>
              </w:numPr>
              <w:ind w:right="-574"/>
              <w:jc w:val="center"/>
              <w:rPr>
                <w:rFonts w:ascii="Arial Unicode MS" w:eastAsia="Arial Unicode MS" w:hAnsi="Arial Unicode MS" w:cs="Arial Unicode MS"/>
                <w:color w:val="632423"/>
                <w:sz w:val="24"/>
                <w:lang w:val="en-US"/>
              </w:rPr>
            </w:pPr>
            <w:r w:rsidRPr="00E2396C">
              <w:rPr>
                <w:rFonts w:ascii="Arial Unicode MS" w:eastAsia="Arial Unicode MS" w:hAnsi="Arial Unicode MS" w:cs="Arial Unicode MS"/>
                <w:color w:val="632423"/>
                <w:sz w:val="24"/>
                <w:lang w:val="en-US"/>
              </w:rPr>
              <w:t>Nom Fonction :</w:t>
            </w:r>
            <w:r w:rsidRPr="00E2396C">
              <w:rPr>
                <w:rFonts w:ascii="Arial Unicode MS" w:eastAsia="Arial Unicode MS" w:hAnsi="Arial Unicode MS" w:cs="Arial Unicode MS"/>
                <w:i/>
                <w:sz w:val="24"/>
                <w:lang w:val="en-US"/>
              </w:rPr>
              <w:t xml:space="preserve"> </w:t>
            </w:r>
            <w:r w:rsidR="00274D4F" w:rsidRPr="008201A3">
              <w:rPr>
                <w:rFonts w:ascii="Arial Unicode MS" w:eastAsia="Arial Unicode MS" w:hAnsi="Arial Unicode MS" w:cs="Arial Unicode MS"/>
                <w:color w:val="1F497D"/>
                <w:sz w:val="24"/>
                <w:lang w:val="en-US"/>
              </w:rPr>
              <w:t>getNonce</w:t>
            </w:r>
            <w:r w:rsidR="00274D4F">
              <w:rPr>
                <w:rFonts w:ascii="Arial Unicode MS" w:eastAsia="Arial Unicode MS" w:hAnsi="Arial Unicode MS" w:cs="Arial Unicode MS"/>
                <w:color w:val="1F497D"/>
                <w:sz w:val="24"/>
                <w:lang w:val="en-US"/>
              </w:rPr>
              <w:t xml:space="preserve"> </w:t>
            </w:r>
            <w:r w:rsidRPr="00E2396C">
              <w:rPr>
                <w:rFonts w:ascii="Arial Unicode MS" w:eastAsia="Arial Unicode MS" w:hAnsi="Arial Unicode MS" w:cs="Arial Unicode MS"/>
                <w:i/>
                <w:sz w:val="24"/>
                <w:lang w:val="en-US"/>
              </w:rPr>
              <w:t>()</w:t>
            </w:r>
          </w:p>
        </w:tc>
      </w:tr>
      <w:tr w:rsidR="002C3619" w:rsidRPr="00E2396C" w:rsidTr="00957707">
        <w:trPr>
          <w:trHeight w:val="549"/>
        </w:trPr>
        <w:tc>
          <w:tcPr>
            <w:tcW w:w="4401"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 xml:space="preserve">Erreur : </w:t>
            </w:r>
            <w:r w:rsidRPr="00E2396C">
              <w:rPr>
                <w:rFonts w:ascii="Arial Unicode MS" w:eastAsia="Arial Unicode MS" w:hAnsi="Arial Unicode MS" w:cs="Arial Unicode MS"/>
                <w:b w:val="0"/>
                <w:sz w:val="24"/>
              </w:rPr>
              <w:t>données négatives</w:t>
            </w:r>
          </w:p>
        </w:tc>
        <w:tc>
          <w:tcPr>
            <w:tcW w:w="4412"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 xml:space="preserve">Negative value </w:t>
            </w:r>
          </w:p>
        </w:tc>
      </w:tr>
      <w:tr w:rsidR="002C3619" w:rsidRPr="00E2396C" w:rsidTr="00957707">
        <w:trPr>
          <w:trHeight w:val="549"/>
        </w:trPr>
        <w:tc>
          <w:tcPr>
            <w:tcW w:w="4293"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Erreur :</w:t>
            </w:r>
            <w:r w:rsidRPr="00E2396C">
              <w:rPr>
                <w:rFonts w:ascii="Arial Unicode MS" w:eastAsia="Arial Unicode MS" w:hAnsi="Arial Unicode MS" w:cs="Arial Unicode MS"/>
                <w:b w:val="0"/>
                <w:sz w:val="24"/>
              </w:rPr>
              <w:t xml:space="preserve"> données manquantes</w:t>
            </w:r>
          </w:p>
        </w:tc>
        <w:tc>
          <w:tcPr>
            <w:tcW w:w="4294" w:type="dxa"/>
            <w:vAlign w:val="center"/>
          </w:tcPr>
          <w:p w:rsidR="002C3619" w:rsidRPr="00E2396C" w:rsidRDefault="002C3619" w:rsidP="00957707">
            <w:pPr>
              <w:pStyle w:val="Header1"/>
              <w:numPr>
                <w:ilvl w:val="0"/>
                <w:numId w:val="0"/>
              </w:numPr>
              <w:ind w:right="-574"/>
              <w:jc w:val="center"/>
              <w:rPr>
                <w:rFonts w:ascii="Arial Unicode MS" w:eastAsia="Arial Unicode MS" w:hAnsi="Arial Unicode MS" w:cs="Arial Unicode MS"/>
                <w:i/>
                <w:sz w:val="24"/>
              </w:rPr>
            </w:pPr>
            <w:r w:rsidRPr="00E2396C">
              <w:rPr>
                <w:rFonts w:ascii="Arial Unicode MS" w:eastAsia="Arial Unicode MS" w:hAnsi="Arial Unicode MS" w:cs="Arial Unicode MS"/>
                <w:i/>
                <w:sz w:val="24"/>
              </w:rPr>
              <w:t>Missed data</w:t>
            </w:r>
          </w:p>
        </w:tc>
      </w:tr>
      <w:tr w:rsidR="002C3619" w:rsidRPr="00E2396C" w:rsidTr="00957707">
        <w:trPr>
          <w:trHeight w:val="549"/>
        </w:trPr>
        <w:tc>
          <w:tcPr>
            <w:tcW w:w="4293" w:type="dxa"/>
            <w:vAlign w:val="center"/>
          </w:tcPr>
          <w:p w:rsidR="00274D4F" w:rsidRDefault="002C3619" w:rsidP="00274D4F">
            <w:pPr>
              <w:pStyle w:val="Header1"/>
              <w:numPr>
                <w:ilvl w:val="0"/>
                <w:numId w:val="0"/>
              </w:numPr>
              <w:ind w:right="-574"/>
              <w:jc w:val="center"/>
              <w:rPr>
                <w:rFonts w:ascii="Arial Unicode MS" w:eastAsia="Arial Unicode MS" w:hAnsi="Arial Unicode MS" w:cs="Arial Unicode MS"/>
                <w:b w:val="0"/>
                <w:sz w:val="24"/>
              </w:rPr>
            </w:pPr>
            <w:r w:rsidRPr="00E2396C">
              <w:rPr>
                <w:rFonts w:ascii="Arial Unicode MS" w:eastAsia="Arial Unicode MS" w:hAnsi="Arial Unicode MS" w:cs="Arial Unicode MS"/>
                <w:i/>
                <w:sz w:val="24"/>
              </w:rPr>
              <w:t xml:space="preserve">Erreur : </w:t>
            </w:r>
            <w:r w:rsidR="00274D4F">
              <w:rPr>
                <w:rFonts w:ascii="Arial Unicode MS" w:eastAsia="Arial Unicode MS" w:hAnsi="Arial Unicode MS" w:cs="Arial Unicode MS"/>
                <w:b w:val="0"/>
                <w:sz w:val="24"/>
              </w:rPr>
              <w:t xml:space="preserve">résultat non cohérent avec </w:t>
            </w:r>
          </w:p>
          <w:p w:rsidR="002C3619" w:rsidRPr="00E2396C" w:rsidRDefault="00274D4F" w:rsidP="00274D4F">
            <w:pPr>
              <w:pStyle w:val="Header1"/>
              <w:numPr>
                <w:ilvl w:val="0"/>
                <w:numId w:val="0"/>
              </w:numPr>
              <w:ind w:right="-574"/>
              <w:jc w:val="center"/>
              <w:rPr>
                <w:rFonts w:ascii="Arial Unicode MS" w:eastAsia="Arial Unicode MS" w:hAnsi="Arial Unicode MS" w:cs="Arial Unicode MS"/>
                <w:i/>
                <w:sz w:val="24"/>
              </w:rPr>
            </w:pPr>
            <w:r>
              <w:rPr>
                <w:rFonts w:ascii="Arial Unicode MS" w:eastAsia="Arial Unicode MS" w:hAnsi="Arial Unicode MS" w:cs="Arial Unicode MS"/>
                <w:b w:val="0"/>
                <w:sz w:val="24"/>
              </w:rPr>
              <w:t>le bloc précédent</w:t>
            </w:r>
          </w:p>
        </w:tc>
        <w:tc>
          <w:tcPr>
            <w:tcW w:w="4294" w:type="dxa"/>
            <w:vAlign w:val="center"/>
          </w:tcPr>
          <w:p w:rsidR="002C3619" w:rsidRPr="00E2396C" w:rsidRDefault="00274D4F" w:rsidP="00957707">
            <w:pPr>
              <w:pStyle w:val="Header1"/>
              <w:numPr>
                <w:ilvl w:val="0"/>
                <w:numId w:val="0"/>
              </w:numPr>
              <w:ind w:right="-574"/>
              <w:jc w:val="center"/>
              <w:rPr>
                <w:rFonts w:ascii="Arial Unicode MS" w:eastAsia="Arial Unicode MS" w:hAnsi="Arial Unicode MS" w:cs="Arial Unicode MS"/>
                <w:i/>
                <w:sz w:val="24"/>
              </w:rPr>
            </w:pPr>
            <w:r>
              <w:rPr>
                <w:rFonts w:ascii="Arial Unicode MS" w:eastAsia="Arial Unicode MS" w:hAnsi="Arial Unicode MS" w:cs="Arial Unicode MS"/>
                <w:i/>
                <w:sz w:val="24"/>
              </w:rPr>
              <w:t>Non consistent result</w:t>
            </w:r>
          </w:p>
        </w:tc>
      </w:tr>
    </w:tbl>
    <w:p w:rsidR="002C3619" w:rsidRPr="00E2396C" w:rsidRDefault="002C3619" w:rsidP="00C26F1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C26F1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C26F1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C26F14">
      <w:pPr>
        <w:pStyle w:val="Header1"/>
        <w:numPr>
          <w:ilvl w:val="0"/>
          <w:numId w:val="0"/>
        </w:numPr>
        <w:ind w:right="-574"/>
        <w:jc w:val="both"/>
        <w:rPr>
          <w:rFonts w:ascii="Arial Unicode MS" w:eastAsia="Arial Unicode MS" w:hAnsi="Arial Unicode MS" w:cs="Arial Unicode MS"/>
          <w:b w:val="0"/>
          <w:sz w:val="24"/>
        </w:rPr>
      </w:pPr>
    </w:p>
    <w:p w:rsidR="002C3619" w:rsidRPr="00E2396C" w:rsidRDefault="002C3619" w:rsidP="00E13C46">
      <w:pPr>
        <w:pStyle w:val="Header1"/>
        <w:ind w:right="-574"/>
        <w:jc w:val="both"/>
        <w:rPr>
          <w:rFonts w:ascii="Arial Unicode MS" w:eastAsia="Arial Unicode MS" w:hAnsi="Arial Unicode MS" w:cs="Arial Unicode MS"/>
          <w:color w:val="943634"/>
        </w:rPr>
      </w:pPr>
      <w:r w:rsidRPr="00E2396C">
        <w:rPr>
          <w:rFonts w:ascii="Arial Unicode MS" w:eastAsia="Arial Unicode MS" w:hAnsi="Arial Unicode MS" w:cs="Arial Unicode MS"/>
          <w:color w:val="943634"/>
        </w:rPr>
        <w:t>Plan de tests</w:t>
      </w:r>
    </w:p>
    <w:p w:rsidR="002C3619" w:rsidRPr="00E2396C" w:rsidRDefault="002C3619" w:rsidP="00B8207B">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t>Interaction vis-à-vis des autres composants</w:t>
      </w:r>
    </w:p>
    <w:p w:rsidR="002C3619" w:rsidRPr="00E2396C" w:rsidRDefault="002C3619" w:rsidP="00B8207B">
      <w:pPr>
        <w:pStyle w:val="Header1"/>
        <w:numPr>
          <w:ilvl w:val="0"/>
          <w:numId w:val="0"/>
        </w:numPr>
        <w:ind w:left="999" w:hanging="432"/>
        <w:rPr>
          <w:rFonts w:ascii="Arial Unicode MS" w:eastAsia="Arial Unicode MS" w:hAnsi="Arial Unicode MS" w:cs="Arial Unicode MS"/>
        </w:rPr>
      </w:pPr>
    </w:p>
    <w:p w:rsidR="002C3619" w:rsidRPr="00E2396C" w:rsidRDefault="002C3619" w:rsidP="004D3E0E">
      <w:pPr>
        <w:pStyle w:val="header2"/>
        <w:numPr>
          <w:ilvl w:val="0"/>
          <w:numId w:val="0"/>
        </w:numPr>
        <w:ind w:left="567" w:right="-574"/>
        <w:jc w:val="both"/>
        <w:rPr>
          <w:rFonts w:ascii="Arial Unicode MS" w:eastAsia="Arial Unicode MS" w:hAnsi="Arial Unicode MS" w:cs="Arial Unicode MS"/>
          <w:sz w:val="24"/>
        </w:rPr>
      </w:pPr>
      <w:r w:rsidRPr="00E2396C">
        <w:rPr>
          <w:rFonts w:ascii="Arial Unicode MS" w:eastAsia="Arial Unicode MS" w:hAnsi="Arial Unicode MS" w:cs="Arial Unicode MS"/>
          <w:sz w:val="24"/>
        </w:rPr>
        <w:t xml:space="preserve">Les composants 1, 6 et 7 sont créés dans une version simplifiée reprenant les fonctions essentielles. Ces composants renvoient des valeurs qui nous permettent de tester les différents scénarios. </w:t>
      </w:r>
    </w:p>
    <w:p w:rsidR="002C3619" w:rsidRPr="00E2396C" w:rsidRDefault="002C3619" w:rsidP="00B8207B">
      <w:pPr>
        <w:pStyle w:val="header2"/>
        <w:numPr>
          <w:ilvl w:val="0"/>
          <w:numId w:val="0"/>
        </w:numPr>
        <w:ind w:left="1143" w:right="-574" w:hanging="576"/>
        <w:jc w:val="both"/>
        <w:rPr>
          <w:rFonts w:ascii="Arial Unicode MS" w:eastAsia="Arial Unicode MS" w:hAnsi="Arial Unicode MS" w:cs="Arial Unicode MS"/>
          <w:sz w:val="24"/>
        </w:rPr>
      </w:pPr>
    </w:p>
    <w:p w:rsidR="002C3619" w:rsidRPr="00E2396C" w:rsidRDefault="002C3619" w:rsidP="00B8207B">
      <w:pPr>
        <w:pStyle w:val="header2"/>
        <w:ind w:right="-574"/>
        <w:jc w:val="both"/>
        <w:rPr>
          <w:rFonts w:ascii="Arial Unicode MS" w:eastAsia="Arial Unicode MS" w:hAnsi="Arial Unicode MS" w:cs="Arial Unicode MS"/>
          <w:color w:val="943634"/>
          <w:u w:val="single"/>
        </w:rPr>
      </w:pPr>
      <w:r w:rsidRPr="00E2396C">
        <w:rPr>
          <w:rFonts w:ascii="Arial Unicode MS" w:eastAsia="Arial Unicode MS" w:hAnsi="Arial Unicode MS" w:cs="Arial Unicode MS"/>
          <w:color w:val="943634"/>
          <w:u w:val="single"/>
        </w:rPr>
        <w:t xml:space="preserve">Test du composant </w:t>
      </w:r>
    </w:p>
    <w:p w:rsidR="002C3619" w:rsidRPr="00E2396C" w:rsidRDefault="002C3619" w:rsidP="00B8207B">
      <w:pPr>
        <w:pStyle w:val="header2"/>
        <w:numPr>
          <w:ilvl w:val="0"/>
          <w:numId w:val="0"/>
        </w:numPr>
        <w:ind w:left="1143" w:right="-574" w:hanging="576"/>
        <w:jc w:val="both"/>
        <w:rPr>
          <w:rFonts w:ascii="Arial Unicode MS" w:eastAsia="Arial Unicode MS" w:hAnsi="Arial Unicode MS" w:cs="Arial Unicode MS"/>
          <w:sz w:val="24"/>
        </w:rPr>
      </w:pPr>
    </w:p>
    <w:p w:rsidR="002C3619" w:rsidRPr="00E2396C" w:rsidRDefault="002C3619" w:rsidP="004D3E0E">
      <w:pPr>
        <w:pStyle w:val="header2"/>
        <w:numPr>
          <w:ilvl w:val="0"/>
          <w:numId w:val="0"/>
        </w:numPr>
        <w:ind w:left="567" w:right="-574" w:hanging="9"/>
        <w:jc w:val="both"/>
        <w:rPr>
          <w:rFonts w:ascii="Arial Unicode MS" w:eastAsia="Arial Unicode MS" w:hAnsi="Arial Unicode MS" w:cs="Arial Unicode MS"/>
          <w:sz w:val="24"/>
        </w:rPr>
      </w:pPr>
      <w:r w:rsidRPr="00E2396C">
        <w:rPr>
          <w:rFonts w:ascii="Arial Unicode MS" w:eastAsia="Arial Unicode MS" w:hAnsi="Arial Unicode MS" w:cs="Arial Unicode MS"/>
          <w:sz w:val="24"/>
        </w:rPr>
        <w:t>Un main fait appel aux fonctions des différents composants e</w:t>
      </w:r>
      <w:r w:rsidR="00401B53">
        <w:rPr>
          <w:rFonts w:ascii="Arial Unicode MS" w:eastAsia="Arial Unicode MS" w:hAnsi="Arial Unicode MS" w:cs="Arial Unicode MS"/>
          <w:sz w:val="24"/>
        </w:rPr>
        <w:t xml:space="preserve">t compare le comportement du </w:t>
      </w:r>
      <w:r w:rsidRPr="00E2396C">
        <w:rPr>
          <w:rFonts w:ascii="Arial Unicode MS" w:eastAsia="Arial Unicode MS" w:hAnsi="Arial Unicode MS" w:cs="Arial Unicode MS"/>
          <w:sz w:val="24"/>
        </w:rPr>
        <w:t>composant avec celui attendu. Si le composant n’a pas le comportement souhaité pour ce cas de test, il y aura un message nous indiquant l’erreur. Si tout est correct, il n’y aura donc pas de message affiché d’erreur affiché.</w:t>
      </w:r>
    </w:p>
    <w:p w:rsidR="002C3619" w:rsidRPr="00E2396C" w:rsidRDefault="002C3619" w:rsidP="009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NB : Pour les trois fonctions listées ci-dessous, il est possible qu’une exception soit retournée alors qu’elle n’était pas attendue. Dans ce cas, le message d’erreur suivant apparaitra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lastRenderedPageBreak/>
        <w:t>"FAILED: ‘XXX’ EXCEPTION TRIGGERED WHEREAS DATA ARE CORRECT";</w:t>
      </w:r>
      <w:r w:rsidRPr="00E2396C">
        <w:rPr>
          <w:rFonts w:ascii="Arial Unicode MS" w:eastAsia="Arial Unicode MS" w:hAnsi="Arial Unicode MS" w:cs="Arial Unicode MS"/>
          <w:color w:val="000000"/>
          <w:sz w:val="20"/>
          <w:szCs w:val="20"/>
          <w:lang w:val="fr-FR" w:eastAsia="fr-FR"/>
        </w:rPr>
        <w:br/>
        <w:t>XXX : Name of the exception</w:t>
      </w:r>
    </w:p>
    <w:p w:rsidR="002C3619" w:rsidRPr="00E2396C" w:rsidRDefault="002C3619" w:rsidP="00BA6758">
      <w:pPr>
        <w:pStyle w:val="header2"/>
        <w:numPr>
          <w:ilvl w:val="0"/>
          <w:numId w:val="0"/>
        </w:numPr>
        <w:ind w:left="567" w:right="-574"/>
        <w:jc w:val="both"/>
        <w:rPr>
          <w:rFonts w:ascii="Arial Unicode MS" w:eastAsia="Arial Unicode MS" w:hAnsi="Arial Unicode MS" w:cs="Arial Unicode MS"/>
          <w:sz w:val="24"/>
        </w:rPr>
      </w:pPr>
    </w:p>
    <w:p w:rsidR="002C3619" w:rsidRPr="00E2396C" w:rsidRDefault="002C3619" w:rsidP="00BA6758">
      <w:pPr>
        <w:pStyle w:val="header2"/>
        <w:numPr>
          <w:ilvl w:val="0"/>
          <w:numId w:val="0"/>
        </w:numPr>
        <w:ind w:left="567" w:right="-574"/>
        <w:jc w:val="both"/>
        <w:rPr>
          <w:rFonts w:ascii="Arial Unicode MS" w:eastAsia="Arial Unicode MS" w:hAnsi="Arial Unicode MS" w:cs="Arial Unicode MS"/>
          <w:sz w:val="24"/>
        </w:rPr>
      </w:pPr>
    </w:p>
    <w:p w:rsidR="002C3619" w:rsidRPr="00E2396C" w:rsidRDefault="00E70BA7" w:rsidP="004D3E0E">
      <w:pPr>
        <w:pStyle w:val="header2"/>
        <w:numPr>
          <w:ilvl w:val="0"/>
          <w:numId w:val="29"/>
        </w:numPr>
        <w:ind w:right="-574"/>
        <w:jc w:val="both"/>
        <w:rPr>
          <w:rFonts w:ascii="Arial Unicode MS" w:eastAsia="Arial Unicode MS" w:hAnsi="Arial Unicode MS" w:cs="Arial Unicode MS"/>
          <w:color w:val="000000"/>
          <w:sz w:val="20"/>
          <w:szCs w:val="20"/>
          <w:lang w:eastAsia="fr-FR"/>
        </w:rPr>
      </w:pPr>
      <w:r w:rsidRPr="007C78F9">
        <w:rPr>
          <w:rFonts w:ascii="Arial Unicode MS" w:eastAsia="Arial Unicode MS" w:hAnsi="Arial Unicode MS" w:cs="Arial Unicode MS"/>
          <w:color w:val="1F497D"/>
          <w:sz w:val="24"/>
        </w:rPr>
        <w:t>CallHashage</w:t>
      </w:r>
      <w:r w:rsidR="002C3619" w:rsidRPr="00E2396C">
        <w:rPr>
          <w:rFonts w:ascii="Arial Unicode MS" w:eastAsia="Arial Unicode MS" w:hAnsi="Arial Unicode MS" w:cs="Arial Unicode MS"/>
          <w:sz w:val="24"/>
        </w:rPr>
        <w:t xml:space="preserve">: </w:t>
      </w:r>
    </w:p>
    <w:p w:rsidR="002C3619" w:rsidRPr="00E2396C" w:rsidRDefault="002C3619" w:rsidP="00BA6758">
      <w:pPr>
        <w:pStyle w:val="header2"/>
        <w:numPr>
          <w:ilvl w:val="0"/>
          <w:numId w:val="0"/>
        </w:numPr>
        <w:ind w:left="567" w:right="-574"/>
        <w:jc w:val="both"/>
        <w:rPr>
          <w:rFonts w:ascii="Arial Unicode MS" w:eastAsia="Arial Unicode MS" w:hAnsi="Arial Unicode MS" w:cs="Arial Unicode MS"/>
          <w:sz w:val="24"/>
        </w:rPr>
      </w:pP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des valeurs est négative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"NEGATIVE VALUE";</w:t>
      </w:r>
    </w:p>
    <w:p w:rsidR="002C3619" w:rsidRPr="00E2396C" w:rsidRDefault="002C3619" w:rsidP="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Unicode MS" w:eastAsia="Arial Unicode MS" w:hAnsi="Arial Unicode MS" w:cs="Arial Unicode MS"/>
          <w:color w:val="000000"/>
          <w:sz w:val="20"/>
          <w:szCs w:val="20"/>
          <w:lang w:val="fr-FR" w:eastAsia="fr-FR"/>
        </w:rPr>
      </w:pP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donnée manque dans le tableau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"MISSED DATA";</w:t>
      </w: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p>
    <w:p w:rsidR="002C3619" w:rsidRPr="00E2396C" w:rsidRDefault="00E70BA7" w:rsidP="004D3E0E">
      <w:pPr>
        <w:pStyle w:val="header2"/>
        <w:numPr>
          <w:ilvl w:val="0"/>
          <w:numId w:val="29"/>
        </w:numPr>
        <w:ind w:right="-574"/>
        <w:jc w:val="both"/>
        <w:rPr>
          <w:rFonts w:ascii="Arial Unicode MS" w:eastAsia="Arial Unicode MS" w:hAnsi="Arial Unicode MS" w:cs="Arial Unicode MS"/>
          <w:color w:val="000000"/>
          <w:sz w:val="20"/>
          <w:szCs w:val="20"/>
          <w:lang w:eastAsia="fr-FR"/>
        </w:rPr>
      </w:pPr>
      <w:r w:rsidRPr="007C78F9">
        <w:rPr>
          <w:rFonts w:ascii="Arial Unicode MS" w:eastAsia="Arial Unicode MS" w:hAnsi="Arial Unicode MS" w:cs="Arial Unicode MS"/>
          <w:color w:val="1F497D"/>
          <w:sz w:val="24"/>
        </w:rPr>
        <w:t>incrementNonce</w:t>
      </w:r>
      <w:r w:rsidR="002C3619" w:rsidRPr="00E2396C">
        <w:rPr>
          <w:rFonts w:ascii="Arial Unicode MS" w:eastAsia="Arial Unicode MS" w:hAnsi="Arial Unicode MS" w:cs="Arial Unicode MS"/>
          <w:sz w:val="24"/>
        </w:rPr>
        <w:t xml:space="preserve"> : </w:t>
      </w: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des valeurs (maturity, nombre de test, strike) est négative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"NEGATIVE VALUE EXCEPTION UNTRIGGERED ";</w:t>
      </w:r>
    </w:p>
    <w:p w:rsidR="002C3619" w:rsidRPr="00E2396C" w:rsidRDefault="002C3619" w:rsidP="007F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p>
    <w:p w:rsidR="002C3619" w:rsidRPr="00E2396C" w:rsidRDefault="002C3619" w:rsidP="000E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donnée n’a pas le bon type,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"WRONG DATA EXCEPTION UNTRIGGERED ";</w:t>
      </w:r>
    </w:p>
    <w:p w:rsidR="002C3619" w:rsidRPr="00E2396C" w:rsidRDefault="002C3619" w:rsidP="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Unicode MS" w:eastAsia="Arial Unicode MS" w:hAnsi="Arial Unicode MS" w:cs="Arial Unicode MS"/>
          <w:color w:val="000000"/>
          <w:sz w:val="20"/>
          <w:szCs w:val="20"/>
          <w:lang w:val="fr-FR" w:eastAsia="fr-FR"/>
        </w:rPr>
      </w:pPr>
    </w:p>
    <w:p w:rsidR="002C3619" w:rsidRPr="00E2396C" w:rsidRDefault="00E70BA7" w:rsidP="004D3E0E">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8201A3">
        <w:rPr>
          <w:rFonts w:ascii="Arial Unicode MS" w:eastAsia="Arial Unicode MS" w:hAnsi="Arial Unicode MS" w:cs="Arial Unicode MS"/>
          <w:color w:val="1F497D"/>
        </w:rPr>
        <w:t>getNonce</w:t>
      </w:r>
      <w:r w:rsidR="002C3619" w:rsidRPr="00E2396C">
        <w:rPr>
          <w:rFonts w:ascii="Arial Unicode MS" w:eastAsia="Arial Unicode MS" w:hAnsi="Arial Unicode MS" w:cs="Arial Unicode MS"/>
          <w:lang w:val="fr-FR"/>
        </w:rPr>
        <w:t xml:space="preserve"> :</w:t>
      </w:r>
    </w:p>
    <w:p w:rsidR="002C3619" w:rsidRPr="00E2396C" w:rsidRDefault="002C3619" w:rsidP="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Unicode MS" w:eastAsia="Arial Unicode MS" w:hAnsi="Arial Unicode MS" w:cs="Arial Unicode MS"/>
          <w:color w:val="000000"/>
          <w:sz w:val="20"/>
          <w:szCs w:val="20"/>
          <w:lang w:val="fr-FR" w:eastAsia="fr-FR"/>
        </w:rPr>
      </w:pPr>
    </w:p>
    <w:p w:rsidR="002C3619" w:rsidRPr="00E2396C" w:rsidRDefault="002C3619" w:rsidP="00720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donnée manque dans le tableau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"MISSING DATA EXCEPTION UNTRIGGERERD ";</w:t>
      </w:r>
    </w:p>
    <w:p w:rsidR="002C3619" w:rsidRPr="00E2396C" w:rsidRDefault="002C3619" w:rsidP="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Unicode MS" w:eastAsia="Arial Unicode MS" w:hAnsi="Arial Unicode MS" w:cs="Arial Unicode MS"/>
          <w:color w:val="000000"/>
          <w:sz w:val="20"/>
          <w:szCs w:val="20"/>
          <w:lang w:val="fr-FR" w:eastAsia="fr-FR"/>
        </w:rPr>
      </w:pPr>
    </w:p>
    <w:p w:rsidR="002C3619" w:rsidRPr="00E2396C" w:rsidRDefault="002C3619" w:rsidP="008E6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des valeurs est négative alors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"NEGATIVE VALUE EXCEPTION UNTRIGGERED ";</w:t>
      </w:r>
    </w:p>
    <w:p w:rsidR="002C3619" w:rsidRPr="00E2396C" w:rsidRDefault="002C3619" w:rsidP="004D3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p>
    <w:p w:rsidR="002C3619" w:rsidRPr="00E2396C" w:rsidRDefault="002C3619" w:rsidP="0097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Unicode MS" w:eastAsia="Arial Unicode MS" w:hAnsi="Arial Unicode MS" w:cs="Arial Unicode MS"/>
          <w:color w:val="000000"/>
          <w:sz w:val="20"/>
          <w:szCs w:val="20"/>
          <w:lang w:val="fr-FR" w:eastAsia="fr-FR"/>
        </w:rPr>
      </w:pPr>
      <w:r w:rsidRPr="00E2396C">
        <w:rPr>
          <w:rFonts w:ascii="Arial Unicode MS" w:eastAsia="Arial Unicode MS" w:hAnsi="Arial Unicode MS" w:cs="Arial Unicode MS"/>
          <w:lang w:val="fr-FR"/>
        </w:rPr>
        <w:t xml:space="preserve">Si une valeur ressorti est trop importante, le message d’erreur suivant doit être renvoyé : </w:t>
      </w:r>
      <w:r w:rsidRPr="00E2396C">
        <w:rPr>
          <w:rFonts w:ascii="Arial Unicode MS" w:eastAsia="Arial Unicode MS" w:hAnsi="Arial Unicode MS" w:cs="Arial Unicode MS"/>
          <w:lang w:val="fr-FR"/>
        </w:rPr>
        <w:br/>
      </w:r>
      <w:r w:rsidRPr="00E2396C">
        <w:rPr>
          <w:rFonts w:ascii="Arial Unicode MS" w:eastAsia="Arial Unicode MS" w:hAnsi="Arial Unicode MS" w:cs="Arial Unicode MS"/>
          <w:color w:val="000000"/>
          <w:sz w:val="20"/>
          <w:szCs w:val="20"/>
          <w:lang w:val="fr-FR" w:eastAsia="fr-FR"/>
        </w:rPr>
        <w:t>"FAILED : VALUE &gt; 1.10^6 EXCEPTION UNTRIGGERERD ";</w:t>
      </w:r>
    </w:p>
    <w:sectPr w:rsidR="002C3619" w:rsidRPr="00E2396C" w:rsidSect="00BD24CC">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35E" w:rsidRDefault="009E635E" w:rsidP="007222EC">
      <w:r>
        <w:separator/>
      </w:r>
    </w:p>
  </w:endnote>
  <w:endnote w:type="continuationSeparator" w:id="0">
    <w:p w:rsidR="009E635E" w:rsidRDefault="009E635E" w:rsidP="0072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619" w:rsidRDefault="002C36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619" w:rsidRDefault="000B593F">
    <w:pPr>
      <w:pStyle w:val="Footer"/>
      <w:jc w:val="right"/>
    </w:pPr>
    <w:r>
      <w:fldChar w:fldCharType="begin"/>
    </w:r>
    <w:r w:rsidR="009141BD">
      <w:instrText>PAGE   \* MERGEFORMAT</w:instrText>
    </w:r>
    <w:r>
      <w:fldChar w:fldCharType="separate"/>
    </w:r>
    <w:r w:rsidR="0063634F" w:rsidRPr="0063634F">
      <w:rPr>
        <w:noProof/>
        <w:lang w:val="fr-FR"/>
      </w:rPr>
      <w:t>1</w:t>
    </w:r>
    <w:r>
      <w:rPr>
        <w:noProof/>
        <w:lang w:val="fr-FR"/>
      </w:rPr>
      <w:fldChar w:fldCharType="end"/>
    </w:r>
  </w:p>
  <w:p w:rsidR="002C3619" w:rsidRDefault="002C36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619" w:rsidRDefault="002C3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35E" w:rsidRDefault="009E635E" w:rsidP="007222EC">
      <w:r>
        <w:separator/>
      </w:r>
    </w:p>
  </w:footnote>
  <w:footnote w:type="continuationSeparator" w:id="0">
    <w:p w:rsidR="009E635E" w:rsidRDefault="009E635E" w:rsidP="007222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619" w:rsidRDefault="002C36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619" w:rsidRDefault="002C36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619" w:rsidRDefault="002C36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64B9D4"/>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54637"/>
    <w:multiLevelType w:val="multilevel"/>
    <w:tmpl w:val="FD0A0C0C"/>
    <w:lvl w:ilvl="0">
      <w:start w:val="2"/>
      <w:numFmt w:val="decimal"/>
      <w:lvlText w:val="%1"/>
      <w:lvlJc w:val="left"/>
      <w:pPr>
        <w:ind w:left="525" w:hanging="525"/>
      </w:pPr>
      <w:rPr>
        <w:rFonts w:cs="Times New Roman" w:hint="default"/>
      </w:rPr>
    </w:lvl>
    <w:lvl w:ilvl="1">
      <w:start w:val="2"/>
      <w:numFmt w:val="decimal"/>
      <w:lvlText w:val="%1.%2"/>
      <w:lvlJc w:val="left"/>
      <w:pPr>
        <w:ind w:left="1003" w:hanging="720"/>
      </w:pPr>
      <w:rPr>
        <w:rFonts w:cs="Times New Roman" w:hint="default"/>
      </w:rPr>
    </w:lvl>
    <w:lvl w:ilvl="2">
      <w:start w:val="2"/>
      <w:numFmt w:val="decimal"/>
      <w:lvlText w:val="%1.%2.%3"/>
      <w:lvlJc w:val="left"/>
      <w:pPr>
        <w:ind w:left="1286" w:hanging="720"/>
      </w:pPr>
      <w:rPr>
        <w:rFonts w:cs="Times New Roman" w:hint="default"/>
      </w:rPr>
    </w:lvl>
    <w:lvl w:ilvl="3">
      <w:start w:val="1"/>
      <w:numFmt w:val="decimal"/>
      <w:lvlText w:val="%1.%2.%3.%4"/>
      <w:lvlJc w:val="left"/>
      <w:pPr>
        <w:ind w:left="1929" w:hanging="1080"/>
      </w:pPr>
      <w:rPr>
        <w:rFonts w:cs="Times New Roman" w:hint="default"/>
      </w:rPr>
    </w:lvl>
    <w:lvl w:ilvl="4">
      <w:start w:val="1"/>
      <w:numFmt w:val="decimal"/>
      <w:lvlText w:val="%1.%2.%3.%4.%5"/>
      <w:lvlJc w:val="left"/>
      <w:pPr>
        <w:ind w:left="2572" w:hanging="1440"/>
      </w:pPr>
      <w:rPr>
        <w:rFonts w:cs="Times New Roman" w:hint="default"/>
      </w:rPr>
    </w:lvl>
    <w:lvl w:ilvl="5">
      <w:start w:val="1"/>
      <w:numFmt w:val="decimal"/>
      <w:lvlText w:val="%1.%2.%3.%4.%5.%6"/>
      <w:lvlJc w:val="left"/>
      <w:pPr>
        <w:ind w:left="2855" w:hanging="1440"/>
      </w:pPr>
      <w:rPr>
        <w:rFonts w:cs="Times New Roman" w:hint="default"/>
      </w:rPr>
    </w:lvl>
    <w:lvl w:ilvl="6">
      <w:start w:val="1"/>
      <w:numFmt w:val="decimal"/>
      <w:lvlText w:val="%1.%2.%3.%4.%5.%6.%7"/>
      <w:lvlJc w:val="left"/>
      <w:pPr>
        <w:ind w:left="3498" w:hanging="1800"/>
      </w:pPr>
      <w:rPr>
        <w:rFonts w:cs="Times New Roman" w:hint="default"/>
      </w:rPr>
    </w:lvl>
    <w:lvl w:ilvl="7">
      <w:start w:val="1"/>
      <w:numFmt w:val="decimal"/>
      <w:lvlText w:val="%1.%2.%3.%4.%5.%6.%7.%8"/>
      <w:lvlJc w:val="left"/>
      <w:pPr>
        <w:ind w:left="4141" w:hanging="2160"/>
      </w:pPr>
      <w:rPr>
        <w:rFonts w:cs="Times New Roman" w:hint="default"/>
      </w:rPr>
    </w:lvl>
    <w:lvl w:ilvl="8">
      <w:start w:val="1"/>
      <w:numFmt w:val="decimal"/>
      <w:lvlText w:val="%1.%2.%3.%4.%5.%6.%7.%8.%9"/>
      <w:lvlJc w:val="left"/>
      <w:pPr>
        <w:ind w:left="4424" w:hanging="2160"/>
      </w:pPr>
      <w:rPr>
        <w:rFonts w:cs="Times New Roman" w:hint="default"/>
      </w:rPr>
    </w:lvl>
  </w:abstractNum>
  <w:abstractNum w:abstractNumId="2">
    <w:nsid w:val="1242241A"/>
    <w:multiLevelType w:val="multilevel"/>
    <w:tmpl w:val="32A8D35C"/>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620"/>
        </w:tabs>
        <w:ind w:left="1620" w:hanging="720"/>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3">
    <w:nsid w:val="1C8F5A15"/>
    <w:multiLevelType w:val="multilevel"/>
    <w:tmpl w:val="94C611A0"/>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440"/>
        </w:tabs>
        <w:ind w:left="1440"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4">
    <w:nsid w:val="2A9417E2"/>
    <w:multiLevelType w:val="multilevel"/>
    <w:tmpl w:val="32A8D35C"/>
    <w:lvl w:ilvl="0">
      <w:start w:val="1"/>
      <w:numFmt w:val="decimal"/>
      <w:pStyle w:val="Header1"/>
      <w:lvlText w:val="%1"/>
      <w:lvlJc w:val="left"/>
      <w:pPr>
        <w:tabs>
          <w:tab w:val="num" w:pos="1000"/>
        </w:tabs>
        <w:ind w:left="1000" w:hanging="432"/>
      </w:pPr>
      <w:rPr>
        <w:rFonts w:cs="Times New Roman" w:hint="default"/>
      </w:rPr>
    </w:lvl>
    <w:lvl w:ilvl="1">
      <w:start w:val="1"/>
      <w:numFmt w:val="decimal"/>
      <w:pStyle w:val="header2"/>
      <w:lvlText w:val="%1.%2"/>
      <w:lvlJc w:val="left"/>
      <w:pPr>
        <w:tabs>
          <w:tab w:val="num" w:pos="1143"/>
        </w:tabs>
        <w:ind w:left="1143" w:hanging="576"/>
      </w:pPr>
      <w:rPr>
        <w:rFonts w:cs="Times New Roman" w:hint="default"/>
      </w:rPr>
    </w:lvl>
    <w:lvl w:ilvl="2">
      <w:start w:val="1"/>
      <w:numFmt w:val="decimal"/>
      <w:pStyle w:val="header3"/>
      <w:lvlText w:val="%2.%1.%3"/>
      <w:lvlJc w:val="left"/>
      <w:pPr>
        <w:tabs>
          <w:tab w:val="num" w:pos="1620"/>
        </w:tabs>
        <w:ind w:left="1620" w:hanging="720"/>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5">
    <w:nsid w:val="2C822131"/>
    <w:multiLevelType w:val="hybridMultilevel"/>
    <w:tmpl w:val="07A47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C55B55"/>
    <w:multiLevelType w:val="multilevel"/>
    <w:tmpl w:val="D764B9B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2%1..%3"/>
      <w:lvlJc w:val="left"/>
      <w:pPr>
        <w:tabs>
          <w:tab w:val="num" w:pos="1080"/>
        </w:tabs>
        <w:ind w:left="108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nsid w:val="33D82AD9"/>
    <w:multiLevelType w:val="multilevel"/>
    <w:tmpl w:val="0A20D530"/>
    <w:lvl w:ilvl="0">
      <w:start w:val="2"/>
      <w:numFmt w:val="decimal"/>
      <w:lvlText w:val="%1"/>
      <w:lvlJc w:val="left"/>
      <w:pPr>
        <w:ind w:left="525" w:hanging="525"/>
      </w:pPr>
      <w:rPr>
        <w:rFonts w:cs="Times New Roman" w:hint="default"/>
      </w:rPr>
    </w:lvl>
    <w:lvl w:ilvl="1">
      <w:start w:val="1"/>
      <w:numFmt w:val="decimal"/>
      <w:lvlText w:val="%1.%2"/>
      <w:lvlJc w:val="left"/>
      <w:pPr>
        <w:ind w:left="1003" w:hanging="720"/>
      </w:pPr>
      <w:rPr>
        <w:rFonts w:cs="Times New Roman" w:hint="default"/>
      </w:rPr>
    </w:lvl>
    <w:lvl w:ilvl="2">
      <w:start w:val="2"/>
      <w:numFmt w:val="decimal"/>
      <w:lvlText w:val="%1.%2.%3"/>
      <w:lvlJc w:val="left"/>
      <w:pPr>
        <w:ind w:left="1286" w:hanging="720"/>
      </w:pPr>
      <w:rPr>
        <w:rFonts w:cs="Times New Roman" w:hint="default"/>
      </w:rPr>
    </w:lvl>
    <w:lvl w:ilvl="3">
      <w:start w:val="1"/>
      <w:numFmt w:val="decimal"/>
      <w:lvlText w:val="%1.%2.%3.%4"/>
      <w:lvlJc w:val="left"/>
      <w:pPr>
        <w:ind w:left="1929" w:hanging="1080"/>
      </w:pPr>
      <w:rPr>
        <w:rFonts w:cs="Times New Roman" w:hint="default"/>
      </w:rPr>
    </w:lvl>
    <w:lvl w:ilvl="4">
      <w:start w:val="1"/>
      <w:numFmt w:val="decimal"/>
      <w:lvlText w:val="%1.%2.%3.%4.%5"/>
      <w:lvlJc w:val="left"/>
      <w:pPr>
        <w:ind w:left="2572" w:hanging="1440"/>
      </w:pPr>
      <w:rPr>
        <w:rFonts w:cs="Times New Roman" w:hint="default"/>
      </w:rPr>
    </w:lvl>
    <w:lvl w:ilvl="5">
      <w:start w:val="1"/>
      <w:numFmt w:val="decimal"/>
      <w:lvlText w:val="%1.%2.%3.%4.%5.%6"/>
      <w:lvlJc w:val="left"/>
      <w:pPr>
        <w:ind w:left="2855" w:hanging="1440"/>
      </w:pPr>
      <w:rPr>
        <w:rFonts w:cs="Times New Roman" w:hint="default"/>
      </w:rPr>
    </w:lvl>
    <w:lvl w:ilvl="6">
      <w:start w:val="1"/>
      <w:numFmt w:val="decimal"/>
      <w:lvlText w:val="%1.%2.%3.%4.%5.%6.%7"/>
      <w:lvlJc w:val="left"/>
      <w:pPr>
        <w:ind w:left="3498" w:hanging="1800"/>
      </w:pPr>
      <w:rPr>
        <w:rFonts w:cs="Times New Roman" w:hint="default"/>
      </w:rPr>
    </w:lvl>
    <w:lvl w:ilvl="7">
      <w:start w:val="1"/>
      <w:numFmt w:val="decimal"/>
      <w:lvlText w:val="%1.%2.%3.%4.%5.%6.%7.%8"/>
      <w:lvlJc w:val="left"/>
      <w:pPr>
        <w:ind w:left="4141" w:hanging="2160"/>
      </w:pPr>
      <w:rPr>
        <w:rFonts w:cs="Times New Roman" w:hint="default"/>
      </w:rPr>
    </w:lvl>
    <w:lvl w:ilvl="8">
      <w:start w:val="1"/>
      <w:numFmt w:val="decimal"/>
      <w:lvlText w:val="%1.%2.%3.%4.%5.%6.%7.%8.%9"/>
      <w:lvlJc w:val="left"/>
      <w:pPr>
        <w:ind w:left="4424" w:hanging="2160"/>
      </w:pPr>
      <w:rPr>
        <w:rFonts w:cs="Times New Roman" w:hint="default"/>
      </w:rPr>
    </w:lvl>
  </w:abstractNum>
  <w:abstractNum w:abstractNumId="8">
    <w:nsid w:val="34433EFC"/>
    <w:multiLevelType w:val="hybridMultilevel"/>
    <w:tmpl w:val="F70ADE1C"/>
    <w:lvl w:ilvl="0" w:tplc="657CC650">
      <w:start w:val="1"/>
      <w:numFmt w:val="bullet"/>
      <w:lvlText w:val="•"/>
      <w:lvlJc w:val="left"/>
      <w:pPr>
        <w:tabs>
          <w:tab w:val="num" w:pos="720"/>
        </w:tabs>
        <w:ind w:left="720" w:hanging="360"/>
      </w:pPr>
      <w:rPr>
        <w:rFonts w:ascii="Times New Roman" w:hAnsi="Times New Roman" w:hint="default"/>
      </w:rPr>
    </w:lvl>
    <w:lvl w:ilvl="1" w:tplc="8D427DDC">
      <w:start w:val="1"/>
      <w:numFmt w:val="bullet"/>
      <w:lvlText w:val="•"/>
      <w:lvlJc w:val="left"/>
      <w:pPr>
        <w:tabs>
          <w:tab w:val="num" w:pos="1440"/>
        </w:tabs>
        <w:ind w:left="1440" w:hanging="360"/>
      </w:pPr>
      <w:rPr>
        <w:rFonts w:ascii="Times New Roman" w:hAnsi="Times New Roman" w:hint="default"/>
      </w:rPr>
    </w:lvl>
    <w:lvl w:ilvl="2" w:tplc="C9369A54" w:tentative="1">
      <w:start w:val="1"/>
      <w:numFmt w:val="bullet"/>
      <w:lvlText w:val="•"/>
      <w:lvlJc w:val="left"/>
      <w:pPr>
        <w:tabs>
          <w:tab w:val="num" w:pos="2160"/>
        </w:tabs>
        <w:ind w:left="2160" w:hanging="360"/>
      </w:pPr>
      <w:rPr>
        <w:rFonts w:ascii="Times New Roman" w:hAnsi="Times New Roman" w:hint="default"/>
      </w:rPr>
    </w:lvl>
    <w:lvl w:ilvl="3" w:tplc="FE84B376" w:tentative="1">
      <w:start w:val="1"/>
      <w:numFmt w:val="bullet"/>
      <w:lvlText w:val="•"/>
      <w:lvlJc w:val="left"/>
      <w:pPr>
        <w:tabs>
          <w:tab w:val="num" w:pos="2880"/>
        </w:tabs>
        <w:ind w:left="2880" w:hanging="360"/>
      </w:pPr>
      <w:rPr>
        <w:rFonts w:ascii="Times New Roman" w:hAnsi="Times New Roman" w:hint="default"/>
      </w:rPr>
    </w:lvl>
    <w:lvl w:ilvl="4" w:tplc="641AA696" w:tentative="1">
      <w:start w:val="1"/>
      <w:numFmt w:val="bullet"/>
      <w:lvlText w:val="•"/>
      <w:lvlJc w:val="left"/>
      <w:pPr>
        <w:tabs>
          <w:tab w:val="num" w:pos="3600"/>
        </w:tabs>
        <w:ind w:left="3600" w:hanging="360"/>
      </w:pPr>
      <w:rPr>
        <w:rFonts w:ascii="Times New Roman" w:hAnsi="Times New Roman" w:hint="default"/>
      </w:rPr>
    </w:lvl>
    <w:lvl w:ilvl="5" w:tplc="37BA28E2" w:tentative="1">
      <w:start w:val="1"/>
      <w:numFmt w:val="bullet"/>
      <w:lvlText w:val="•"/>
      <w:lvlJc w:val="left"/>
      <w:pPr>
        <w:tabs>
          <w:tab w:val="num" w:pos="4320"/>
        </w:tabs>
        <w:ind w:left="4320" w:hanging="360"/>
      </w:pPr>
      <w:rPr>
        <w:rFonts w:ascii="Times New Roman" w:hAnsi="Times New Roman" w:hint="default"/>
      </w:rPr>
    </w:lvl>
    <w:lvl w:ilvl="6" w:tplc="CB562A48" w:tentative="1">
      <w:start w:val="1"/>
      <w:numFmt w:val="bullet"/>
      <w:lvlText w:val="•"/>
      <w:lvlJc w:val="left"/>
      <w:pPr>
        <w:tabs>
          <w:tab w:val="num" w:pos="5040"/>
        </w:tabs>
        <w:ind w:left="5040" w:hanging="360"/>
      </w:pPr>
      <w:rPr>
        <w:rFonts w:ascii="Times New Roman" w:hAnsi="Times New Roman" w:hint="default"/>
      </w:rPr>
    </w:lvl>
    <w:lvl w:ilvl="7" w:tplc="5C547E9E" w:tentative="1">
      <w:start w:val="1"/>
      <w:numFmt w:val="bullet"/>
      <w:lvlText w:val="•"/>
      <w:lvlJc w:val="left"/>
      <w:pPr>
        <w:tabs>
          <w:tab w:val="num" w:pos="5760"/>
        </w:tabs>
        <w:ind w:left="5760" w:hanging="360"/>
      </w:pPr>
      <w:rPr>
        <w:rFonts w:ascii="Times New Roman" w:hAnsi="Times New Roman" w:hint="default"/>
      </w:rPr>
    </w:lvl>
    <w:lvl w:ilvl="8" w:tplc="DABAB7DA" w:tentative="1">
      <w:start w:val="1"/>
      <w:numFmt w:val="bullet"/>
      <w:lvlText w:val="•"/>
      <w:lvlJc w:val="left"/>
      <w:pPr>
        <w:tabs>
          <w:tab w:val="num" w:pos="6480"/>
        </w:tabs>
        <w:ind w:left="6480" w:hanging="360"/>
      </w:pPr>
      <w:rPr>
        <w:rFonts w:ascii="Times New Roman" w:hAnsi="Times New Roman" w:hint="default"/>
      </w:rPr>
    </w:lvl>
  </w:abstractNum>
  <w:abstractNum w:abstractNumId="9">
    <w:nsid w:val="3762665A"/>
    <w:multiLevelType w:val="hybridMultilevel"/>
    <w:tmpl w:val="CCF8E9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3E021545"/>
    <w:multiLevelType w:val="multilevel"/>
    <w:tmpl w:val="94C611A0"/>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287"/>
        </w:tabs>
        <w:ind w:left="1287"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11">
    <w:nsid w:val="457300B9"/>
    <w:multiLevelType w:val="multilevel"/>
    <w:tmpl w:val="D764B9B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2%1..%3"/>
      <w:lvlJc w:val="left"/>
      <w:pPr>
        <w:tabs>
          <w:tab w:val="num" w:pos="1080"/>
        </w:tabs>
        <w:ind w:left="108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50422876"/>
    <w:multiLevelType w:val="multilevel"/>
    <w:tmpl w:val="A79A4298"/>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287"/>
        </w:tabs>
        <w:ind w:left="1287"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13">
    <w:nsid w:val="54F1757C"/>
    <w:multiLevelType w:val="multilevel"/>
    <w:tmpl w:val="DBDE4E5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66730C38"/>
    <w:multiLevelType w:val="hybridMultilevel"/>
    <w:tmpl w:val="20DC21B6"/>
    <w:lvl w:ilvl="0" w:tplc="0F6642EE">
      <w:start w:val="2"/>
      <w:numFmt w:val="bullet"/>
      <w:lvlText w:val="-"/>
      <w:lvlJc w:val="left"/>
      <w:pPr>
        <w:ind w:left="927" w:hanging="360"/>
      </w:pPr>
      <w:rPr>
        <w:rFonts w:ascii="Times New Roman" w:eastAsia="Batang" w:hAnsi="Times New Roman" w:hint="default"/>
      </w:rPr>
    </w:lvl>
    <w:lvl w:ilvl="1" w:tplc="040C0003" w:tentative="1">
      <w:start w:val="1"/>
      <w:numFmt w:val="bullet"/>
      <w:lvlText w:val="o"/>
      <w:lvlJc w:val="left"/>
      <w:pPr>
        <w:ind w:left="1647" w:hanging="360"/>
      </w:pPr>
      <w:rPr>
        <w:rFonts w:ascii="Courier New" w:hAnsi="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5">
    <w:nsid w:val="6B1A15F5"/>
    <w:multiLevelType w:val="multilevel"/>
    <w:tmpl w:val="14985BC0"/>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1.%2.%3"/>
      <w:lvlJc w:val="left"/>
      <w:pPr>
        <w:tabs>
          <w:tab w:val="num" w:pos="1287"/>
        </w:tabs>
        <w:ind w:left="1287"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16">
    <w:nsid w:val="7F72054F"/>
    <w:multiLevelType w:val="multilevel"/>
    <w:tmpl w:val="94C611A0"/>
    <w:lvl w:ilvl="0">
      <w:start w:val="1"/>
      <w:numFmt w:val="decimal"/>
      <w:lvlText w:val="%1"/>
      <w:lvlJc w:val="left"/>
      <w:pPr>
        <w:tabs>
          <w:tab w:val="num" w:pos="999"/>
        </w:tabs>
        <w:ind w:left="999" w:hanging="432"/>
      </w:pPr>
      <w:rPr>
        <w:rFonts w:cs="Times New Roman" w:hint="default"/>
      </w:rPr>
    </w:lvl>
    <w:lvl w:ilvl="1">
      <w:start w:val="1"/>
      <w:numFmt w:val="decimal"/>
      <w:lvlText w:val="%1.%2"/>
      <w:lvlJc w:val="left"/>
      <w:pPr>
        <w:tabs>
          <w:tab w:val="num" w:pos="1143"/>
        </w:tabs>
        <w:ind w:left="1143" w:hanging="576"/>
      </w:pPr>
      <w:rPr>
        <w:rFonts w:cs="Times New Roman" w:hint="default"/>
      </w:rPr>
    </w:lvl>
    <w:lvl w:ilvl="2">
      <w:start w:val="1"/>
      <w:numFmt w:val="decimal"/>
      <w:lvlText w:val="%2.%1.%3"/>
      <w:lvlJc w:val="left"/>
      <w:pPr>
        <w:tabs>
          <w:tab w:val="num" w:pos="1980"/>
        </w:tabs>
        <w:ind w:left="1980" w:hanging="720"/>
      </w:pPr>
      <w:rPr>
        <w:rFonts w:cs="Times New Roman" w:hint="default"/>
      </w:rPr>
    </w:lvl>
    <w:lvl w:ilvl="3">
      <w:start w:val="1"/>
      <w:numFmt w:val="decimal"/>
      <w:lvlText w:val="%1.%2.%3.%4"/>
      <w:lvlJc w:val="left"/>
      <w:pPr>
        <w:tabs>
          <w:tab w:val="num" w:pos="1431"/>
        </w:tabs>
        <w:ind w:left="1431" w:hanging="864"/>
      </w:pPr>
      <w:rPr>
        <w:rFonts w:cs="Times New Roman" w:hint="default"/>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num w:numId="1">
    <w:abstractNumId w:val="15"/>
  </w:num>
  <w:num w:numId="2">
    <w:abstractNumId w:val="15"/>
  </w:num>
  <w:num w:numId="3">
    <w:abstractNumId w:val="15"/>
  </w:num>
  <w:num w:numId="4">
    <w:abstractNumId w:val="15"/>
  </w:num>
  <w:num w:numId="5">
    <w:abstractNumId w:val="15"/>
  </w:num>
  <w:num w:numId="6">
    <w:abstractNumId w:val="12"/>
  </w:num>
  <w:num w:numId="7">
    <w:abstractNumId w:val="6"/>
  </w:num>
  <w:num w:numId="8">
    <w:abstractNumId w:val="4"/>
  </w:num>
  <w:num w:numId="9">
    <w:abstractNumId w:val="6"/>
  </w:num>
  <w:num w:numId="10">
    <w:abstractNumId w:val="1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3"/>
  </w:num>
  <w:num w:numId="14">
    <w:abstractNumId w:val="11"/>
  </w:num>
  <w:num w:numId="15">
    <w:abstractNumId w:val="3"/>
  </w:num>
  <w:num w:numId="16">
    <w:abstractNumId w:val="14"/>
  </w:num>
  <w:num w:numId="17">
    <w:abstractNumId w:val="7"/>
  </w:num>
  <w:num w:numId="18">
    <w:abstractNumId w:val="1"/>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num>
  <w:num w:numId="28">
    <w:abstractNumId w:val="4"/>
  </w:num>
  <w:num w:numId="29">
    <w:abstractNumId w:val="9"/>
  </w:num>
  <w:num w:numId="30">
    <w:abstractNumId w:val="8"/>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D2C7C"/>
    <w:rsid w:val="00011DF2"/>
    <w:rsid w:val="00025DB8"/>
    <w:rsid w:val="000312EB"/>
    <w:rsid w:val="00032C13"/>
    <w:rsid w:val="0004083C"/>
    <w:rsid w:val="000551BF"/>
    <w:rsid w:val="00063CD4"/>
    <w:rsid w:val="00063F42"/>
    <w:rsid w:val="00092ACC"/>
    <w:rsid w:val="00092FF4"/>
    <w:rsid w:val="00095898"/>
    <w:rsid w:val="000962DF"/>
    <w:rsid w:val="000A1DF1"/>
    <w:rsid w:val="000B2D17"/>
    <w:rsid w:val="000B593F"/>
    <w:rsid w:val="000C7B81"/>
    <w:rsid w:val="000E6E05"/>
    <w:rsid w:val="000E760F"/>
    <w:rsid w:val="000E7A42"/>
    <w:rsid w:val="000F014D"/>
    <w:rsid w:val="0010026F"/>
    <w:rsid w:val="00102674"/>
    <w:rsid w:val="00107A3A"/>
    <w:rsid w:val="00111E43"/>
    <w:rsid w:val="00125F01"/>
    <w:rsid w:val="00126C3D"/>
    <w:rsid w:val="00144494"/>
    <w:rsid w:val="001444F7"/>
    <w:rsid w:val="0015704B"/>
    <w:rsid w:val="001833BC"/>
    <w:rsid w:val="00190F22"/>
    <w:rsid w:val="001913D4"/>
    <w:rsid w:val="001917D4"/>
    <w:rsid w:val="001956D8"/>
    <w:rsid w:val="001D30FE"/>
    <w:rsid w:val="001F2E23"/>
    <w:rsid w:val="001F387F"/>
    <w:rsid w:val="001F5637"/>
    <w:rsid w:val="001F5D1A"/>
    <w:rsid w:val="001F66A1"/>
    <w:rsid w:val="001F7D22"/>
    <w:rsid w:val="002007B9"/>
    <w:rsid w:val="002056F0"/>
    <w:rsid w:val="0021485F"/>
    <w:rsid w:val="00220421"/>
    <w:rsid w:val="00223266"/>
    <w:rsid w:val="00224A17"/>
    <w:rsid w:val="002265C2"/>
    <w:rsid w:val="00233801"/>
    <w:rsid w:val="00235F06"/>
    <w:rsid w:val="002363E4"/>
    <w:rsid w:val="0023721E"/>
    <w:rsid w:val="002644B2"/>
    <w:rsid w:val="00274D4F"/>
    <w:rsid w:val="00286F7C"/>
    <w:rsid w:val="002A1DC5"/>
    <w:rsid w:val="002A6E93"/>
    <w:rsid w:val="002B7FD7"/>
    <w:rsid w:val="002C357B"/>
    <w:rsid w:val="002C3619"/>
    <w:rsid w:val="002D4F2D"/>
    <w:rsid w:val="002D58AB"/>
    <w:rsid w:val="002E1A11"/>
    <w:rsid w:val="00302E04"/>
    <w:rsid w:val="00303075"/>
    <w:rsid w:val="00317687"/>
    <w:rsid w:val="00321199"/>
    <w:rsid w:val="0033294A"/>
    <w:rsid w:val="003371B6"/>
    <w:rsid w:val="00341CA8"/>
    <w:rsid w:val="00351708"/>
    <w:rsid w:val="0036494D"/>
    <w:rsid w:val="00365F77"/>
    <w:rsid w:val="0037029B"/>
    <w:rsid w:val="003718DC"/>
    <w:rsid w:val="00374F33"/>
    <w:rsid w:val="003A6139"/>
    <w:rsid w:val="003D3BC8"/>
    <w:rsid w:val="003D4067"/>
    <w:rsid w:val="003D61D9"/>
    <w:rsid w:val="003E504C"/>
    <w:rsid w:val="003E51CA"/>
    <w:rsid w:val="003F2083"/>
    <w:rsid w:val="00401B53"/>
    <w:rsid w:val="004070C8"/>
    <w:rsid w:val="00415BB4"/>
    <w:rsid w:val="004207DC"/>
    <w:rsid w:val="00427C1D"/>
    <w:rsid w:val="00443612"/>
    <w:rsid w:val="00445AD6"/>
    <w:rsid w:val="00446D1E"/>
    <w:rsid w:val="0044776D"/>
    <w:rsid w:val="00466115"/>
    <w:rsid w:val="0046777B"/>
    <w:rsid w:val="0047302C"/>
    <w:rsid w:val="004838D5"/>
    <w:rsid w:val="00485999"/>
    <w:rsid w:val="004A1823"/>
    <w:rsid w:val="004A73AE"/>
    <w:rsid w:val="004B7508"/>
    <w:rsid w:val="004C5CFA"/>
    <w:rsid w:val="004D3E0E"/>
    <w:rsid w:val="004E420E"/>
    <w:rsid w:val="004F67BF"/>
    <w:rsid w:val="00510F0C"/>
    <w:rsid w:val="00513B46"/>
    <w:rsid w:val="00533F54"/>
    <w:rsid w:val="00534757"/>
    <w:rsid w:val="0054230E"/>
    <w:rsid w:val="00564D20"/>
    <w:rsid w:val="00567B4A"/>
    <w:rsid w:val="005802F1"/>
    <w:rsid w:val="00580927"/>
    <w:rsid w:val="0058121C"/>
    <w:rsid w:val="00582494"/>
    <w:rsid w:val="0059526C"/>
    <w:rsid w:val="005A0474"/>
    <w:rsid w:val="005A2FF4"/>
    <w:rsid w:val="005B1630"/>
    <w:rsid w:val="005B5220"/>
    <w:rsid w:val="005B54AF"/>
    <w:rsid w:val="005C78C6"/>
    <w:rsid w:val="005C7E0A"/>
    <w:rsid w:val="006007F7"/>
    <w:rsid w:val="0060582A"/>
    <w:rsid w:val="00610B0D"/>
    <w:rsid w:val="00612826"/>
    <w:rsid w:val="006149EE"/>
    <w:rsid w:val="0063634F"/>
    <w:rsid w:val="00653BB3"/>
    <w:rsid w:val="006568A0"/>
    <w:rsid w:val="006603C2"/>
    <w:rsid w:val="00665833"/>
    <w:rsid w:val="00670DD5"/>
    <w:rsid w:val="00672E98"/>
    <w:rsid w:val="0067403F"/>
    <w:rsid w:val="00677A68"/>
    <w:rsid w:val="00680D4C"/>
    <w:rsid w:val="0068781B"/>
    <w:rsid w:val="00691D56"/>
    <w:rsid w:val="00693D40"/>
    <w:rsid w:val="00695CF2"/>
    <w:rsid w:val="006A5604"/>
    <w:rsid w:val="006B47C4"/>
    <w:rsid w:val="006C2F8D"/>
    <w:rsid w:val="006C758C"/>
    <w:rsid w:val="006F6924"/>
    <w:rsid w:val="006F7AE7"/>
    <w:rsid w:val="00700E05"/>
    <w:rsid w:val="007209D1"/>
    <w:rsid w:val="007222EC"/>
    <w:rsid w:val="00730883"/>
    <w:rsid w:val="00730E14"/>
    <w:rsid w:val="0073174E"/>
    <w:rsid w:val="00734B3C"/>
    <w:rsid w:val="00741ACA"/>
    <w:rsid w:val="00741CD4"/>
    <w:rsid w:val="0075297F"/>
    <w:rsid w:val="00762199"/>
    <w:rsid w:val="00781A7C"/>
    <w:rsid w:val="00787707"/>
    <w:rsid w:val="00792357"/>
    <w:rsid w:val="007B2784"/>
    <w:rsid w:val="007B2E65"/>
    <w:rsid w:val="007B6D71"/>
    <w:rsid w:val="007C2E7B"/>
    <w:rsid w:val="007C78F9"/>
    <w:rsid w:val="007D62EB"/>
    <w:rsid w:val="007D6D25"/>
    <w:rsid w:val="007D7D96"/>
    <w:rsid w:val="007E1667"/>
    <w:rsid w:val="007F100E"/>
    <w:rsid w:val="007F2CED"/>
    <w:rsid w:val="007F3C82"/>
    <w:rsid w:val="008201A3"/>
    <w:rsid w:val="0083253D"/>
    <w:rsid w:val="0083792F"/>
    <w:rsid w:val="00861B8A"/>
    <w:rsid w:val="00864E2A"/>
    <w:rsid w:val="00891FCC"/>
    <w:rsid w:val="00892407"/>
    <w:rsid w:val="008B7689"/>
    <w:rsid w:val="008C2289"/>
    <w:rsid w:val="008D13E6"/>
    <w:rsid w:val="008D7320"/>
    <w:rsid w:val="008E6EFE"/>
    <w:rsid w:val="008E6FD5"/>
    <w:rsid w:val="008F0E63"/>
    <w:rsid w:val="008F0F3F"/>
    <w:rsid w:val="008F3451"/>
    <w:rsid w:val="008F35B0"/>
    <w:rsid w:val="009075CA"/>
    <w:rsid w:val="0091005D"/>
    <w:rsid w:val="009141BD"/>
    <w:rsid w:val="00914FB8"/>
    <w:rsid w:val="00917145"/>
    <w:rsid w:val="00941D92"/>
    <w:rsid w:val="009531E5"/>
    <w:rsid w:val="0095401D"/>
    <w:rsid w:val="00957707"/>
    <w:rsid w:val="00963E0E"/>
    <w:rsid w:val="00975B7B"/>
    <w:rsid w:val="00976487"/>
    <w:rsid w:val="0097683D"/>
    <w:rsid w:val="009802FC"/>
    <w:rsid w:val="00981ACD"/>
    <w:rsid w:val="00993B78"/>
    <w:rsid w:val="009A4992"/>
    <w:rsid w:val="009B228D"/>
    <w:rsid w:val="009C7AC2"/>
    <w:rsid w:val="009D66C3"/>
    <w:rsid w:val="009D75D2"/>
    <w:rsid w:val="009E0E92"/>
    <w:rsid w:val="009E635E"/>
    <w:rsid w:val="009F5AD7"/>
    <w:rsid w:val="00A0050F"/>
    <w:rsid w:val="00A00D14"/>
    <w:rsid w:val="00A033C5"/>
    <w:rsid w:val="00A1545D"/>
    <w:rsid w:val="00A35DB0"/>
    <w:rsid w:val="00A4705F"/>
    <w:rsid w:val="00A609E2"/>
    <w:rsid w:val="00A670F9"/>
    <w:rsid w:val="00A70DE4"/>
    <w:rsid w:val="00A74621"/>
    <w:rsid w:val="00A8171A"/>
    <w:rsid w:val="00A832DE"/>
    <w:rsid w:val="00A8618B"/>
    <w:rsid w:val="00A871E9"/>
    <w:rsid w:val="00A955EB"/>
    <w:rsid w:val="00AA1CF2"/>
    <w:rsid w:val="00AA5E7D"/>
    <w:rsid w:val="00AA6390"/>
    <w:rsid w:val="00AB2B26"/>
    <w:rsid w:val="00AC43A1"/>
    <w:rsid w:val="00AD5335"/>
    <w:rsid w:val="00AF5DDF"/>
    <w:rsid w:val="00AF6F9C"/>
    <w:rsid w:val="00AF7B19"/>
    <w:rsid w:val="00B00FF6"/>
    <w:rsid w:val="00B3247E"/>
    <w:rsid w:val="00B34DBB"/>
    <w:rsid w:val="00B45DE0"/>
    <w:rsid w:val="00B507EE"/>
    <w:rsid w:val="00B569E1"/>
    <w:rsid w:val="00B62315"/>
    <w:rsid w:val="00B65592"/>
    <w:rsid w:val="00B76E44"/>
    <w:rsid w:val="00B77005"/>
    <w:rsid w:val="00B7719C"/>
    <w:rsid w:val="00B8207B"/>
    <w:rsid w:val="00B82B21"/>
    <w:rsid w:val="00B86372"/>
    <w:rsid w:val="00B87653"/>
    <w:rsid w:val="00B904C3"/>
    <w:rsid w:val="00B95261"/>
    <w:rsid w:val="00B96AB2"/>
    <w:rsid w:val="00BA204F"/>
    <w:rsid w:val="00BA2CC5"/>
    <w:rsid w:val="00BA6758"/>
    <w:rsid w:val="00BA704B"/>
    <w:rsid w:val="00BB1D43"/>
    <w:rsid w:val="00BB21DE"/>
    <w:rsid w:val="00BB2A08"/>
    <w:rsid w:val="00BC01B7"/>
    <w:rsid w:val="00BC6131"/>
    <w:rsid w:val="00BC68F3"/>
    <w:rsid w:val="00BD24CC"/>
    <w:rsid w:val="00BD384C"/>
    <w:rsid w:val="00BE71C0"/>
    <w:rsid w:val="00BE732A"/>
    <w:rsid w:val="00BF4298"/>
    <w:rsid w:val="00BF76C5"/>
    <w:rsid w:val="00C014A6"/>
    <w:rsid w:val="00C16111"/>
    <w:rsid w:val="00C2128C"/>
    <w:rsid w:val="00C25FDB"/>
    <w:rsid w:val="00C26F14"/>
    <w:rsid w:val="00C34084"/>
    <w:rsid w:val="00C3702C"/>
    <w:rsid w:val="00C4062C"/>
    <w:rsid w:val="00C64EFB"/>
    <w:rsid w:val="00C86ED8"/>
    <w:rsid w:val="00CD7F55"/>
    <w:rsid w:val="00CE6EDA"/>
    <w:rsid w:val="00CF33DE"/>
    <w:rsid w:val="00CF51C7"/>
    <w:rsid w:val="00D01C5C"/>
    <w:rsid w:val="00D02F3C"/>
    <w:rsid w:val="00D21624"/>
    <w:rsid w:val="00D251AF"/>
    <w:rsid w:val="00D27C0C"/>
    <w:rsid w:val="00D370FC"/>
    <w:rsid w:val="00D46A50"/>
    <w:rsid w:val="00D62F37"/>
    <w:rsid w:val="00D6570D"/>
    <w:rsid w:val="00D86EAD"/>
    <w:rsid w:val="00D875AE"/>
    <w:rsid w:val="00D96072"/>
    <w:rsid w:val="00DA51B7"/>
    <w:rsid w:val="00DB1628"/>
    <w:rsid w:val="00DC4B99"/>
    <w:rsid w:val="00DD2C7C"/>
    <w:rsid w:val="00DD6BAB"/>
    <w:rsid w:val="00DE444C"/>
    <w:rsid w:val="00DE5118"/>
    <w:rsid w:val="00DE613C"/>
    <w:rsid w:val="00DF358A"/>
    <w:rsid w:val="00E13C46"/>
    <w:rsid w:val="00E17D62"/>
    <w:rsid w:val="00E21378"/>
    <w:rsid w:val="00E2396C"/>
    <w:rsid w:val="00E35611"/>
    <w:rsid w:val="00E36A3C"/>
    <w:rsid w:val="00E41000"/>
    <w:rsid w:val="00E4263E"/>
    <w:rsid w:val="00E4378C"/>
    <w:rsid w:val="00E476A6"/>
    <w:rsid w:val="00E62C0F"/>
    <w:rsid w:val="00E6732C"/>
    <w:rsid w:val="00E70BA7"/>
    <w:rsid w:val="00E714FB"/>
    <w:rsid w:val="00E74D90"/>
    <w:rsid w:val="00E86070"/>
    <w:rsid w:val="00E95AFB"/>
    <w:rsid w:val="00EA68BA"/>
    <w:rsid w:val="00EA694E"/>
    <w:rsid w:val="00EB4186"/>
    <w:rsid w:val="00EB438B"/>
    <w:rsid w:val="00EC55B7"/>
    <w:rsid w:val="00ED1C2B"/>
    <w:rsid w:val="00EE1031"/>
    <w:rsid w:val="00EE4CA5"/>
    <w:rsid w:val="00F031BE"/>
    <w:rsid w:val="00F05CDB"/>
    <w:rsid w:val="00F10905"/>
    <w:rsid w:val="00F20A03"/>
    <w:rsid w:val="00F20B37"/>
    <w:rsid w:val="00F22E18"/>
    <w:rsid w:val="00F27760"/>
    <w:rsid w:val="00F32F65"/>
    <w:rsid w:val="00F335BC"/>
    <w:rsid w:val="00F338E0"/>
    <w:rsid w:val="00F34760"/>
    <w:rsid w:val="00F35AB6"/>
    <w:rsid w:val="00F56B79"/>
    <w:rsid w:val="00F571A0"/>
    <w:rsid w:val="00F7202D"/>
    <w:rsid w:val="00FA6008"/>
    <w:rsid w:val="00FB133E"/>
    <w:rsid w:val="00FB4CAE"/>
    <w:rsid w:val="00FC5005"/>
    <w:rsid w:val="00FD0F97"/>
    <w:rsid w:val="00FD4A72"/>
    <w:rsid w:val="00FE3DCA"/>
    <w:rsid w:val="00FE43F9"/>
    <w:rsid w:val="00FF416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92E3EB1-A47B-4593-AFF3-58D93031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locked="1" w:uiPriority="0"/>
    <w:lsdException w:name="index 3" w:locked="1" w:uiPriority="0"/>
    <w:lsdException w:name="index 4" w:locked="1" w:uiPriority="0"/>
    <w:lsdException w:name="index 5" w:locked="1" w:uiPriority="0"/>
    <w:lsdException w:name="index 6" w:locked="1" w:uiPriority="0"/>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locked="1" w:uiPriority="0"/>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ata"/>
    <w:qFormat/>
    <w:rsid w:val="00286F7C"/>
    <w:pPr>
      <w:ind w:left="567"/>
    </w:pPr>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uiPriority w:val="99"/>
    <w:rsid w:val="001F387F"/>
    <w:pPr>
      <w:numPr>
        <w:numId w:val="8"/>
      </w:numPr>
      <w:tabs>
        <w:tab w:val="clear" w:pos="1000"/>
        <w:tab w:val="num" w:pos="999"/>
      </w:tabs>
      <w:ind w:left="999"/>
    </w:pPr>
    <w:rPr>
      <w:rFonts w:ascii="Century Gothic" w:hAnsi="Century Gothic"/>
      <w:b/>
      <w:sz w:val="28"/>
      <w:lang w:val="fr-FR"/>
    </w:rPr>
  </w:style>
  <w:style w:type="paragraph" w:customStyle="1" w:styleId="Header20">
    <w:name w:val="Header 2"/>
    <w:basedOn w:val="Header1"/>
    <w:uiPriority w:val="99"/>
    <w:rsid w:val="001F387F"/>
    <w:rPr>
      <w:b w:val="0"/>
    </w:rPr>
  </w:style>
  <w:style w:type="paragraph" w:customStyle="1" w:styleId="header2">
    <w:name w:val="header 2"/>
    <w:basedOn w:val="Header1"/>
    <w:uiPriority w:val="99"/>
    <w:rsid w:val="001F387F"/>
    <w:pPr>
      <w:numPr>
        <w:ilvl w:val="1"/>
      </w:numPr>
    </w:pPr>
    <w:rPr>
      <w:b w:val="0"/>
    </w:rPr>
  </w:style>
  <w:style w:type="paragraph" w:customStyle="1" w:styleId="header3">
    <w:name w:val="header 3"/>
    <w:basedOn w:val="header2"/>
    <w:uiPriority w:val="99"/>
    <w:rsid w:val="001F387F"/>
    <w:pPr>
      <w:numPr>
        <w:ilvl w:val="2"/>
      </w:numPr>
    </w:pPr>
    <w:rPr>
      <w:sz w:val="24"/>
    </w:rPr>
  </w:style>
  <w:style w:type="table" w:styleId="TableGrid">
    <w:name w:val="Table Grid"/>
    <w:basedOn w:val="TableNormal"/>
    <w:uiPriority w:val="99"/>
    <w:rsid w:val="00DD2C7C"/>
    <w:pPr>
      <w:ind w:left="567"/>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223266"/>
    <w:pPr>
      <w:spacing w:before="100" w:beforeAutospacing="1" w:after="100" w:afterAutospacing="1"/>
      <w:ind w:left="0"/>
    </w:pPr>
    <w:rPr>
      <w:rFonts w:ascii="Times" w:eastAsia="MS Mincho" w:hAnsi="Times"/>
      <w:sz w:val="20"/>
      <w:szCs w:val="20"/>
      <w:lang w:val="fr-FR" w:eastAsia="fr-FR"/>
    </w:rPr>
  </w:style>
  <w:style w:type="paragraph" w:styleId="TOC1">
    <w:name w:val="toc 1"/>
    <w:basedOn w:val="Normal"/>
    <w:next w:val="Normal"/>
    <w:autoRedefine/>
    <w:uiPriority w:val="99"/>
    <w:rsid w:val="00C26F14"/>
    <w:pPr>
      <w:spacing w:before="120"/>
      <w:ind w:left="0"/>
    </w:pPr>
    <w:rPr>
      <w:rFonts w:ascii="Cambria" w:hAnsi="Cambria"/>
      <w:b/>
      <w:sz w:val="22"/>
      <w:szCs w:val="22"/>
    </w:rPr>
  </w:style>
  <w:style w:type="paragraph" w:styleId="TOC2">
    <w:name w:val="toc 2"/>
    <w:basedOn w:val="Normal"/>
    <w:next w:val="Normal"/>
    <w:autoRedefine/>
    <w:uiPriority w:val="99"/>
    <w:rsid w:val="00C26F14"/>
    <w:pPr>
      <w:ind w:left="240"/>
    </w:pPr>
    <w:rPr>
      <w:rFonts w:ascii="Cambria" w:hAnsi="Cambria"/>
      <w:i/>
      <w:sz w:val="22"/>
      <w:szCs w:val="22"/>
    </w:rPr>
  </w:style>
  <w:style w:type="paragraph" w:styleId="TOC3">
    <w:name w:val="toc 3"/>
    <w:basedOn w:val="Normal"/>
    <w:next w:val="Normal"/>
    <w:autoRedefine/>
    <w:uiPriority w:val="99"/>
    <w:rsid w:val="00C26F14"/>
    <w:pPr>
      <w:ind w:left="480"/>
    </w:pPr>
    <w:rPr>
      <w:rFonts w:ascii="Cambria" w:hAnsi="Cambria"/>
      <w:sz w:val="22"/>
      <w:szCs w:val="22"/>
    </w:rPr>
  </w:style>
  <w:style w:type="paragraph" w:styleId="TOC4">
    <w:name w:val="toc 4"/>
    <w:basedOn w:val="Normal"/>
    <w:next w:val="Normal"/>
    <w:autoRedefine/>
    <w:uiPriority w:val="99"/>
    <w:rsid w:val="00C26F14"/>
    <w:pPr>
      <w:ind w:left="720"/>
    </w:pPr>
    <w:rPr>
      <w:rFonts w:ascii="Cambria" w:hAnsi="Cambria"/>
      <w:sz w:val="20"/>
      <w:szCs w:val="20"/>
    </w:rPr>
  </w:style>
  <w:style w:type="paragraph" w:styleId="TOC5">
    <w:name w:val="toc 5"/>
    <w:basedOn w:val="Normal"/>
    <w:next w:val="Normal"/>
    <w:autoRedefine/>
    <w:uiPriority w:val="99"/>
    <w:rsid w:val="00C26F14"/>
    <w:pPr>
      <w:ind w:left="960"/>
    </w:pPr>
    <w:rPr>
      <w:rFonts w:ascii="Cambria" w:hAnsi="Cambria"/>
      <w:sz w:val="20"/>
      <w:szCs w:val="20"/>
    </w:rPr>
  </w:style>
  <w:style w:type="paragraph" w:styleId="TOC6">
    <w:name w:val="toc 6"/>
    <w:basedOn w:val="Normal"/>
    <w:next w:val="Normal"/>
    <w:autoRedefine/>
    <w:uiPriority w:val="99"/>
    <w:rsid w:val="00C26F14"/>
    <w:pPr>
      <w:ind w:left="1200"/>
    </w:pPr>
    <w:rPr>
      <w:rFonts w:ascii="Cambria" w:hAnsi="Cambria"/>
      <w:sz w:val="20"/>
      <w:szCs w:val="20"/>
    </w:rPr>
  </w:style>
  <w:style w:type="paragraph" w:styleId="TOC7">
    <w:name w:val="toc 7"/>
    <w:basedOn w:val="Normal"/>
    <w:next w:val="Normal"/>
    <w:autoRedefine/>
    <w:uiPriority w:val="99"/>
    <w:rsid w:val="00C26F14"/>
    <w:pPr>
      <w:ind w:left="1440"/>
    </w:pPr>
    <w:rPr>
      <w:rFonts w:ascii="Cambria" w:hAnsi="Cambria"/>
      <w:sz w:val="20"/>
      <w:szCs w:val="20"/>
    </w:rPr>
  </w:style>
  <w:style w:type="paragraph" w:styleId="TOC8">
    <w:name w:val="toc 8"/>
    <w:basedOn w:val="Normal"/>
    <w:next w:val="Normal"/>
    <w:autoRedefine/>
    <w:uiPriority w:val="99"/>
    <w:rsid w:val="00C26F14"/>
    <w:pPr>
      <w:ind w:left="1680"/>
    </w:pPr>
    <w:rPr>
      <w:rFonts w:ascii="Cambria" w:hAnsi="Cambria"/>
      <w:sz w:val="20"/>
      <w:szCs w:val="20"/>
    </w:rPr>
  </w:style>
  <w:style w:type="paragraph" w:styleId="TOC9">
    <w:name w:val="toc 9"/>
    <w:basedOn w:val="Normal"/>
    <w:next w:val="Normal"/>
    <w:autoRedefine/>
    <w:uiPriority w:val="99"/>
    <w:rsid w:val="00C26F14"/>
    <w:pPr>
      <w:ind w:left="1920"/>
    </w:pPr>
    <w:rPr>
      <w:rFonts w:ascii="Cambria" w:hAnsi="Cambria"/>
      <w:sz w:val="20"/>
      <w:szCs w:val="20"/>
    </w:rPr>
  </w:style>
  <w:style w:type="paragraph" w:styleId="Title">
    <w:name w:val="Title"/>
    <w:basedOn w:val="Normal"/>
    <w:next w:val="Normal"/>
    <w:link w:val="TitleChar"/>
    <w:uiPriority w:val="99"/>
    <w:qFormat/>
    <w:rsid w:val="00C26F14"/>
    <w:pPr>
      <w:spacing w:before="240" w:after="60"/>
      <w:jc w:val="center"/>
      <w:outlineLvl w:val="0"/>
    </w:pPr>
    <w:rPr>
      <w:rFonts w:ascii="Calibri" w:eastAsia="MS Gothic" w:hAnsi="Calibri"/>
      <w:b/>
      <w:bCs/>
      <w:kern w:val="28"/>
      <w:sz w:val="32"/>
      <w:szCs w:val="32"/>
    </w:rPr>
  </w:style>
  <w:style w:type="character" w:customStyle="1" w:styleId="TitleChar">
    <w:name w:val="Title Char"/>
    <w:basedOn w:val="DefaultParagraphFont"/>
    <w:link w:val="Title"/>
    <w:uiPriority w:val="99"/>
    <w:locked/>
    <w:rsid w:val="00C26F14"/>
    <w:rPr>
      <w:rFonts w:ascii="Calibri" w:eastAsia="MS Gothic" w:hAnsi="Calibri" w:cs="Times New Roman"/>
      <w:b/>
      <w:bCs/>
      <w:kern w:val="28"/>
      <w:sz w:val="32"/>
      <w:szCs w:val="32"/>
      <w:lang w:val="en-US" w:eastAsia="ko-KR"/>
    </w:rPr>
  </w:style>
  <w:style w:type="paragraph" w:styleId="Header">
    <w:name w:val="header"/>
    <w:basedOn w:val="Normal"/>
    <w:link w:val="HeaderChar"/>
    <w:uiPriority w:val="99"/>
    <w:rsid w:val="007222EC"/>
    <w:pPr>
      <w:tabs>
        <w:tab w:val="center" w:pos="4536"/>
        <w:tab w:val="right" w:pos="9072"/>
      </w:tabs>
    </w:pPr>
  </w:style>
  <w:style w:type="character" w:customStyle="1" w:styleId="HeaderChar">
    <w:name w:val="Header Char"/>
    <w:basedOn w:val="DefaultParagraphFont"/>
    <w:link w:val="Header"/>
    <w:uiPriority w:val="99"/>
    <w:locked/>
    <w:rsid w:val="007222EC"/>
    <w:rPr>
      <w:rFonts w:cs="Times New Roman"/>
      <w:sz w:val="24"/>
      <w:szCs w:val="24"/>
      <w:lang w:val="en-US" w:eastAsia="ko-KR"/>
    </w:rPr>
  </w:style>
  <w:style w:type="paragraph" w:styleId="Footer">
    <w:name w:val="footer"/>
    <w:basedOn w:val="Normal"/>
    <w:link w:val="FooterChar"/>
    <w:uiPriority w:val="99"/>
    <w:rsid w:val="007222EC"/>
    <w:pPr>
      <w:tabs>
        <w:tab w:val="center" w:pos="4536"/>
        <w:tab w:val="right" w:pos="9072"/>
      </w:tabs>
    </w:pPr>
  </w:style>
  <w:style w:type="character" w:customStyle="1" w:styleId="FooterChar">
    <w:name w:val="Footer Char"/>
    <w:basedOn w:val="DefaultParagraphFont"/>
    <w:link w:val="Footer"/>
    <w:uiPriority w:val="99"/>
    <w:locked/>
    <w:rsid w:val="007222EC"/>
    <w:rPr>
      <w:rFonts w:cs="Times New Roman"/>
      <w:sz w:val="24"/>
      <w:szCs w:val="24"/>
      <w:lang w:val="en-US" w:eastAsia="ko-KR"/>
    </w:rPr>
  </w:style>
  <w:style w:type="paragraph" w:styleId="HTMLPreformatted">
    <w:name w:val="HTML Preformatted"/>
    <w:basedOn w:val="Normal"/>
    <w:link w:val="HTMLPreformattedChar"/>
    <w:uiPriority w:val="99"/>
    <w:semiHidden/>
    <w:rsid w:val="00E42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locked/>
    <w:rsid w:val="00E4263E"/>
    <w:rPr>
      <w:rFonts w:ascii="Courier New" w:hAnsi="Courier New" w:cs="Courier New"/>
    </w:rPr>
  </w:style>
  <w:style w:type="paragraph" w:styleId="ListParagraph">
    <w:name w:val="List Paragraph"/>
    <w:basedOn w:val="Normal"/>
    <w:uiPriority w:val="99"/>
    <w:qFormat/>
    <w:rsid w:val="004D3E0E"/>
    <w:pPr>
      <w:ind w:left="720"/>
      <w:contextualSpacing/>
    </w:pPr>
  </w:style>
  <w:style w:type="paragraph" w:styleId="BalloonText">
    <w:name w:val="Balloon Text"/>
    <w:basedOn w:val="Normal"/>
    <w:link w:val="BalloonTextChar"/>
    <w:uiPriority w:val="99"/>
    <w:semiHidden/>
    <w:unhideWhenUsed/>
    <w:rsid w:val="00E2396C"/>
    <w:rPr>
      <w:rFonts w:ascii="Tahoma" w:hAnsi="Tahoma" w:cs="Tahoma"/>
      <w:sz w:val="16"/>
      <w:szCs w:val="16"/>
    </w:rPr>
  </w:style>
  <w:style w:type="character" w:customStyle="1" w:styleId="BalloonTextChar">
    <w:name w:val="Balloon Text Char"/>
    <w:basedOn w:val="DefaultParagraphFont"/>
    <w:link w:val="BalloonText"/>
    <w:uiPriority w:val="99"/>
    <w:semiHidden/>
    <w:rsid w:val="00E2396C"/>
    <w:rPr>
      <w:rFonts w:ascii="Tahoma" w:hAnsi="Tahoma" w:cs="Tahoma"/>
      <w:sz w:val="16"/>
      <w:szCs w:val="16"/>
      <w:lang w:eastAsia="ko-KR"/>
    </w:rPr>
  </w:style>
  <w:style w:type="character" w:customStyle="1" w:styleId="apple-converted-space">
    <w:name w:val="apple-converted-space"/>
    <w:basedOn w:val="DefaultParagraphFont"/>
    <w:rsid w:val="004B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88993">
      <w:bodyDiv w:val="1"/>
      <w:marLeft w:val="0"/>
      <w:marRight w:val="0"/>
      <w:marTop w:val="0"/>
      <w:marBottom w:val="0"/>
      <w:divBdr>
        <w:top w:val="none" w:sz="0" w:space="0" w:color="auto"/>
        <w:left w:val="none" w:sz="0" w:space="0" w:color="auto"/>
        <w:bottom w:val="none" w:sz="0" w:space="0" w:color="auto"/>
        <w:right w:val="none" w:sz="0" w:space="0" w:color="auto"/>
      </w:divBdr>
    </w:div>
    <w:div w:id="919556932">
      <w:marLeft w:val="0"/>
      <w:marRight w:val="0"/>
      <w:marTop w:val="0"/>
      <w:marBottom w:val="0"/>
      <w:divBdr>
        <w:top w:val="none" w:sz="0" w:space="0" w:color="auto"/>
        <w:left w:val="none" w:sz="0" w:space="0" w:color="auto"/>
        <w:bottom w:val="none" w:sz="0" w:space="0" w:color="auto"/>
        <w:right w:val="none" w:sz="0" w:space="0" w:color="auto"/>
      </w:divBdr>
    </w:div>
    <w:div w:id="1088890527">
      <w:bodyDiv w:val="1"/>
      <w:marLeft w:val="0"/>
      <w:marRight w:val="0"/>
      <w:marTop w:val="0"/>
      <w:marBottom w:val="0"/>
      <w:divBdr>
        <w:top w:val="none" w:sz="0" w:space="0" w:color="auto"/>
        <w:left w:val="none" w:sz="0" w:space="0" w:color="auto"/>
        <w:bottom w:val="none" w:sz="0" w:space="0" w:color="auto"/>
        <w:right w:val="none" w:sz="0" w:space="0" w:color="auto"/>
      </w:divBdr>
      <w:divsChild>
        <w:div w:id="1799251963">
          <w:marLeft w:val="1166"/>
          <w:marRight w:val="0"/>
          <w:marTop w:val="154"/>
          <w:marBottom w:val="0"/>
          <w:divBdr>
            <w:top w:val="none" w:sz="0" w:space="0" w:color="auto"/>
            <w:left w:val="none" w:sz="0" w:space="0" w:color="auto"/>
            <w:bottom w:val="none" w:sz="0" w:space="0" w:color="auto"/>
            <w:right w:val="none" w:sz="0" w:space="0" w:color="auto"/>
          </w:divBdr>
        </w:div>
        <w:div w:id="561016831">
          <w:marLeft w:val="1166"/>
          <w:marRight w:val="0"/>
          <w:marTop w:val="154"/>
          <w:marBottom w:val="0"/>
          <w:divBdr>
            <w:top w:val="none" w:sz="0" w:space="0" w:color="auto"/>
            <w:left w:val="none" w:sz="0" w:space="0" w:color="auto"/>
            <w:bottom w:val="none" w:sz="0" w:space="0" w:color="auto"/>
            <w:right w:val="none" w:sz="0" w:space="0" w:color="auto"/>
          </w:divBdr>
        </w:div>
        <w:div w:id="541017802">
          <w:marLeft w:val="1166"/>
          <w:marRight w:val="0"/>
          <w:marTop w:val="154"/>
          <w:marBottom w:val="0"/>
          <w:divBdr>
            <w:top w:val="none" w:sz="0" w:space="0" w:color="auto"/>
            <w:left w:val="none" w:sz="0" w:space="0" w:color="auto"/>
            <w:bottom w:val="none" w:sz="0" w:space="0" w:color="auto"/>
            <w:right w:val="none" w:sz="0" w:space="0" w:color="auto"/>
          </w:divBdr>
        </w:div>
        <w:div w:id="1066030111">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C11ED1-70DB-4C0C-9555-77D0F7443A41}"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24A2CC8A-C8D0-452F-935D-AB72EB7F01D2}">
      <dgm:prSet phldrT="[Texte]"/>
      <dgm:spPr/>
      <dgm:t>
        <a:bodyPr/>
        <a:lstStyle/>
        <a:p>
          <a:r>
            <a:rPr lang="fr-FR"/>
            <a:t>Transaction</a:t>
          </a:r>
        </a:p>
      </dgm:t>
    </dgm:pt>
    <dgm:pt modelId="{5482BC25-D510-4DBB-8CF4-3BFB05C521B5}" type="parTrans" cxnId="{D38DBDE0-C0FC-4DFE-9C8A-0EF17F61953E}">
      <dgm:prSet/>
      <dgm:spPr/>
      <dgm:t>
        <a:bodyPr/>
        <a:lstStyle/>
        <a:p>
          <a:endParaRPr lang="fr-FR"/>
        </a:p>
      </dgm:t>
    </dgm:pt>
    <dgm:pt modelId="{8FABD02A-3D85-4771-8C5E-762A9FBB400D}" type="sibTrans" cxnId="{D38DBDE0-C0FC-4DFE-9C8A-0EF17F61953E}">
      <dgm:prSet/>
      <dgm:spPr/>
      <dgm:t>
        <a:bodyPr/>
        <a:lstStyle/>
        <a:p>
          <a:endParaRPr lang="fr-FR"/>
        </a:p>
      </dgm:t>
    </dgm:pt>
    <dgm:pt modelId="{2E23582A-A7E4-4735-8F05-69022CCC2ECA}">
      <dgm:prSet phldrT="[Texte]"/>
      <dgm:spPr/>
      <dgm:t>
        <a:bodyPr/>
        <a:lstStyle/>
        <a:p>
          <a:r>
            <a:rPr lang="fr-FR"/>
            <a:t>Les transactions sont transmises à tous les mineurs</a:t>
          </a:r>
        </a:p>
      </dgm:t>
    </dgm:pt>
    <dgm:pt modelId="{3EFD9AB8-E771-495D-85A8-CB09E85991D7}" type="parTrans" cxnId="{DA333042-7015-469F-9276-13A10540AE5A}">
      <dgm:prSet/>
      <dgm:spPr/>
      <dgm:t>
        <a:bodyPr/>
        <a:lstStyle/>
        <a:p>
          <a:endParaRPr lang="fr-FR"/>
        </a:p>
      </dgm:t>
    </dgm:pt>
    <dgm:pt modelId="{DFB4EB81-5EF2-4B4B-A3A1-F80B7F7E8D09}" type="sibTrans" cxnId="{DA333042-7015-469F-9276-13A10540AE5A}">
      <dgm:prSet/>
      <dgm:spPr/>
      <dgm:t>
        <a:bodyPr/>
        <a:lstStyle/>
        <a:p>
          <a:endParaRPr lang="fr-FR"/>
        </a:p>
      </dgm:t>
    </dgm:pt>
    <dgm:pt modelId="{BF49E853-DFF5-48A9-BC41-7D808EC9CD00}">
      <dgm:prSet phldrT="[Texte]"/>
      <dgm:spPr/>
      <dgm:t>
        <a:bodyPr/>
        <a:lstStyle/>
        <a:p>
          <a:r>
            <a:rPr lang="fr-FR"/>
            <a:t>Mineur</a:t>
          </a:r>
        </a:p>
      </dgm:t>
    </dgm:pt>
    <dgm:pt modelId="{BB511B54-B478-4BE4-B58C-919409C98AB9}" type="parTrans" cxnId="{A9A0BDEC-733D-4E9D-9ADE-60D5C5DE6EA0}">
      <dgm:prSet/>
      <dgm:spPr/>
      <dgm:t>
        <a:bodyPr/>
        <a:lstStyle/>
        <a:p>
          <a:endParaRPr lang="fr-FR"/>
        </a:p>
      </dgm:t>
    </dgm:pt>
    <dgm:pt modelId="{659BB3DE-934C-406E-B40A-D2BE06CC7832}" type="sibTrans" cxnId="{A9A0BDEC-733D-4E9D-9ADE-60D5C5DE6EA0}">
      <dgm:prSet/>
      <dgm:spPr/>
      <dgm:t>
        <a:bodyPr/>
        <a:lstStyle/>
        <a:p>
          <a:endParaRPr lang="fr-FR"/>
        </a:p>
      </dgm:t>
    </dgm:pt>
    <dgm:pt modelId="{5F914230-5C06-4625-81E8-99E3C5007F97}">
      <dgm:prSet phldrT="[Texte]"/>
      <dgm:spPr/>
      <dgm:t>
        <a:bodyPr/>
        <a:lstStyle/>
        <a:p>
          <a:r>
            <a:rPr lang="fr-FR"/>
            <a:t>Crée un bloc</a:t>
          </a:r>
        </a:p>
      </dgm:t>
    </dgm:pt>
    <dgm:pt modelId="{33C8E13F-C03B-40A3-B2C8-DCB75A90791B}" type="parTrans" cxnId="{4837138F-C075-41B8-BD04-44F0F51B0FCB}">
      <dgm:prSet/>
      <dgm:spPr/>
      <dgm:t>
        <a:bodyPr/>
        <a:lstStyle/>
        <a:p>
          <a:endParaRPr lang="fr-FR"/>
        </a:p>
      </dgm:t>
    </dgm:pt>
    <dgm:pt modelId="{9D496186-468E-4A81-9CFA-86291E323AE1}" type="sibTrans" cxnId="{4837138F-C075-41B8-BD04-44F0F51B0FCB}">
      <dgm:prSet/>
      <dgm:spPr/>
      <dgm:t>
        <a:bodyPr/>
        <a:lstStyle/>
        <a:p>
          <a:endParaRPr lang="fr-FR"/>
        </a:p>
      </dgm:t>
    </dgm:pt>
    <dgm:pt modelId="{B8465F66-2066-47EB-9446-9D4C7DC3D09E}">
      <dgm:prSet phldrT="[Texte]"/>
      <dgm:spPr/>
      <dgm:t>
        <a:bodyPr/>
        <a:lstStyle/>
        <a:p>
          <a:r>
            <a:rPr lang="fr-FR"/>
            <a:t>Bloc</a:t>
          </a:r>
        </a:p>
      </dgm:t>
    </dgm:pt>
    <dgm:pt modelId="{BAB2FCAF-BA9D-434D-BA87-6ECA56AB8428}" type="parTrans" cxnId="{93577ED7-54A4-43D3-80E9-161221015A3F}">
      <dgm:prSet/>
      <dgm:spPr/>
      <dgm:t>
        <a:bodyPr/>
        <a:lstStyle/>
        <a:p>
          <a:endParaRPr lang="fr-FR"/>
        </a:p>
      </dgm:t>
    </dgm:pt>
    <dgm:pt modelId="{F30CA18B-0761-4CDC-8114-8FF4AD3C2463}" type="sibTrans" cxnId="{93577ED7-54A4-43D3-80E9-161221015A3F}">
      <dgm:prSet/>
      <dgm:spPr/>
      <dgm:t>
        <a:bodyPr/>
        <a:lstStyle/>
        <a:p>
          <a:endParaRPr lang="fr-FR"/>
        </a:p>
      </dgm:t>
    </dgm:pt>
    <dgm:pt modelId="{78A3BA2F-4851-4326-954A-D705F6A3E861}" type="pres">
      <dgm:prSet presAssocID="{77C11ED1-70DB-4C0C-9555-77D0F7443A41}" presName="linearFlow" presStyleCnt="0">
        <dgm:presLayoutVars>
          <dgm:dir/>
          <dgm:animLvl val="lvl"/>
          <dgm:resizeHandles val="exact"/>
        </dgm:presLayoutVars>
      </dgm:prSet>
      <dgm:spPr/>
      <dgm:t>
        <a:bodyPr/>
        <a:lstStyle/>
        <a:p>
          <a:endParaRPr lang="fr-FR"/>
        </a:p>
      </dgm:t>
    </dgm:pt>
    <dgm:pt modelId="{A6F589E4-974C-4331-9280-118C3AE0C13B}" type="pres">
      <dgm:prSet presAssocID="{24A2CC8A-C8D0-452F-935D-AB72EB7F01D2}" presName="composite" presStyleCnt="0"/>
      <dgm:spPr/>
    </dgm:pt>
    <dgm:pt modelId="{2D5ED8DD-ABCA-440F-A0CF-D5879246CBCB}" type="pres">
      <dgm:prSet presAssocID="{24A2CC8A-C8D0-452F-935D-AB72EB7F01D2}" presName="parTx" presStyleLbl="node1" presStyleIdx="0" presStyleCnt="3">
        <dgm:presLayoutVars>
          <dgm:chMax val="0"/>
          <dgm:chPref val="0"/>
          <dgm:bulletEnabled val="1"/>
        </dgm:presLayoutVars>
      </dgm:prSet>
      <dgm:spPr/>
      <dgm:t>
        <a:bodyPr/>
        <a:lstStyle/>
        <a:p>
          <a:endParaRPr lang="fr-FR"/>
        </a:p>
      </dgm:t>
    </dgm:pt>
    <dgm:pt modelId="{9E316603-5B06-4296-81FD-6FDE313D1740}" type="pres">
      <dgm:prSet presAssocID="{24A2CC8A-C8D0-452F-935D-AB72EB7F01D2}" presName="parSh" presStyleLbl="node1" presStyleIdx="0" presStyleCnt="3"/>
      <dgm:spPr/>
      <dgm:t>
        <a:bodyPr/>
        <a:lstStyle/>
        <a:p>
          <a:endParaRPr lang="fr-FR"/>
        </a:p>
      </dgm:t>
    </dgm:pt>
    <dgm:pt modelId="{CCEE87CD-742B-4951-8C78-0AEBFA84A0F9}" type="pres">
      <dgm:prSet presAssocID="{24A2CC8A-C8D0-452F-935D-AB72EB7F01D2}" presName="desTx" presStyleLbl="fgAcc1" presStyleIdx="0" presStyleCnt="3">
        <dgm:presLayoutVars>
          <dgm:bulletEnabled val="1"/>
        </dgm:presLayoutVars>
      </dgm:prSet>
      <dgm:spPr/>
      <dgm:t>
        <a:bodyPr/>
        <a:lstStyle/>
        <a:p>
          <a:endParaRPr lang="fr-FR"/>
        </a:p>
      </dgm:t>
    </dgm:pt>
    <dgm:pt modelId="{B0EB2898-E86D-4AEE-8DE2-758199C7B947}" type="pres">
      <dgm:prSet presAssocID="{8FABD02A-3D85-4771-8C5E-762A9FBB400D}" presName="sibTrans" presStyleLbl="sibTrans2D1" presStyleIdx="0" presStyleCnt="2"/>
      <dgm:spPr/>
      <dgm:t>
        <a:bodyPr/>
        <a:lstStyle/>
        <a:p>
          <a:endParaRPr lang="fr-FR"/>
        </a:p>
      </dgm:t>
    </dgm:pt>
    <dgm:pt modelId="{DA58AEF1-218D-488B-9CCE-5E4BE89E21C9}" type="pres">
      <dgm:prSet presAssocID="{8FABD02A-3D85-4771-8C5E-762A9FBB400D}" presName="connTx" presStyleLbl="sibTrans2D1" presStyleIdx="0" presStyleCnt="2"/>
      <dgm:spPr/>
      <dgm:t>
        <a:bodyPr/>
        <a:lstStyle/>
        <a:p>
          <a:endParaRPr lang="fr-FR"/>
        </a:p>
      </dgm:t>
    </dgm:pt>
    <dgm:pt modelId="{9082CDA0-6CC5-4FF3-BAC5-2491C09F01E8}" type="pres">
      <dgm:prSet presAssocID="{BF49E853-DFF5-48A9-BC41-7D808EC9CD00}" presName="composite" presStyleCnt="0"/>
      <dgm:spPr/>
    </dgm:pt>
    <dgm:pt modelId="{98DFE843-15A6-43B6-844F-DAC780825270}" type="pres">
      <dgm:prSet presAssocID="{BF49E853-DFF5-48A9-BC41-7D808EC9CD00}" presName="parTx" presStyleLbl="node1" presStyleIdx="0" presStyleCnt="3">
        <dgm:presLayoutVars>
          <dgm:chMax val="0"/>
          <dgm:chPref val="0"/>
          <dgm:bulletEnabled val="1"/>
        </dgm:presLayoutVars>
      </dgm:prSet>
      <dgm:spPr/>
      <dgm:t>
        <a:bodyPr/>
        <a:lstStyle/>
        <a:p>
          <a:endParaRPr lang="fr-FR"/>
        </a:p>
      </dgm:t>
    </dgm:pt>
    <dgm:pt modelId="{AC778C78-AC35-4543-9979-4DFB421040C3}" type="pres">
      <dgm:prSet presAssocID="{BF49E853-DFF5-48A9-BC41-7D808EC9CD00}" presName="parSh" presStyleLbl="node1" presStyleIdx="1" presStyleCnt="3" custLinFactNeighborY="-32186"/>
      <dgm:spPr/>
      <dgm:t>
        <a:bodyPr/>
        <a:lstStyle/>
        <a:p>
          <a:endParaRPr lang="fr-FR"/>
        </a:p>
      </dgm:t>
    </dgm:pt>
    <dgm:pt modelId="{B34DE273-6028-4771-9336-4A457A854042}" type="pres">
      <dgm:prSet presAssocID="{BF49E853-DFF5-48A9-BC41-7D808EC9CD00}" presName="desTx" presStyleLbl="fgAcc1" presStyleIdx="1" presStyleCnt="3" custScaleY="28877" custLinFactNeighborX="-9427" custLinFactNeighborY="-44656">
        <dgm:presLayoutVars>
          <dgm:bulletEnabled val="1"/>
        </dgm:presLayoutVars>
      </dgm:prSet>
      <dgm:spPr/>
      <dgm:t>
        <a:bodyPr/>
        <a:lstStyle/>
        <a:p>
          <a:endParaRPr lang="fr-FR"/>
        </a:p>
      </dgm:t>
    </dgm:pt>
    <dgm:pt modelId="{5291998A-D1E1-4FF6-907F-E0B7C091C2B6}" type="pres">
      <dgm:prSet presAssocID="{659BB3DE-934C-406E-B40A-D2BE06CC7832}" presName="sibTrans" presStyleLbl="sibTrans2D1" presStyleIdx="1" presStyleCnt="2"/>
      <dgm:spPr/>
      <dgm:t>
        <a:bodyPr/>
        <a:lstStyle/>
        <a:p>
          <a:endParaRPr lang="fr-FR"/>
        </a:p>
      </dgm:t>
    </dgm:pt>
    <dgm:pt modelId="{70EA87AA-B642-453F-BA7B-1A97DC0AF216}" type="pres">
      <dgm:prSet presAssocID="{659BB3DE-934C-406E-B40A-D2BE06CC7832}" presName="connTx" presStyleLbl="sibTrans2D1" presStyleIdx="1" presStyleCnt="2"/>
      <dgm:spPr/>
      <dgm:t>
        <a:bodyPr/>
        <a:lstStyle/>
        <a:p>
          <a:endParaRPr lang="fr-FR"/>
        </a:p>
      </dgm:t>
    </dgm:pt>
    <dgm:pt modelId="{BCDC1557-602F-49C9-8ABD-52C0C0C84522}" type="pres">
      <dgm:prSet presAssocID="{B8465F66-2066-47EB-9446-9D4C7DC3D09E}" presName="composite" presStyleCnt="0"/>
      <dgm:spPr/>
    </dgm:pt>
    <dgm:pt modelId="{24AF5ECC-093A-4B83-805B-67E241716D9E}" type="pres">
      <dgm:prSet presAssocID="{B8465F66-2066-47EB-9446-9D4C7DC3D09E}" presName="parTx" presStyleLbl="node1" presStyleIdx="1" presStyleCnt="3">
        <dgm:presLayoutVars>
          <dgm:chMax val="0"/>
          <dgm:chPref val="0"/>
          <dgm:bulletEnabled val="1"/>
        </dgm:presLayoutVars>
      </dgm:prSet>
      <dgm:spPr/>
      <dgm:t>
        <a:bodyPr/>
        <a:lstStyle/>
        <a:p>
          <a:endParaRPr lang="fr-FR"/>
        </a:p>
      </dgm:t>
    </dgm:pt>
    <dgm:pt modelId="{B8026108-D9D9-4F63-947E-20786F6A8547}" type="pres">
      <dgm:prSet presAssocID="{B8465F66-2066-47EB-9446-9D4C7DC3D09E}" presName="parSh" presStyleLbl="node1" presStyleIdx="2" presStyleCnt="3" custLinFactNeighborX="-3428" custLinFactNeighborY="-32186"/>
      <dgm:spPr/>
      <dgm:t>
        <a:bodyPr/>
        <a:lstStyle/>
        <a:p>
          <a:endParaRPr lang="fr-FR"/>
        </a:p>
      </dgm:t>
    </dgm:pt>
    <dgm:pt modelId="{FDEB9E1C-892E-42AE-9864-3B788F7D3A2F}" type="pres">
      <dgm:prSet presAssocID="{B8465F66-2066-47EB-9446-9D4C7DC3D09E}" presName="desTx" presStyleLbl="fgAcc1" presStyleIdx="2" presStyleCnt="3" custFlipVert="1" custScaleY="24903" custLinFactNeighborX="-5999" custLinFactNeighborY="-33687">
        <dgm:presLayoutVars>
          <dgm:bulletEnabled val="1"/>
        </dgm:presLayoutVars>
      </dgm:prSet>
      <dgm:spPr>
        <a:ln>
          <a:noFill/>
        </a:ln>
      </dgm:spPr>
      <dgm:t>
        <a:bodyPr/>
        <a:lstStyle/>
        <a:p>
          <a:endParaRPr lang="fr-FR"/>
        </a:p>
      </dgm:t>
    </dgm:pt>
  </dgm:ptLst>
  <dgm:cxnLst>
    <dgm:cxn modelId="{B7E2E2A4-8A6E-4519-9002-2895C5295263}" type="presOf" srcId="{B8465F66-2066-47EB-9446-9D4C7DC3D09E}" destId="{24AF5ECC-093A-4B83-805B-67E241716D9E}" srcOrd="0" destOrd="0" presId="urn:microsoft.com/office/officeart/2005/8/layout/process3"/>
    <dgm:cxn modelId="{6E482A06-6A17-4EF2-BD09-819A5D2FC4C7}" type="presOf" srcId="{B8465F66-2066-47EB-9446-9D4C7DC3D09E}" destId="{B8026108-D9D9-4F63-947E-20786F6A8547}" srcOrd="1" destOrd="0" presId="urn:microsoft.com/office/officeart/2005/8/layout/process3"/>
    <dgm:cxn modelId="{F12399B8-381C-4E46-A811-24E682BA5434}" type="presOf" srcId="{5F914230-5C06-4625-81E8-99E3C5007F97}" destId="{B34DE273-6028-4771-9336-4A457A854042}" srcOrd="0" destOrd="0" presId="urn:microsoft.com/office/officeart/2005/8/layout/process3"/>
    <dgm:cxn modelId="{3A1D3FE3-9D5E-402E-AD66-B6EC1A798C07}" type="presOf" srcId="{8FABD02A-3D85-4771-8C5E-762A9FBB400D}" destId="{DA58AEF1-218D-488B-9CCE-5E4BE89E21C9}" srcOrd="1" destOrd="0" presId="urn:microsoft.com/office/officeart/2005/8/layout/process3"/>
    <dgm:cxn modelId="{4837138F-C075-41B8-BD04-44F0F51B0FCB}" srcId="{BF49E853-DFF5-48A9-BC41-7D808EC9CD00}" destId="{5F914230-5C06-4625-81E8-99E3C5007F97}" srcOrd="0" destOrd="0" parTransId="{33C8E13F-C03B-40A3-B2C8-DCB75A90791B}" sibTransId="{9D496186-468E-4A81-9CFA-86291E323AE1}"/>
    <dgm:cxn modelId="{0CA8248F-8FAD-4257-B534-D70AADAE18B3}" type="presOf" srcId="{2E23582A-A7E4-4735-8F05-69022CCC2ECA}" destId="{CCEE87CD-742B-4951-8C78-0AEBFA84A0F9}" srcOrd="0" destOrd="0" presId="urn:microsoft.com/office/officeart/2005/8/layout/process3"/>
    <dgm:cxn modelId="{7D30A82B-2981-4414-9A18-013070F68B19}" type="presOf" srcId="{8FABD02A-3D85-4771-8C5E-762A9FBB400D}" destId="{B0EB2898-E86D-4AEE-8DE2-758199C7B947}" srcOrd="0" destOrd="0" presId="urn:microsoft.com/office/officeart/2005/8/layout/process3"/>
    <dgm:cxn modelId="{A9A0BDEC-733D-4E9D-9ADE-60D5C5DE6EA0}" srcId="{77C11ED1-70DB-4C0C-9555-77D0F7443A41}" destId="{BF49E853-DFF5-48A9-BC41-7D808EC9CD00}" srcOrd="1" destOrd="0" parTransId="{BB511B54-B478-4BE4-B58C-919409C98AB9}" sibTransId="{659BB3DE-934C-406E-B40A-D2BE06CC7832}"/>
    <dgm:cxn modelId="{D38DBDE0-C0FC-4DFE-9C8A-0EF17F61953E}" srcId="{77C11ED1-70DB-4C0C-9555-77D0F7443A41}" destId="{24A2CC8A-C8D0-452F-935D-AB72EB7F01D2}" srcOrd="0" destOrd="0" parTransId="{5482BC25-D510-4DBB-8CF4-3BFB05C521B5}" sibTransId="{8FABD02A-3D85-4771-8C5E-762A9FBB400D}"/>
    <dgm:cxn modelId="{48A35993-F3E9-47E1-B58A-DC4745BA6C98}" type="presOf" srcId="{BF49E853-DFF5-48A9-BC41-7D808EC9CD00}" destId="{AC778C78-AC35-4543-9979-4DFB421040C3}" srcOrd="1" destOrd="0" presId="urn:microsoft.com/office/officeart/2005/8/layout/process3"/>
    <dgm:cxn modelId="{5E67F0FC-639F-4ACC-9E95-8F8AF88F89E8}" type="presOf" srcId="{77C11ED1-70DB-4C0C-9555-77D0F7443A41}" destId="{78A3BA2F-4851-4326-954A-D705F6A3E861}" srcOrd="0" destOrd="0" presId="urn:microsoft.com/office/officeart/2005/8/layout/process3"/>
    <dgm:cxn modelId="{DA333042-7015-469F-9276-13A10540AE5A}" srcId="{24A2CC8A-C8D0-452F-935D-AB72EB7F01D2}" destId="{2E23582A-A7E4-4735-8F05-69022CCC2ECA}" srcOrd="0" destOrd="0" parTransId="{3EFD9AB8-E771-495D-85A8-CB09E85991D7}" sibTransId="{DFB4EB81-5EF2-4B4B-A3A1-F80B7F7E8D09}"/>
    <dgm:cxn modelId="{55F22255-10D0-4EE5-A2AD-04848F334DEC}" type="presOf" srcId="{24A2CC8A-C8D0-452F-935D-AB72EB7F01D2}" destId="{2D5ED8DD-ABCA-440F-A0CF-D5879246CBCB}" srcOrd="0" destOrd="0" presId="urn:microsoft.com/office/officeart/2005/8/layout/process3"/>
    <dgm:cxn modelId="{93577ED7-54A4-43D3-80E9-161221015A3F}" srcId="{77C11ED1-70DB-4C0C-9555-77D0F7443A41}" destId="{B8465F66-2066-47EB-9446-9D4C7DC3D09E}" srcOrd="2" destOrd="0" parTransId="{BAB2FCAF-BA9D-434D-BA87-6ECA56AB8428}" sibTransId="{F30CA18B-0761-4CDC-8114-8FF4AD3C2463}"/>
    <dgm:cxn modelId="{21DAE9D6-1478-4162-8091-AB6FD5946BAC}" type="presOf" srcId="{BF49E853-DFF5-48A9-BC41-7D808EC9CD00}" destId="{98DFE843-15A6-43B6-844F-DAC780825270}" srcOrd="0" destOrd="0" presId="urn:microsoft.com/office/officeart/2005/8/layout/process3"/>
    <dgm:cxn modelId="{D733855D-36A5-48DA-A91E-0CFF82F7A638}" type="presOf" srcId="{659BB3DE-934C-406E-B40A-D2BE06CC7832}" destId="{5291998A-D1E1-4FF6-907F-E0B7C091C2B6}" srcOrd="0" destOrd="0" presId="urn:microsoft.com/office/officeart/2005/8/layout/process3"/>
    <dgm:cxn modelId="{D9AB8532-DCF4-4E31-8AD8-566635682FA9}" type="presOf" srcId="{24A2CC8A-C8D0-452F-935D-AB72EB7F01D2}" destId="{9E316603-5B06-4296-81FD-6FDE313D1740}" srcOrd="1" destOrd="0" presId="urn:microsoft.com/office/officeart/2005/8/layout/process3"/>
    <dgm:cxn modelId="{9786B13E-73E1-4C38-8753-5884EF11AB48}" type="presOf" srcId="{659BB3DE-934C-406E-B40A-D2BE06CC7832}" destId="{70EA87AA-B642-453F-BA7B-1A97DC0AF216}" srcOrd="1" destOrd="0" presId="urn:microsoft.com/office/officeart/2005/8/layout/process3"/>
    <dgm:cxn modelId="{4656CF27-56C1-40C7-892E-AE1C670AFB2D}" type="presParOf" srcId="{78A3BA2F-4851-4326-954A-D705F6A3E861}" destId="{A6F589E4-974C-4331-9280-118C3AE0C13B}" srcOrd="0" destOrd="0" presId="urn:microsoft.com/office/officeart/2005/8/layout/process3"/>
    <dgm:cxn modelId="{E82B5F04-A696-4736-BF98-78DE1B3A83C0}" type="presParOf" srcId="{A6F589E4-974C-4331-9280-118C3AE0C13B}" destId="{2D5ED8DD-ABCA-440F-A0CF-D5879246CBCB}" srcOrd="0" destOrd="0" presId="urn:microsoft.com/office/officeart/2005/8/layout/process3"/>
    <dgm:cxn modelId="{9E0DF7E9-5053-491F-B1E2-E968F36C03E6}" type="presParOf" srcId="{A6F589E4-974C-4331-9280-118C3AE0C13B}" destId="{9E316603-5B06-4296-81FD-6FDE313D1740}" srcOrd="1" destOrd="0" presId="urn:microsoft.com/office/officeart/2005/8/layout/process3"/>
    <dgm:cxn modelId="{953749C3-689F-4AB5-865D-7FA72FDFBDC7}" type="presParOf" srcId="{A6F589E4-974C-4331-9280-118C3AE0C13B}" destId="{CCEE87CD-742B-4951-8C78-0AEBFA84A0F9}" srcOrd="2" destOrd="0" presId="urn:microsoft.com/office/officeart/2005/8/layout/process3"/>
    <dgm:cxn modelId="{8C8F92E9-3256-4B18-8F27-6E39407546F2}" type="presParOf" srcId="{78A3BA2F-4851-4326-954A-D705F6A3E861}" destId="{B0EB2898-E86D-4AEE-8DE2-758199C7B947}" srcOrd="1" destOrd="0" presId="urn:microsoft.com/office/officeart/2005/8/layout/process3"/>
    <dgm:cxn modelId="{90ADAA92-AFBE-4237-B629-BBF3D052226C}" type="presParOf" srcId="{B0EB2898-E86D-4AEE-8DE2-758199C7B947}" destId="{DA58AEF1-218D-488B-9CCE-5E4BE89E21C9}" srcOrd="0" destOrd="0" presId="urn:microsoft.com/office/officeart/2005/8/layout/process3"/>
    <dgm:cxn modelId="{0626A10A-120A-4D8F-8D69-CBA84E180946}" type="presParOf" srcId="{78A3BA2F-4851-4326-954A-D705F6A3E861}" destId="{9082CDA0-6CC5-4FF3-BAC5-2491C09F01E8}" srcOrd="2" destOrd="0" presId="urn:microsoft.com/office/officeart/2005/8/layout/process3"/>
    <dgm:cxn modelId="{8F503826-73C2-4BC7-BC5B-1AC3223BBAEB}" type="presParOf" srcId="{9082CDA0-6CC5-4FF3-BAC5-2491C09F01E8}" destId="{98DFE843-15A6-43B6-844F-DAC780825270}" srcOrd="0" destOrd="0" presId="urn:microsoft.com/office/officeart/2005/8/layout/process3"/>
    <dgm:cxn modelId="{350FB3D5-F60A-4918-81FB-8923C51B8BFF}" type="presParOf" srcId="{9082CDA0-6CC5-4FF3-BAC5-2491C09F01E8}" destId="{AC778C78-AC35-4543-9979-4DFB421040C3}" srcOrd="1" destOrd="0" presId="urn:microsoft.com/office/officeart/2005/8/layout/process3"/>
    <dgm:cxn modelId="{0913C7F5-E02D-4D5D-B1D9-9FDB404F13B2}" type="presParOf" srcId="{9082CDA0-6CC5-4FF3-BAC5-2491C09F01E8}" destId="{B34DE273-6028-4771-9336-4A457A854042}" srcOrd="2" destOrd="0" presId="urn:microsoft.com/office/officeart/2005/8/layout/process3"/>
    <dgm:cxn modelId="{F3797D4E-197B-4187-8693-E807334E8D5B}" type="presParOf" srcId="{78A3BA2F-4851-4326-954A-D705F6A3E861}" destId="{5291998A-D1E1-4FF6-907F-E0B7C091C2B6}" srcOrd="3" destOrd="0" presId="urn:microsoft.com/office/officeart/2005/8/layout/process3"/>
    <dgm:cxn modelId="{CC7CFC6A-F629-4DBB-A1FD-725FEE451696}" type="presParOf" srcId="{5291998A-D1E1-4FF6-907F-E0B7C091C2B6}" destId="{70EA87AA-B642-453F-BA7B-1A97DC0AF216}" srcOrd="0" destOrd="0" presId="urn:microsoft.com/office/officeart/2005/8/layout/process3"/>
    <dgm:cxn modelId="{FBC22C64-923D-47F5-8748-2758039F67BD}" type="presParOf" srcId="{78A3BA2F-4851-4326-954A-D705F6A3E861}" destId="{BCDC1557-602F-49C9-8ABD-52C0C0C84522}" srcOrd="4" destOrd="0" presId="urn:microsoft.com/office/officeart/2005/8/layout/process3"/>
    <dgm:cxn modelId="{3ED9D3B6-E523-4869-8C08-4D1025CD78A5}" type="presParOf" srcId="{BCDC1557-602F-49C9-8ABD-52C0C0C84522}" destId="{24AF5ECC-093A-4B83-805B-67E241716D9E}" srcOrd="0" destOrd="0" presId="urn:microsoft.com/office/officeart/2005/8/layout/process3"/>
    <dgm:cxn modelId="{D4D16565-934A-4211-AD9C-EFB00BE0E2AF}" type="presParOf" srcId="{BCDC1557-602F-49C9-8ABD-52C0C0C84522}" destId="{B8026108-D9D9-4F63-947E-20786F6A8547}" srcOrd="1" destOrd="0" presId="urn:microsoft.com/office/officeart/2005/8/layout/process3"/>
    <dgm:cxn modelId="{99769B22-61A1-4834-8142-8C2FAD4F7CB0}" type="presParOf" srcId="{BCDC1557-602F-49C9-8ABD-52C0C0C84522}" destId="{FDEB9E1C-892E-42AE-9864-3B788F7D3A2F}"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103A58-0B20-4224-8CEF-093C63B424FD}"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fr-FR"/>
        </a:p>
      </dgm:t>
    </dgm:pt>
    <dgm:pt modelId="{C3356BB0-0512-4B6C-BAAC-3890DAD129F6}">
      <dgm:prSet phldrT="[Texte]"/>
      <dgm:spPr/>
      <dgm:t>
        <a:bodyPr/>
        <a:lstStyle/>
        <a:p>
          <a:r>
            <a:rPr lang="fr-FR"/>
            <a:t>Bloc</a:t>
          </a:r>
        </a:p>
      </dgm:t>
    </dgm:pt>
    <dgm:pt modelId="{86E745E5-48F0-4E3D-AF4D-E07D71C8C132}" type="parTrans" cxnId="{F1DAF91D-6898-44DC-8807-9C3988B7AC5F}">
      <dgm:prSet/>
      <dgm:spPr/>
      <dgm:t>
        <a:bodyPr/>
        <a:lstStyle/>
        <a:p>
          <a:endParaRPr lang="fr-FR"/>
        </a:p>
      </dgm:t>
    </dgm:pt>
    <dgm:pt modelId="{B25AA79F-71A3-40B4-ACE0-D05396D97FA7}" type="sibTrans" cxnId="{F1DAF91D-6898-44DC-8807-9C3988B7AC5F}">
      <dgm:prSet/>
      <dgm:spPr/>
      <dgm:t>
        <a:bodyPr/>
        <a:lstStyle/>
        <a:p>
          <a:endParaRPr lang="fr-FR"/>
        </a:p>
      </dgm:t>
    </dgm:pt>
    <dgm:pt modelId="{4E7F2CFF-3851-4DD7-937D-58CAAF0CC124}">
      <dgm:prSet phldrT="[Texte]"/>
      <dgm:spPr/>
      <dgm:t>
        <a:bodyPr/>
        <a:lstStyle/>
        <a:p>
          <a:r>
            <a:rPr lang="fr-FR"/>
            <a:t>Mieur</a:t>
          </a:r>
        </a:p>
      </dgm:t>
    </dgm:pt>
    <dgm:pt modelId="{44B4780D-61F3-4F56-8F23-24E820D9631F}" type="parTrans" cxnId="{4A8E16CA-3E39-4298-A0B7-A6C73A367DC8}">
      <dgm:prSet/>
      <dgm:spPr/>
      <dgm:t>
        <a:bodyPr/>
        <a:lstStyle/>
        <a:p>
          <a:endParaRPr lang="fr-FR"/>
        </a:p>
      </dgm:t>
    </dgm:pt>
    <dgm:pt modelId="{1DB25FBD-6766-4D02-A800-7FA4CE663C73}" type="sibTrans" cxnId="{4A8E16CA-3E39-4298-A0B7-A6C73A367DC8}">
      <dgm:prSet/>
      <dgm:spPr/>
      <dgm:t>
        <a:bodyPr/>
        <a:lstStyle/>
        <a:p>
          <a:endParaRPr lang="fr-FR"/>
        </a:p>
      </dgm:t>
    </dgm:pt>
    <dgm:pt modelId="{40C7FE8D-8F5E-498D-9776-C7CB12F5FE96}">
      <dgm:prSet phldrT="[Texte]"/>
      <dgm:spPr/>
      <dgm:t>
        <a:bodyPr/>
        <a:lstStyle/>
        <a:p>
          <a:r>
            <a:rPr lang="fr-FR"/>
            <a:t>Appelle le hacheur AES</a:t>
          </a:r>
        </a:p>
      </dgm:t>
    </dgm:pt>
    <dgm:pt modelId="{95ED9AF8-EC05-4182-AA9C-867E5EF5A839}" type="parTrans" cxnId="{621E931B-727E-4130-BA83-152387CBE9C4}">
      <dgm:prSet/>
      <dgm:spPr/>
      <dgm:t>
        <a:bodyPr/>
        <a:lstStyle/>
        <a:p>
          <a:endParaRPr lang="fr-FR"/>
        </a:p>
      </dgm:t>
    </dgm:pt>
    <dgm:pt modelId="{259937A3-8D5A-451D-89D5-3917AC0C9489}" type="sibTrans" cxnId="{621E931B-727E-4130-BA83-152387CBE9C4}">
      <dgm:prSet/>
      <dgm:spPr/>
      <dgm:t>
        <a:bodyPr/>
        <a:lstStyle/>
        <a:p>
          <a:endParaRPr lang="fr-FR"/>
        </a:p>
      </dgm:t>
    </dgm:pt>
    <dgm:pt modelId="{F1CB10CF-B7B3-41FB-83A9-30A42A63EBED}">
      <dgm:prSet phldrT="[Texte]"/>
      <dgm:spPr/>
      <dgm:t>
        <a:bodyPr/>
        <a:lstStyle/>
        <a:p>
          <a:r>
            <a:rPr lang="fr-FR"/>
            <a:t>Nonce</a:t>
          </a:r>
        </a:p>
      </dgm:t>
    </dgm:pt>
    <dgm:pt modelId="{29BA8DDA-5C6C-4FBE-B188-D75008A4FED1}" type="parTrans" cxnId="{5605F83B-207B-4A5C-8819-DDE6B95CAB2D}">
      <dgm:prSet/>
      <dgm:spPr/>
      <dgm:t>
        <a:bodyPr/>
        <a:lstStyle/>
        <a:p>
          <a:endParaRPr lang="fr-FR"/>
        </a:p>
      </dgm:t>
    </dgm:pt>
    <dgm:pt modelId="{9A215502-9A8B-4C9B-9BDB-6258F9CB9150}" type="sibTrans" cxnId="{5605F83B-207B-4A5C-8819-DDE6B95CAB2D}">
      <dgm:prSet/>
      <dgm:spPr/>
      <dgm:t>
        <a:bodyPr/>
        <a:lstStyle/>
        <a:p>
          <a:endParaRPr lang="fr-FR"/>
        </a:p>
      </dgm:t>
    </dgm:pt>
    <dgm:pt modelId="{521EE4AF-9AED-45F6-BC66-221256720662}">
      <dgm:prSet phldrT="[Texte]"/>
      <dgm:spPr/>
      <dgm:t>
        <a:bodyPr/>
        <a:lstStyle/>
        <a:p>
          <a:r>
            <a:rPr lang="fr-FR"/>
            <a:t>Incremente le nonce </a:t>
          </a:r>
        </a:p>
      </dgm:t>
    </dgm:pt>
    <dgm:pt modelId="{8CA2F165-0327-467C-9456-F9A834C84AF4}" type="parTrans" cxnId="{8A3CAD51-810B-43BF-A8EF-2E48DF37F7EF}">
      <dgm:prSet/>
      <dgm:spPr/>
      <dgm:t>
        <a:bodyPr/>
        <a:lstStyle/>
        <a:p>
          <a:endParaRPr lang="fr-FR"/>
        </a:p>
      </dgm:t>
    </dgm:pt>
    <dgm:pt modelId="{E0442F07-03E5-4DE5-94F4-EF8F27CAC209}" type="sibTrans" cxnId="{8A3CAD51-810B-43BF-A8EF-2E48DF37F7EF}">
      <dgm:prSet/>
      <dgm:spPr/>
      <dgm:t>
        <a:bodyPr/>
        <a:lstStyle/>
        <a:p>
          <a:endParaRPr lang="fr-FR"/>
        </a:p>
      </dgm:t>
    </dgm:pt>
    <dgm:pt modelId="{AEF67F06-1D76-43FA-A7D6-7AA6FCBAC29F}" type="pres">
      <dgm:prSet presAssocID="{5B103A58-0B20-4224-8CEF-093C63B424FD}" presName="linearFlow" presStyleCnt="0">
        <dgm:presLayoutVars>
          <dgm:dir/>
          <dgm:animLvl val="lvl"/>
          <dgm:resizeHandles val="exact"/>
        </dgm:presLayoutVars>
      </dgm:prSet>
      <dgm:spPr/>
      <dgm:t>
        <a:bodyPr/>
        <a:lstStyle/>
        <a:p>
          <a:endParaRPr lang="fr-FR"/>
        </a:p>
      </dgm:t>
    </dgm:pt>
    <dgm:pt modelId="{4445067A-7F6D-484B-98F3-233C16C8F4C9}" type="pres">
      <dgm:prSet presAssocID="{C3356BB0-0512-4B6C-BAAC-3890DAD129F6}" presName="composite" presStyleCnt="0"/>
      <dgm:spPr/>
    </dgm:pt>
    <dgm:pt modelId="{5C8BEE9E-9961-426E-B4B6-22FD013B2E5E}" type="pres">
      <dgm:prSet presAssocID="{C3356BB0-0512-4B6C-BAAC-3890DAD129F6}" presName="parTx" presStyleLbl="node1" presStyleIdx="0" presStyleCnt="3">
        <dgm:presLayoutVars>
          <dgm:chMax val="0"/>
          <dgm:chPref val="0"/>
          <dgm:bulletEnabled val="1"/>
        </dgm:presLayoutVars>
      </dgm:prSet>
      <dgm:spPr/>
      <dgm:t>
        <a:bodyPr/>
        <a:lstStyle/>
        <a:p>
          <a:endParaRPr lang="fr-FR"/>
        </a:p>
      </dgm:t>
    </dgm:pt>
    <dgm:pt modelId="{8F180A64-6E61-4F60-9E8B-FF27C71437EE}" type="pres">
      <dgm:prSet presAssocID="{C3356BB0-0512-4B6C-BAAC-3890DAD129F6}" presName="parSh" presStyleLbl="node1" presStyleIdx="0" presStyleCnt="3" custLinFactNeighborX="-220" custLinFactNeighborY="-31645"/>
      <dgm:spPr/>
      <dgm:t>
        <a:bodyPr/>
        <a:lstStyle/>
        <a:p>
          <a:endParaRPr lang="fr-FR"/>
        </a:p>
      </dgm:t>
    </dgm:pt>
    <dgm:pt modelId="{CBE47439-48A8-4D3E-A97C-233FD437515B}" type="pres">
      <dgm:prSet presAssocID="{C3356BB0-0512-4B6C-BAAC-3890DAD129F6}" presName="desTx" presStyleLbl="fgAcc1" presStyleIdx="0" presStyleCnt="3" custFlipVert="1" custScaleY="11071">
        <dgm:presLayoutVars>
          <dgm:bulletEnabled val="1"/>
        </dgm:presLayoutVars>
      </dgm:prSet>
      <dgm:spPr>
        <a:ln>
          <a:noFill/>
        </a:ln>
      </dgm:spPr>
      <dgm:t>
        <a:bodyPr/>
        <a:lstStyle/>
        <a:p>
          <a:endParaRPr lang="fr-FR"/>
        </a:p>
      </dgm:t>
    </dgm:pt>
    <dgm:pt modelId="{E3EB49C3-1B35-4D29-8300-670209E636F4}" type="pres">
      <dgm:prSet presAssocID="{B25AA79F-71A3-40B4-ACE0-D05396D97FA7}" presName="sibTrans" presStyleLbl="sibTrans2D1" presStyleIdx="0" presStyleCnt="2"/>
      <dgm:spPr/>
      <dgm:t>
        <a:bodyPr/>
        <a:lstStyle/>
        <a:p>
          <a:endParaRPr lang="fr-FR"/>
        </a:p>
      </dgm:t>
    </dgm:pt>
    <dgm:pt modelId="{31541006-CF5A-44B1-A073-E971CD08B90D}" type="pres">
      <dgm:prSet presAssocID="{B25AA79F-71A3-40B4-ACE0-D05396D97FA7}" presName="connTx" presStyleLbl="sibTrans2D1" presStyleIdx="0" presStyleCnt="2"/>
      <dgm:spPr/>
      <dgm:t>
        <a:bodyPr/>
        <a:lstStyle/>
        <a:p>
          <a:endParaRPr lang="fr-FR"/>
        </a:p>
      </dgm:t>
    </dgm:pt>
    <dgm:pt modelId="{9750E860-DCD7-44F3-9C60-C356F7800AA1}" type="pres">
      <dgm:prSet presAssocID="{4E7F2CFF-3851-4DD7-937D-58CAAF0CC124}" presName="composite" presStyleCnt="0"/>
      <dgm:spPr/>
    </dgm:pt>
    <dgm:pt modelId="{6447515C-8B44-41CB-B1E6-DE868E3BABCA}" type="pres">
      <dgm:prSet presAssocID="{4E7F2CFF-3851-4DD7-937D-58CAAF0CC124}" presName="parTx" presStyleLbl="node1" presStyleIdx="0" presStyleCnt="3">
        <dgm:presLayoutVars>
          <dgm:chMax val="0"/>
          <dgm:chPref val="0"/>
          <dgm:bulletEnabled val="1"/>
        </dgm:presLayoutVars>
      </dgm:prSet>
      <dgm:spPr/>
      <dgm:t>
        <a:bodyPr/>
        <a:lstStyle/>
        <a:p>
          <a:endParaRPr lang="fr-FR"/>
        </a:p>
      </dgm:t>
    </dgm:pt>
    <dgm:pt modelId="{50E78AE9-C551-4932-930D-6E22D3B9E372}" type="pres">
      <dgm:prSet presAssocID="{4E7F2CFF-3851-4DD7-937D-58CAAF0CC124}" presName="parSh" presStyleLbl="node1" presStyleIdx="1" presStyleCnt="3"/>
      <dgm:spPr/>
      <dgm:t>
        <a:bodyPr/>
        <a:lstStyle/>
        <a:p>
          <a:endParaRPr lang="fr-FR"/>
        </a:p>
      </dgm:t>
    </dgm:pt>
    <dgm:pt modelId="{5727AD6A-C0CA-459B-95D3-BE41B135D8D0}" type="pres">
      <dgm:prSet presAssocID="{4E7F2CFF-3851-4DD7-937D-58CAAF0CC124}" presName="desTx" presStyleLbl="fgAcc1" presStyleIdx="1" presStyleCnt="3">
        <dgm:presLayoutVars>
          <dgm:bulletEnabled val="1"/>
        </dgm:presLayoutVars>
      </dgm:prSet>
      <dgm:spPr/>
      <dgm:t>
        <a:bodyPr/>
        <a:lstStyle/>
        <a:p>
          <a:endParaRPr lang="fr-FR"/>
        </a:p>
      </dgm:t>
    </dgm:pt>
    <dgm:pt modelId="{5C0C40AE-53FF-400B-BDA2-2063463E8CB6}" type="pres">
      <dgm:prSet presAssocID="{1DB25FBD-6766-4D02-A800-7FA4CE663C73}" presName="sibTrans" presStyleLbl="sibTrans2D1" presStyleIdx="1" presStyleCnt="2"/>
      <dgm:spPr/>
      <dgm:t>
        <a:bodyPr/>
        <a:lstStyle/>
        <a:p>
          <a:endParaRPr lang="fr-FR"/>
        </a:p>
      </dgm:t>
    </dgm:pt>
    <dgm:pt modelId="{6D5827AD-0C4B-41BF-A6C6-24DF4F948F57}" type="pres">
      <dgm:prSet presAssocID="{1DB25FBD-6766-4D02-A800-7FA4CE663C73}" presName="connTx" presStyleLbl="sibTrans2D1" presStyleIdx="1" presStyleCnt="2"/>
      <dgm:spPr/>
      <dgm:t>
        <a:bodyPr/>
        <a:lstStyle/>
        <a:p>
          <a:endParaRPr lang="fr-FR"/>
        </a:p>
      </dgm:t>
    </dgm:pt>
    <dgm:pt modelId="{E9EB0DEF-F5BD-41A8-9212-0302E6A97385}" type="pres">
      <dgm:prSet presAssocID="{F1CB10CF-B7B3-41FB-83A9-30A42A63EBED}" presName="composite" presStyleCnt="0"/>
      <dgm:spPr/>
    </dgm:pt>
    <dgm:pt modelId="{D932FAEC-A8EC-4CA8-8014-1B4376ED8378}" type="pres">
      <dgm:prSet presAssocID="{F1CB10CF-B7B3-41FB-83A9-30A42A63EBED}" presName="parTx" presStyleLbl="node1" presStyleIdx="1" presStyleCnt="3">
        <dgm:presLayoutVars>
          <dgm:chMax val="0"/>
          <dgm:chPref val="0"/>
          <dgm:bulletEnabled val="1"/>
        </dgm:presLayoutVars>
      </dgm:prSet>
      <dgm:spPr/>
      <dgm:t>
        <a:bodyPr/>
        <a:lstStyle/>
        <a:p>
          <a:endParaRPr lang="fr-FR"/>
        </a:p>
      </dgm:t>
    </dgm:pt>
    <dgm:pt modelId="{51A086B6-F5DC-404F-A4EC-3747071ABE7D}" type="pres">
      <dgm:prSet presAssocID="{F1CB10CF-B7B3-41FB-83A9-30A42A63EBED}" presName="parSh" presStyleLbl="node1" presStyleIdx="2" presStyleCnt="3"/>
      <dgm:spPr/>
      <dgm:t>
        <a:bodyPr/>
        <a:lstStyle/>
        <a:p>
          <a:endParaRPr lang="fr-FR"/>
        </a:p>
      </dgm:t>
    </dgm:pt>
    <dgm:pt modelId="{EAD1C2CF-800A-4341-8CFB-0CA0CEDFE91B}" type="pres">
      <dgm:prSet presAssocID="{F1CB10CF-B7B3-41FB-83A9-30A42A63EBED}" presName="desTx" presStyleLbl="fgAcc1" presStyleIdx="2" presStyleCnt="3">
        <dgm:presLayoutVars>
          <dgm:bulletEnabled val="1"/>
        </dgm:presLayoutVars>
      </dgm:prSet>
      <dgm:spPr/>
      <dgm:t>
        <a:bodyPr/>
        <a:lstStyle/>
        <a:p>
          <a:endParaRPr lang="fr-FR"/>
        </a:p>
      </dgm:t>
    </dgm:pt>
  </dgm:ptLst>
  <dgm:cxnLst>
    <dgm:cxn modelId="{50115F21-E04F-40F2-9EEC-3A1FB9851C3C}" type="presOf" srcId="{4E7F2CFF-3851-4DD7-937D-58CAAF0CC124}" destId="{50E78AE9-C551-4932-930D-6E22D3B9E372}" srcOrd="1" destOrd="0" presId="urn:microsoft.com/office/officeart/2005/8/layout/process3"/>
    <dgm:cxn modelId="{AE11BFF9-7E85-44D5-BE60-7E1B53BC0998}" type="presOf" srcId="{B25AA79F-71A3-40B4-ACE0-D05396D97FA7}" destId="{E3EB49C3-1B35-4D29-8300-670209E636F4}" srcOrd="0" destOrd="0" presId="urn:microsoft.com/office/officeart/2005/8/layout/process3"/>
    <dgm:cxn modelId="{6604EEF9-9C1F-4897-AD80-8A454FB9B9F3}" type="presOf" srcId="{1DB25FBD-6766-4D02-A800-7FA4CE663C73}" destId="{6D5827AD-0C4B-41BF-A6C6-24DF4F948F57}" srcOrd="1" destOrd="0" presId="urn:microsoft.com/office/officeart/2005/8/layout/process3"/>
    <dgm:cxn modelId="{4A8E16CA-3E39-4298-A0B7-A6C73A367DC8}" srcId="{5B103A58-0B20-4224-8CEF-093C63B424FD}" destId="{4E7F2CFF-3851-4DD7-937D-58CAAF0CC124}" srcOrd="1" destOrd="0" parTransId="{44B4780D-61F3-4F56-8F23-24E820D9631F}" sibTransId="{1DB25FBD-6766-4D02-A800-7FA4CE663C73}"/>
    <dgm:cxn modelId="{9746FE48-06D0-483B-856B-C79DCC0D6AFB}" type="presOf" srcId="{1DB25FBD-6766-4D02-A800-7FA4CE663C73}" destId="{5C0C40AE-53FF-400B-BDA2-2063463E8CB6}" srcOrd="0" destOrd="0" presId="urn:microsoft.com/office/officeart/2005/8/layout/process3"/>
    <dgm:cxn modelId="{5605F83B-207B-4A5C-8819-DDE6B95CAB2D}" srcId="{5B103A58-0B20-4224-8CEF-093C63B424FD}" destId="{F1CB10CF-B7B3-41FB-83A9-30A42A63EBED}" srcOrd="2" destOrd="0" parTransId="{29BA8DDA-5C6C-4FBE-B188-D75008A4FED1}" sibTransId="{9A215502-9A8B-4C9B-9BDB-6258F9CB9150}"/>
    <dgm:cxn modelId="{703CBD91-4308-4DAE-BC6E-9304DFE3B63B}" type="presOf" srcId="{F1CB10CF-B7B3-41FB-83A9-30A42A63EBED}" destId="{D932FAEC-A8EC-4CA8-8014-1B4376ED8378}" srcOrd="0" destOrd="0" presId="urn:microsoft.com/office/officeart/2005/8/layout/process3"/>
    <dgm:cxn modelId="{621E931B-727E-4130-BA83-152387CBE9C4}" srcId="{4E7F2CFF-3851-4DD7-937D-58CAAF0CC124}" destId="{40C7FE8D-8F5E-498D-9776-C7CB12F5FE96}" srcOrd="0" destOrd="0" parTransId="{95ED9AF8-EC05-4182-AA9C-867E5EF5A839}" sibTransId="{259937A3-8D5A-451D-89D5-3917AC0C9489}"/>
    <dgm:cxn modelId="{EFA5E1FF-523F-4F60-A8CD-1B9DB47D1C1A}" type="presOf" srcId="{4E7F2CFF-3851-4DD7-937D-58CAAF0CC124}" destId="{6447515C-8B44-41CB-B1E6-DE868E3BABCA}" srcOrd="0" destOrd="0" presId="urn:microsoft.com/office/officeart/2005/8/layout/process3"/>
    <dgm:cxn modelId="{CEFFED2B-4FD3-4290-B76D-1ED045A784C9}" type="presOf" srcId="{F1CB10CF-B7B3-41FB-83A9-30A42A63EBED}" destId="{51A086B6-F5DC-404F-A4EC-3747071ABE7D}" srcOrd="1" destOrd="0" presId="urn:microsoft.com/office/officeart/2005/8/layout/process3"/>
    <dgm:cxn modelId="{F1DAF91D-6898-44DC-8807-9C3988B7AC5F}" srcId="{5B103A58-0B20-4224-8CEF-093C63B424FD}" destId="{C3356BB0-0512-4B6C-BAAC-3890DAD129F6}" srcOrd="0" destOrd="0" parTransId="{86E745E5-48F0-4E3D-AF4D-E07D71C8C132}" sibTransId="{B25AA79F-71A3-40B4-ACE0-D05396D97FA7}"/>
    <dgm:cxn modelId="{687B21AE-B3D2-4F09-BC45-C9D1E0E10100}" type="presOf" srcId="{C3356BB0-0512-4B6C-BAAC-3890DAD129F6}" destId="{5C8BEE9E-9961-426E-B4B6-22FD013B2E5E}" srcOrd="0" destOrd="0" presId="urn:microsoft.com/office/officeart/2005/8/layout/process3"/>
    <dgm:cxn modelId="{0CC49FAF-AD07-41D6-9B88-F63A59A4285A}" type="presOf" srcId="{B25AA79F-71A3-40B4-ACE0-D05396D97FA7}" destId="{31541006-CF5A-44B1-A073-E971CD08B90D}" srcOrd="1" destOrd="0" presId="urn:microsoft.com/office/officeart/2005/8/layout/process3"/>
    <dgm:cxn modelId="{8A3CAD51-810B-43BF-A8EF-2E48DF37F7EF}" srcId="{F1CB10CF-B7B3-41FB-83A9-30A42A63EBED}" destId="{521EE4AF-9AED-45F6-BC66-221256720662}" srcOrd="0" destOrd="0" parTransId="{8CA2F165-0327-467C-9456-F9A834C84AF4}" sibTransId="{E0442F07-03E5-4DE5-94F4-EF8F27CAC209}"/>
    <dgm:cxn modelId="{238C09A4-6D2D-40A7-8CF1-BA7E8FC049B7}" type="presOf" srcId="{40C7FE8D-8F5E-498D-9776-C7CB12F5FE96}" destId="{5727AD6A-C0CA-459B-95D3-BE41B135D8D0}" srcOrd="0" destOrd="0" presId="urn:microsoft.com/office/officeart/2005/8/layout/process3"/>
    <dgm:cxn modelId="{C81594D9-0F5B-434D-A9E5-52C0B72F6C13}" type="presOf" srcId="{521EE4AF-9AED-45F6-BC66-221256720662}" destId="{EAD1C2CF-800A-4341-8CFB-0CA0CEDFE91B}" srcOrd="0" destOrd="0" presId="urn:microsoft.com/office/officeart/2005/8/layout/process3"/>
    <dgm:cxn modelId="{6FF51A82-E78E-4ECE-B8FF-B52FD6127B75}" type="presOf" srcId="{C3356BB0-0512-4B6C-BAAC-3890DAD129F6}" destId="{8F180A64-6E61-4F60-9E8B-FF27C71437EE}" srcOrd="1" destOrd="0" presId="urn:microsoft.com/office/officeart/2005/8/layout/process3"/>
    <dgm:cxn modelId="{A84BBCAB-4EC9-497D-B24A-608874BA961B}" type="presOf" srcId="{5B103A58-0B20-4224-8CEF-093C63B424FD}" destId="{AEF67F06-1D76-43FA-A7D6-7AA6FCBAC29F}" srcOrd="0" destOrd="0" presId="urn:microsoft.com/office/officeart/2005/8/layout/process3"/>
    <dgm:cxn modelId="{A8E0FD41-32AD-4E85-849C-A406991B9A80}" type="presParOf" srcId="{AEF67F06-1D76-43FA-A7D6-7AA6FCBAC29F}" destId="{4445067A-7F6D-484B-98F3-233C16C8F4C9}" srcOrd="0" destOrd="0" presId="urn:microsoft.com/office/officeart/2005/8/layout/process3"/>
    <dgm:cxn modelId="{53F62E9C-AB07-4E9C-A3D1-689CF267BD3A}" type="presParOf" srcId="{4445067A-7F6D-484B-98F3-233C16C8F4C9}" destId="{5C8BEE9E-9961-426E-B4B6-22FD013B2E5E}" srcOrd="0" destOrd="0" presId="urn:microsoft.com/office/officeart/2005/8/layout/process3"/>
    <dgm:cxn modelId="{CC35AE4E-8496-4628-A1FA-F92CC20AF82E}" type="presParOf" srcId="{4445067A-7F6D-484B-98F3-233C16C8F4C9}" destId="{8F180A64-6E61-4F60-9E8B-FF27C71437EE}" srcOrd="1" destOrd="0" presId="urn:microsoft.com/office/officeart/2005/8/layout/process3"/>
    <dgm:cxn modelId="{CCCEE27A-B4EC-4973-A18D-7273FB5F3E2B}" type="presParOf" srcId="{4445067A-7F6D-484B-98F3-233C16C8F4C9}" destId="{CBE47439-48A8-4D3E-A97C-233FD437515B}" srcOrd="2" destOrd="0" presId="urn:microsoft.com/office/officeart/2005/8/layout/process3"/>
    <dgm:cxn modelId="{6D803BA2-481E-4154-9882-9D55FF0F1D58}" type="presParOf" srcId="{AEF67F06-1D76-43FA-A7D6-7AA6FCBAC29F}" destId="{E3EB49C3-1B35-4D29-8300-670209E636F4}" srcOrd="1" destOrd="0" presId="urn:microsoft.com/office/officeart/2005/8/layout/process3"/>
    <dgm:cxn modelId="{58F05C33-B05C-4D0F-B589-D1F0DA435FDA}" type="presParOf" srcId="{E3EB49C3-1B35-4D29-8300-670209E636F4}" destId="{31541006-CF5A-44B1-A073-E971CD08B90D}" srcOrd="0" destOrd="0" presId="urn:microsoft.com/office/officeart/2005/8/layout/process3"/>
    <dgm:cxn modelId="{C65EFF00-5517-480D-B1E7-03DAF2988545}" type="presParOf" srcId="{AEF67F06-1D76-43FA-A7D6-7AA6FCBAC29F}" destId="{9750E860-DCD7-44F3-9C60-C356F7800AA1}" srcOrd="2" destOrd="0" presId="urn:microsoft.com/office/officeart/2005/8/layout/process3"/>
    <dgm:cxn modelId="{7E69C935-A811-4DBF-8573-2B2B16680A94}" type="presParOf" srcId="{9750E860-DCD7-44F3-9C60-C356F7800AA1}" destId="{6447515C-8B44-41CB-B1E6-DE868E3BABCA}" srcOrd="0" destOrd="0" presId="urn:microsoft.com/office/officeart/2005/8/layout/process3"/>
    <dgm:cxn modelId="{2CA9B2A7-1764-4B4E-8D72-046632575320}" type="presParOf" srcId="{9750E860-DCD7-44F3-9C60-C356F7800AA1}" destId="{50E78AE9-C551-4932-930D-6E22D3B9E372}" srcOrd="1" destOrd="0" presId="urn:microsoft.com/office/officeart/2005/8/layout/process3"/>
    <dgm:cxn modelId="{D339233C-2A3B-45A2-84C0-BF2CE71B1986}" type="presParOf" srcId="{9750E860-DCD7-44F3-9C60-C356F7800AA1}" destId="{5727AD6A-C0CA-459B-95D3-BE41B135D8D0}" srcOrd="2" destOrd="0" presId="urn:microsoft.com/office/officeart/2005/8/layout/process3"/>
    <dgm:cxn modelId="{7A2D3BEF-56AC-4E03-82D7-BDA905D789BF}" type="presParOf" srcId="{AEF67F06-1D76-43FA-A7D6-7AA6FCBAC29F}" destId="{5C0C40AE-53FF-400B-BDA2-2063463E8CB6}" srcOrd="3" destOrd="0" presId="urn:microsoft.com/office/officeart/2005/8/layout/process3"/>
    <dgm:cxn modelId="{F6703C0A-8B03-4185-AFA2-7A6EF5A2D209}" type="presParOf" srcId="{5C0C40AE-53FF-400B-BDA2-2063463E8CB6}" destId="{6D5827AD-0C4B-41BF-A6C6-24DF4F948F57}" srcOrd="0" destOrd="0" presId="urn:microsoft.com/office/officeart/2005/8/layout/process3"/>
    <dgm:cxn modelId="{61230D9B-1270-4CFD-9A0E-3D8B1D23FC35}" type="presParOf" srcId="{AEF67F06-1D76-43FA-A7D6-7AA6FCBAC29F}" destId="{E9EB0DEF-F5BD-41A8-9212-0302E6A97385}" srcOrd="4" destOrd="0" presId="urn:microsoft.com/office/officeart/2005/8/layout/process3"/>
    <dgm:cxn modelId="{6CE9DF09-1A1E-45FC-83AA-B9F126ECC124}" type="presParOf" srcId="{E9EB0DEF-F5BD-41A8-9212-0302E6A97385}" destId="{D932FAEC-A8EC-4CA8-8014-1B4376ED8378}" srcOrd="0" destOrd="0" presId="urn:microsoft.com/office/officeart/2005/8/layout/process3"/>
    <dgm:cxn modelId="{23EF136C-B2CD-4C19-9319-ECF8D7284A94}" type="presParOf" srcId="{E9EB0DEF-F5BD-41A8-9212-0302E6A97385}" destId="{51A086B6-F5DC-404F-A4EC-3747071ABE7D}" srcOrd="1" destOrd="0" presId="urn:microsoft.com/office/officeart/2005/8/layout/process3"/>
    <dgm:cxn modelId="{E9699DE1-0D45-4397-A880-FA80DA9A7091}" type="presParOf" srcId="{E9EB0DEF-F5BD-41A8-9212-0302E6A97385}" destId="{EAD1C2CF-800A-4341-8CFB-0CA0CEDFE91B}" srcOrd="2" destOrd="0" presId="urn:microsoft.com/office/officeart/2005/8/layout/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316603-5B06-4296-81FD-6FDE313D1740}">
      <dsp:nvSpPr>
        <dsp:cNvPr id="0" name=""/>
        <dsp:cNvSpPr/>
      </dsp:nvSpPr>
      <dsp:spPr>
        <a:xfrm>
          <a:off x="2729" y="463269"/>
          <a:ext cx="1241209" cy="561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lvl="0" algn="l" defTabSz="577850">
            <a:lnSpc>
              <a:spcPct val="90000"/>
            </a:lnSpc>
            <a:spcBef>
              <a:spcPct val="0"/>
            </a:spcBef>
            <a:spcAft>
              <a:spcPct val="35000"/>
            </a:spcAft>
          </a:pPr>
          <a:r>
            <a:rPr lang="fr-FR" sz="1300" kern="1200"/>
            <a:t>Transaction</a:t>
          </a:r>
        </a:p>
      </dsp:txBody>
      <dsp:txXfrm>
        <a:off x="2729" y="463269"/>
        <a:ext cx="1241209" cy="374400"/>
      </dsp:txXfrm>
    </dsp:sp>
    <dsp:sp modelId="{CCEE87CD-742B-4951-8C78-0AEBFA84A0F9}">
      <dsp:nvSpPr>
        <dsp:cNvPr id="0" name=""/>
        <dsp:cNvSpPr/>
      </dsp:nvSpPr>
      <dsp:spPr>
        <a:xfrm>
          <a:off x="256953" y="837670"/>
          <a:ext cx="1241209" cy="1357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fr-FR" sz="1300" kern="1200"/>
            <a:t>Les transactions sont transmises à tous les mineurs</a:t>
          </a:r>
        </a:p>
      </dsp:txBody>
      <dsp:txXfrm>
        <a:off x="293307" y="874024"/>
        <a:ext cx="1168501" cy="1284492"/>
      </dsp:txXfrm>
    </dsp:sp>
    <dsp:sp modelId="{B0EB2898-E86D-4AEE-8DE2-758199C7B947}">
      <dsp:nvSpPr>
        <dsp:cNvPr id="0" name=""/>
        <dsp:cNvSpPr/>
      </dsp:nvSpPr>
      <dsp:spPr>
        <a:xfrm rot="104390">
          <a:off x="1432010" y="526582"/>
          <a:ext cx="399089" cy="309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1432031" y="586980"/>
        <a:ext cx="306382" cy="185415"/>
      </dsp:txXfrm>
    </dsp:sp>
    <dsp:sp modelId="{AC778C78-AC35-4543-9979-4DFB421040C3}">
      <dsp:nvSpPr>
        <dsp:cNvPr id="0" name=""/>
        <dsp:cNvSpPr/>
      </dsp:nvSpPr>
      <dsp:spPr>
        <a:xfrm>
          <a:off x="1996590" y="523833"/>
          <a:ext cx="1241209" cy="561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lvl="0" algn="l" defTabSz="577850">
            <a:lnSpc>
              <a:spcPct val="90000"/>
            </a:lnSpc>
            <a:spcBef>
              <a:spcPct val="0"/>
            </a:spcBef>
            <a:spcAft>
              <a:spcPct val="35000"/>
            </a:spcAft>
          </a:pPr>
          <a:r>
            <a:rPr lang="fr-FR" sz="1300" kern="1200"/>
            <a:t>Mineur</a:t>
          </a:r>
        </a:p>
      </dsp:txBody>
      <dsp:txXfrm>
        <a:off x="1996590" y="523833"/>
        <a:ext cx="1241209" cy="374400"/>
      </dsp:txXfrm>
    </dsp:sp>
    <dsp:sp modelId="{B34DE273-6028-4771-9336-4A457A854042}">
      <dsp:nvSpPr>
        <dsp:cNvPr id="0" name=""/>
        <dsp:cNvSpPr/>
      </dsp:nvSpPr>
      <dsp:spPr>
        <a:xfrm>
          <a:off x="2133805" y="955559"/>
          <a:ext cx="1241209" cy="3919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fr-FR" sz="1300" kern="1200"/>
            <a:t>Crée un bloc</a:t>
          </a:r>
        </a:p>
      </dsp:txBody>
      <dsp:txXfrm>
        <a:off x="2145284" y="967038"/>
        <a:ext cx="1218251" cy="368960"/>
      </dsp:txXfrm>
    </dsp:sp>
    <dsp:sp modelId="{5291998A-D1E1-4FF6-907F-E0B7C091C2B6}">
      <dsp:nvSpPr>
        <dsp:cNvPr id="0" name=""/>
        <dsp:cNvSpPr/>
      </dsp:nvSpPr>
      <dsp:spPr>
        <a:xfrm rot="23755">
          <a:off x="3415321" y="563336"/>
          <a:ext cx="376363" cy="3090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415322" y="624821"/>
        <a:ext cx="283656" cy="185415"/>
      </dsp:txXfrm>
    </dsp:sp>
    <dsp:sp modelId="{B8026108-D9D9-4F63-947E-20786F6A8547}">
      <dsp:nvSpPr>
        <dsp:cNvPr id="0" name=""/>
        <dsp:cNvSpPr/>
      </dsp:nvSpPr>
      <dsp:spPr>
        <a:xfrm>
          <a:off x="3947903" y="537317"/>
          <a:ext cx="1241209" cy="5616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lvl="0" algn="l" defTabSz="577850">
            <a:lnSpc>
              <a:spcPct val="90000"/>
            </a:lnSpc>
            <a:spcBef>
              <a:spcPct val="0"/>
            </a:spcBef>
            <a:spcAft>
              <a:spcPct val="35000"/>
            </a:spcAft>
          </a:pPr>
          <a:r>
            <a:rPr lang="fr-FR" sz="1300" kern="1200"/>
            <a:t>Bloc</a:t>
          </a:r>
        </a:p>
      </dsp:txBody>
      <dsp:txXfrm>
        <a:off x="3947903" y="537317"/>
        <a:ext cx="1241209" cy="374400"/>
      </dsp:txXfrm>
    </dsp:sp>
    <dsp:sp modelId="{FDEB9E1C-892E-42AE-9864-3B788F7D3A2F}">
      <dsp:nvSpPr>
        <dsp:cNvPr id="0" name=""/>
        <dsp:cNvSpPr/>
      </dsp:nvSpPr>
      <dsp:spPr>
        <a:xfrm flipV="1">
          <a:off x="4170215" y="1144882"/>
          <a:ext cx="1241209" cy="337983"/>
        </a:xfrm>
        <a:prstGeom prst="roundRect">
          <a:avLst>
            <a:gd name="adj" fmla="val 10000"/>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180A64-6E61-4F60-9E8B-FF27C71437EE}">
      <dsp:nvSpPr>
        <dsp:cNvPr id="0" name=""/>
        <dsp:cNvSpPr/>
      </dsp:nvSpPr>
      <dsp:spPr>
        <a:xfrm>
          <a:off x="0" y="783226"/>
          <a:ext cx="1241710" cy="6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lvl="0" algn="l" defTabSz="622300">
            <a:lnSpc>
              <a:spcPct val="90000"/>
            </a:lnSpc>
            <a:spcBef>
              <a:spcPct val="0"/>
            </a:spcBef>
            <a:spcAft>
              <a:spcPct val="35000"/>
            </a:spcAft>
          </a:pPr>
          <a:r>
            <a:rPr lang="fr-FR" sz="1400" kern="1200"/>
            <a:t>Bloc</a:t>
          </a:r>
        </a:p>
      </dsp:txBody>
      <dsp:txXfrm>
        <a:off x="0" y="783226"/>
        <a:ext cx="1241710" cy="403200"/>
      </dsp:txXfrm>
    </dsp:sp>
    <dsp:sp modelId="{CBE47439-48A8-4D3E-A97C-233FD437515B}">
      <dsp:nvSpPr>
        <dsp:cNvPr id="0" name=""/>
        <dsp:cNvSpPr/>
      </dsp:nvSpPr>
      <dsp:spPr>
        <a:xfrm flipV="1">
          <a:off x="257057" y="1758787"/>
          <a:ext cx="1241710" cy="94856"/>
        </a:xfrm>
        <a:prstGeom prst="roundRect">
          <a:avLst>
            <a:gd name="adj" fmla="val 10000"/>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sp>
    <dsp:sp modelId="{E3EB49C3-1B35-4D29-8300-670209E636F4}">
      <dsp:nvSpPr>
        <dsp:cNvPr id="0" name=""/>
        <dsp:cNvSpPr/>
      </dsp:nvSpPr>
      <dsp:spPr>
        <a:xfrm rot="1554">
          <a:off x="1430632" y="830708"/>
          <a:ext cx="400513" cy="309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1430632" y="892517"/>
        <a:ext cx="307768" cy="185490"/>
      </dsp:txXfrm>
    </dsp:sp>
    <dsp:sp modelId="{50E78AE9-C551-4932-930D-6E22D3B9E372}">
      <dsp:nvSpPr>
        <dsp:cNvPr id="0" name=""/>
        <dsp:cNvSpPr/>
      </dsp:nvSpPr>
      <dsp:spPr>
        <a:xfrm>
          <a:off x="1997397" y="784130"/>
          <a:ext cx="1241710" cy="6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lvl="0" algn="l" defTabSz="622300">
            <a:lnSpc>
              <a:spcPct val="90000"/>
            </a:lnSpc>
            <a:spcBef>
              <a:spcPct val="0"/>
            </a:spcBef>
            <a:spcAft>
              <a:spcPct val="35000"/>
            </a:spcAft>
          </a:pPr>
          <a:r>
            <a:rPr lang="fr-FR" sz="1400" kern="1200"/>
            <a:t>Mieur</a:t>
          </a:r>
        </a:p>
      </dsp:txBody>
      <dsp:txXfrm>
        <a:off x="1997397" y="784130"/>
        <a:ext cx="1241710" cy="403200"/>
      </dsp:txXfrm>
    </dsp:sp>
    <dsp:sp modelId="{5727AD6A-C0CA-459B-95D3-BE41B135D8D0}">
      <dsp:nvSpPr>
        <dsp:cNvPr id="0" name=""/>
        <dsp:cNvSpPr/>
      </dsp:nvSpPr>
      <dsp:spPr>
        <a:xfrm>
          <a:off x="2251723" y="1187330"/>
          <a:ext cx="1241710" cy="856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fr-FR" sz="1400" kern="1200"/>
            <a:t>Appelle le hacheur AES</a:t>
          </a:r>
        </a:p>
      </dsp:txBody>
      <dsp:txXfrm>
        <a:off x="2276818" y="1212425"/>
        <a:ext cx="1191520" cy="806610"/>
      </dsp:txXfrm>
    </dsp:sp>
    <dsp:sp modelId="{5C0C40AE-53FF-400B-BDA2-2063463E8CB6}">
      <dsp:nvSpPr>
        <dsp:cNvPr id="0" name=""/>
        <dsp:cNvSpPr/>
      </dsp:nvSpPr>
      <dsp:spPr>
        <a:xfrm>
          <a:off x="3427346" y="831154"/>
          <a:ext cx="399066" cy="309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3427346" y="892984"/>
        <a:ext cx="306321" cy="185490"/>
      </dsp:txXfrm>
    </dsp:sp>
    <dsp:sp modelId="{51A086B6-F5DC-404F-A4EC-3747071ABE7D}">
      <dsp:nvSpPr>
        <dsp:cNvPr id="0" name=""/>
        <dsp:cNvSpPr/>
      </dsp:nvSpPr>
      <dsp:spPr>
        <a:xfrm>
          <a:off x="3992063" y="784130"/>
          <a:ext cx="1241710" cy="6048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53340" numCol="1" spcCol="1270" anchor="t" anchorCtr="0">
          <a:noAutofit/>
        </a:bodyPr>
        <a:lstStyle/>
        <a:p>
          <a:pPr lvl="0" algn="l" defTabSz="622300">
            <a:lnSpc>
              <a:spcPct val="90000"/>
            </a:lnSpc>
            <a:spcBef>
              <a:spcPct val="0"/>
            </a:spcBef>
            <a:spcAft>
              <a:spcPct val="35000"/>
            </a:spcAft>
          </a:pPr>
          <a:r>
            <a:rPr lang="fr-FR" sz="1400" kern="1200"/>
            <a:t>Nonce</a:t>
          </a:r>
        </a:p>
      </dsp:txBody>
      <dsp:txXfrm>
        <a:off x="3992063" y="784130"/>
        <a:ext cx="1241710" cy="403200"/>
      </dsp:txXfrm>
    </dsp:sp>
    <dsp:sp modelId="{EAD1C2CF-800A-4341-8CFB-0CA0CEDFE91B}">
      <dsp:nvSpPr>
        <dsp:cNvPr id="0" name=""/>
        <dsp:cNvSpPr/>
      </dsp:nvSpPr>
      <dsp:spPr>
        <a:xfrm>
          <a:off x="4246389" y="1187330"/>
          <a:ext cx="1241710" cy="8568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t" anchorCtr="0">
          <a:noAutofit/>
        </a:bodyPr>
        <a:lstStyle/>
        <a:p>
          <a:pPr marL="114300" lvl="1" indent="-114300" algn="l" defTabSz="622300">
            <a:lnSpc>
              <a:spcPct val="90000"/>
            </a:lnSpc>
            <a:spcBef>
              <a:spcPct val="0"/>
            </a:spcBef>
            <a:spcAft>
              <a:spcPct val="15000"/>
            </a:spcAft>
            <a:buChar char="••"/>
          </a:pPr>
          <a:r>
            <a:rPr lang="fr-FR" sz="1400" kern="1200"/>
            <a:t>Incremente le nonce </a:t>
          </a:r>
        </a:p>
      </dsp:txBody>
      <dsp:txXfrm>
        <a:off x="4271484" y="1212425"/>
        <a:ext cx="1191520" cy="8066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854</Words>
  <Characters>4868</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M2 IF Apprentissage projet composants</vt:lpstr>
      <vt:lpstr>M2 IF Apprentissage projet composants</vt:lpstr>
    </vt:vector>
  </TitlesOfParts>
  <Company>JOSE</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 IF Apprentissage projet composants</dc:title>
  <dc:subject/>
  <dc:creator>Jose Luu</dc:creator>
  <cp:keywords/>
  <dc:description/>
  <cp:lastModifiedBy>yessine B A</cp:lastModifiedBy>
  <cp:revision>6</cp:revision>
  <dcterms:created xsi:type="dcterms:W3CDTF">2016-03-03T22:54:00Z</dcterms:created>
  <dcterms:modified xsi:type="dcterms:W3CDTF">2016-03-03T23:35:00Z</dcterms:modified>
</cp:coreProperties>
</file>