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A68" w:rsidRDefault="00CA5A68" w:rsidP="00CA5A68">
      <w:pPr>
        <w:ind w:left="-709"/>
      </w:pPr>
      <w:r w:rsidRPr="00CA5A68">
        <w:rPr>
          <w:noProof/>
          <w:lang w:eastAsia="fr-FR"/>
        </w:rPr>
        <w:drawing>
          <wp:inline distT="0" distB="0" distL="0" distR="0" wp14:anchorId="67A83C4B" wp14:editId="3C1DF452">
            <wp:extent cx="7603066" cy="1302206"/>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9" cstate="email">
                      <a:extLst>
                        <a:ext uri="{28A0092B-C50C-407E-A947-70E740481C1C}">
                          <a14:useLocalDpi xmlns:a14="http://schemas.microsoft.com/office/drawing/2010/main" val="0"/>
                        </a:ext>
                      </a:extLst>
                    </a:blip>
                    <a:srcRect/>
                    <a:stretch/>
                  </pic:blipFill>
                  <pic:spPr bwMode="auto">
                    <a:xfrm>
                      <a:off x="0" y="0"/>
                      <a:ext cx="7606795" cy="1302845"/>
                    </a:xfrm>
                    <a:prstGeom prst="rect">
                      <a:avLst/>
                    </a:prstGeom>
                    <a:noFill/>
                    <a:ln>
                      <a:noFill/>
                    </a:ln>
                    <a:extLst/>
                  </pic:spPr>
                </pic:pic>
              </a:graphicData>
            </a:graphic>
          </wp:inline>
        </w:drawing>
      </w:r>
    </w:p>
    <w:p w:rsidR="00CA5A68" w:rsidRDefault="00CA5A68"/>
    <w:p w:rsidR="00E51E2F" w:rsidRDefault="00E51E2F"/>
    <w:p w:rsidR="00E51E2F" w:rsidRDefault="00E51E2F"/>
    <w:p w:rsidR="00E51E2F" w:rsidRDefault="00E51E2F"/>
    <w:p w:rsidR="00E51E2F" w:rsidRDefault="00E51E2F"/>
    <w:p w:rsidR="00E51E2F" w:rsidRDefault="00E51E2F"/>
    <w:p w:rsidR="00E51E2F" w:rsidRDefault="00E51E2F"/>
    <w:p w:rsidR="00CA5A68" w:rsidRDefault="00CA5A68" w:rsidP="00CA5A68">
      <w:pPr>
        <w:jc w:val="center"/>
        <w:rPr>
          <w:rFonts w:asciiTheme="majorHAnsi" w:eastAsiaTheme="majorEastAsia" w:hAnsiTheme="majorHAnsi" w:cstheme="majorBidi"/>
          <w:color w:val="17365D" w:themeColor="text2" w:themeShade="BF"/>
          <w:spacing w:val="5"/>
          <w:kern w:val="28"/>
          <w:sz w:val="52"/>
          <w:szCs w:val="52"/>
        </w:rPr>
      </w:pPr>
      <w:r>
        <w:rPr>
          <w:noProof/>
          <w:lang w:eastAsia="fr-FR"/>
        </w:rPr>
        <w:drawing>
          <wp:inline distT="0" distB="0" distL="0" distR="0" wp14:anchorId="08A03A01">
            <wp:extent cx="5901690" cy="26339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5901690" cy="2633980"/>
                    </a:xfrm>
                    <a:prstGeom prst="rect">
                      <a:avLst/>
                    </a:prstGeom>
                    <a:noFill/>
                  </pic:spPr>
                </pic:pic>
              </a:graphicData>
            </a:graphic>
          </wp:inline>
        </w:drawing>
      </w:r>
    </w:p>
    <w:p w:rsidR="00CA5A68" w:rsidRDefault="00CA5A68">
      <w:pPr>
        <w:rPr>
          <w:rFonts w:asciiTheme="majorHAnsi" w:eastAsiaTheme="majorEastAsia" w:hAnsiTheme="majorHAnsi" w:cstheme="majorBidi"/>
          <w:color w:val="17365D" w:themeColor="text2" w:themeShade="BF"/>
          <w:spacing w:val="5"/>
          <w:kern w:val="28"/>
          <w:sz w:val="52"/>
          <w:szCs w:val="52"/>
        </w:rPr>
      </w:pPr>
    </w:p>
    <w:p w:rsidR="00E51E2F" w:rsidRDefault="00E51E2F">
      <w:pPr>
        <w:rPr>
          <w:rFonts w:asciiTheme="majorHAnsi" w:eastAsiaTheme="majorEastAsia" w:hAnsiTheme="majorHAnsi" w:cstheme="majorBidi"/>
          <w:color w:val="17365D" w:themeColor="text2" w:themeShade="BF"/>
          <w:spacing w:val="5"/>
          <w:kern w:val="28"/>
          <w:sz w:val="52"/>
          <w:szCs w:val="52"/>
        </w:rPr>
      </w:pPr>
      <w:r>
        <w:br w:type="page"/>
      </w:r>
    </w:p>
    <w:p w:rsidR="00E51E2F" w:rsidRDefault="006C2D3C" w:rsidP="00E51E2F">
      <w:pPr>
        <w:pStyle w:val="Titre"/>
      </w:pPr>
      <w:r>
        <w:lastRenderedPageBreak/>
        <w:t xml:space="preserve">Module D314 – </w:t>
      </w:r>
      <w:r w:rsidR="00E51E2F">
        <w:t>Document de conception</w:t>
      </w:r>
    </w:p>
    <w:tbl>
      <w:tblPr>
        <w:tblStyle w:val="ListTable4-Accent11"/>
        <w:tblW w:w="10598" w:type="dxa"/>
        <w:tblLook w:val="04A0" w:firstRow="1" w:lastRow="0" w:firstColumn="1" w:lastColumn="0" w:noHBand="0" w:noVBand="1"/>
      </w:tblPr>
      <w:tblGrid>
        <w:gridCol w:w="2003"/>
        <w:gridCol w:w="1984"/>
        <w:gridCol w:w="6611"/>
      </w:tblGrid>
      <w:tr w:rsidR="00E51E2F" w:rsidTr="00AF455A">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598" w:type="dxa"/>
            <w:gridSpan w:val="3"/>
          </w:tcPr>
          <w:p w:rsidR="00E51E2F" w:rsidRPr="009E7964" w:rsidRDefault="00E51E2F" w:rsidP="00AF455A">
            <w:pPr>
              <w:suppressAutoHyphens/>
              <w:jc w:val="center"/>
              <w:rPr>
                <w:b w:val="0"/>
                <w:color w:val="FFFFFF"/>
              </w:rPr>
            </w:pPr>
            <w:r w:rsidRPr="009E7964">
              <w:rPr>
                <w:color w:val="FFFFFF"/>
              </w:rPr>
              <w:t>Suivi des versions</w:t>
            </w:r>
          </w:p>
        </w:tc>
      </w:tr>
      <w:tr w:rsidR="00E51E2F" w:rsidTr="00AF455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003" w:type="dxa"/>
          </w:tcPr>
          <w:p w:rsidR="00E51E2F" w:rsidRPr="009E7964" w:rsidRDefault="00E51E2F" w:rsidP="00AF455A">
            <w:pPr>
              <w:rPr>
                <w:b w:val="0"/>
                <w:color w:val="000000"/>
              </w:rPr>
            </w:pPr>
            <w:r w:rsidRPr="009E7964">
              <w:rPr>
                <w:color w:val="000000"/>
              </w:rPr>
              <w:t>Date</w:t>
            </w:r>
          </w:p>
        </w:tc>
        <w:tc>
          <w:tcPr>
            <w:tcW w:w="1984" w:type="dxa"/>
          </w:tcPr>
          <w:p w:rsidR="00E51E2F" w:rsidRPr="009E7964" w:rsidRDefault="00E51E2F" w:rsidP="00AF455A">
            <w:pPr>
              <w:cnfStyle w:val="000000100000" w:firstRow="0" w:lastRow="0" w:firstColumn="0" w:lastColumn="0" w:oddVBand="0" w:evenVBand="0" w:oddHBand="1" w:evenHBand="0" w:firstRowFirstColumn="0" w:firstRowLastColumn="0" w:lastRowFirstColumn="0" w:lastRowLastColumn="0"/>
              <w:rPr>
                <w:b/>
                <w:color w:val="000000"/>
              </w:rPr>
            </w:pPr>
            <w:r w:rsidRPr="009E7964">
              <w:rPr>
                <w:b/>
                <w:color w:val="000000"/>
              </w:rPr>
              <w:t>Version</w:t>
            </w:r>
          </w:p>
        </w:tc>
        <w:tc>
          <w:tcPr>
            <w:tcW w:w="6611" w:type="dxa"/>
          </w:tcPr>
          <w:p w:rsidR="00E51E2F" w:rsidRPr="009E7964" w:rsidRDefault="00E51E2F" w:rsidP="00AF455A">
            <w:pPr>
              <w:tabs>
                <w:tab w:val="left" w:pos="3627"/>
              </w:tabs>
              <w:ind w:right="229"/>
              <w:cnfStyle w:val="000000100000" w:firstRow="0" w:lastRow="0" w:firstColumn="0" w:lastColumn="0" w:oddVBand="0" w:evenVBand="0" w:oddHBand="1" w:evenHBand="0" w:firstRowFirstColumn="0" w:firstRowLastColumn="0" w:lastRowFirstColumn="0" w:lastRowLastColumn="0"/>
              <w:rPr>
                <w:b/>
                <w:color w:val="000000"/>
              </w:rPr>
            </w:pPr>
            <w:r w:rsidRPr="009E7964">
              <w:rPr>
                <w:b/>
                <w:color w:val="000000"/>
              </w:rPr>
              <w:t>Objet de la version</w:t>
            </w:r>
          </w:p>
        </w:tc>
      </w:tr>
      <w:tr w:rsidR="00E51E2F" w:rsidTr="00AF455A">
        <w:tc>
          <w:tcPr>
            <w:cnfStyle w:val="001000000000" w:firstRow="0" w:lastRow="0" w:firstColumn="1" w:lastColumn="0" w:oddVBand="0" w:evenVBand="0" w:oddHBand="0" w:evenHBand="0" w:firstRowFirstColumn="0" w:firstRowLastColumn="0" w:lastRowFirstColumn="0" w:lastRowLastColumn="0"/>
            <w:tcW w:w="2003" w:type="dxa"/>
          </w:tcPr>
          <w:p w:rsidR="00E51E2F" w:rsidRPr="00C14EDF" w:rsidRDefault="00E51E2F" w:rsidP="00AF455A">
            <w:pPr>
              <w:rPr>
                <w:color w:val="000000"/>
              </w:rPr>
            </w:pPr>
            <w:r>
              <w:rPr>
                <w:color w:val="000000"/>
              </w:rPr>
              <w:t>19/11/2015</w:t>
            </w:r>
          </w:p>
        </w:tc>
        <w:tc>
          <w:tcPr>
            <w:tcW w:w="1984" w:type="dxa"/>
          </w:tcPr>
          <w:p w:rsidR="00E51E2F" w:rsidRPr="00C14EDF" w:rsidRDefault="00E51E2F" w:rsidP="00AF455A">
            <w:pPr>
              <w:cnfStyle w:val="000000000000" w:firstRow="0" w:lastRow="0" w:firstColumn="0" w:lastColumn="0" w:oddVBand="0" w:evenVBand="0" w:oddHBand="0" w:evenHBand="0" w:firstRowFirstColumn="0" w:firstRowLastColumn="0" w:lastRowFirstColumn="0" w:lastRowLastColumn="0"/>
              <w:rPr>
                <w:color w:val="000000"/>
              </w:rPr>
            </w:pPr>
            <w:r>
              <w:rPr>
                <w:color w:val="000000"/>
              </w:rPr>
              <w:t>01</w:t>
            </w:r>
          </w:p>
        </w:tc>
        <w:tc>
          <w:tcPr>
            <w:tcW w:w="6611" w:type="dxa"/>
          </w:tcPr>
          <w:p w:rsidR="00E51E2F" w:rsidRPr="00C14EDF" w:rsidRDefault="00E51E2F" w:rsidP="00AF455A">
            <w:pPr>
              <w:cnfStyle w:val="000000000000" w:firstRow="0" w:lastRow="0" w:firstColumn="0" w:lastColumn="0" w:oddVBand="0" w:evenVBand="0" w:oddHBand="0" w:evenHBand="0" w:firstRowFirstColumn="0" w:firstRowLastColumn="0" w:lastRowFirstColumn="0" w:lastRowLastColumn="0"/>
              <w:rPr>
                <w:color w:val="000000"/>
              </w:rPr>
            </w:pPr>
            <w:r w:rsidRPr="00C14EDF">
              <w:rPr>
                <w:color w:val="000000"/>
              </w:rPr>
              <w:t>Création du docume</w:t>
            </w:r>
            <w:r>
              <w:rPr>
                <w:color w:val="000000"/>
              </w:rPr>
              <w:t>nt</w:t>
            </w:r>
          </w:p>
        </w:tc>
      </w:tr>
      <w:tr w:rsidR="00E51E2F" w:rsidTr="00AF4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tcPr>
          <w:p w:rsidR="00E51E2F" w:rsidRPr="00C14EDF" w:rsidRDefault="0066491D" w:rsidP="00AF455A">
            <w:pPr>
              <w:rPr>
                <w:color w:val="000000"/>
              </w:rPr>
            </w:pPr>
            <w:r>
              <w:rPr>
                <w:color w:val="000000"/>
              </w:rPr>
              <w:t>24</w:t>
            </w:r>
            <w:r w:rsidR="00923D57">
              <w:rPr>
                <w:color w:val="000000"/>
              </w:rPr>
              <w:t>/11/2015</w:t>
            </w:r>
          </w:p>
        </w:tc>
        <w:tc>
          <w:tcPr>
            <w:tcW w:w="1984" w:type="dxa"/>
          </w:tcPr>
          <w:p w:rsidR="00E51E2F" w:rsidRPr="00C14EDF" w:rsidRDefault="00923D57" w:rsidP="00AF455A">
            <w:pPr>
              <w:cnfStyle w:val="000000100000" w:firstRow="0" w:lastRow="0" w:firstColumn="0" w:lastColumn="0" w:oddVBand="0" w:evenVBand="0" w:oddHBand="1" w:evenHBand="0" w:firstRowFirstColumn="0" w:firstRowLastColumn="0" w:lastRowFirstColumn="0" w:lastRowLastColumn="0"/>
              <w:rPr>
                <w:color w:val="000000"/>
              </w:rPr>
            </w:pPr>
            <w:r>
              <w:rPr>
                <w:color w:val="000000"/>
              </w:rPr>
              <w:t>02</w:t>
            </w:r>
          </w:p>
        </w:tc>
        <w:tc>
          <w:tcPr>
            <w:tcW w:w="6611" w:type="dxa"/>
          </w:tcPr>
          <w:p w:rsidR="00E51E2F" w:rsidRPr="00C14EDF" w:rsidRDefault="00923D57" w:rsidP="00AF455A">
            <w:pPr>
              <w:cnfStyle w:val="000000100000" w:firstRow="0" w:lastRow="0" w:firstColumn="0" w:lastColumn="0" w:oddVBand="0" w:evenVBand="0" w:oddHBand="1" w:evenHBand="0" w:firstRowFirstColumn="0" w:firstRowLastColumn="0" w:lastRowFirstColumn="0" w:lastRowLastColumn="0"/>
              <w:rPr>
                <w:color w:val="000000"/>
              </w:rPr>
            </w:pPr>
            <w:r>
              <w:rPr>
                <w:color w:val="000000"/>
              </w:rPr>
              <w:t>Ajout de la partie « Détails de la partie WS »</w:t>
            </w:r>
          </w:p>
        </w:tc>
      </w:tr>
      <w:tr w:rsidR="00E51E2F" w:rsidTr="00AF455A">
        <w:tc>
          <w:tcPr>
            <w:cnfStyle w:val="001000000000" w:firstRow="0" w:lastRow="0" w:firstColumn="1" w:lastColumn="0" w:oddVBand="0" w:evenVBand="0" w:oddHBand="0" w:evenHBand="0" w:firstRowFirstColumn="0" w:firstRowLastColumn="0" w:lastRowFirstColumn="0" w:lastRowLastColumn="0"/>
            <w:tcW w:w="2003" w:type="dxa"/>
          </w:tcPr>
          <w:p w:rsidR="00E51E2F" w:rsidRDefault="00E51E2F" w:rsidP="00AF455A">
            <w:pPr>
              <w:rPr>
                <w:color w:val="000000"/>
              </w:rPr>
            </w:pPr>
          </w:p>
        </w:tc>
        <w:tc>
          <w:tcPr>
            <w:tcW w:w="1984" w:type="dxa"/>
          </w:tcPr>
          <w:p w:rsidR="00E51E2F" w:rsidRDefault="00E51E2F" w:rsidP="00AF455A">
            <w:pPr>
              <w:cnfStyle w:val="000000000000" w:firstRow="0" w:lastRow="0" w:firstColumn="0" w:lastColumn="0" w:oddVBand="0" w:evenVBand="0" w:oddHBand="0" w:evenHBand="0" w:firstRowFirstColumn="0" w:firstRowLastColumn="0" w:lastRowFirstColumn="0" w:lastRowLastColumn="0"/>
              <w:rPr>
                <w:color w:val="000000"/>
              </w:rPr>
            </w:pPr>
          </w:p>
        </w:tc>
        <w:tc>
          <w:tcPr>
            <w:tcW w:w="6611" w:type="dxa"/>
          </w:tcPr>
          <w:p w:rsidR="00E51E2F" w:rsidRDefault="00E51E2F" w:rsidP="00AF455A">
            <w:pPr>
              <w:cnfStyle w:val="000000000000" w:firstRow="0" w:lastRow="0" w:firstColumn="0" w:lastColumn="0" w:oddVBand="0" w:evenVBand="0" w:oddHBand="0" w:evenHBand="0" w:firstRowFirstColumn="0" w:firstRowLastColumn="0" w:lastRowFirstColumn="0" w:lastRowLastColumn="0"/>
              <w:rPr>
                <w:color w:val="000000"/>
              </w:rPr>
            </w:pPr>
          </w:p>
        </w:tc>
      </w:tr>
    </w:tbl>
    <w:sdt>
      <w:sdtPr>
        <w:rPr>
          <w:rFonts w:asciiTheme="minorHAnsi" w:eastAsiaTheme="minorEastAsia" w:hAnsiTheme="minorHAnsi" w:cstheme="minorBidi"/>
          <w:b w:val="0"/>
          <w:bCs w:val="0"/>
          <w:color w:val="auto"/>
          <w:sz w:val="22"/>
          <w:szCs w:val="22"/>
          <w:lang w:eastAsia="zh-CN"/>
        </w:rPr>
        <w:id w:val="9124686"/>
        <w:docPartObj>
          <w:docPartGallery w:val="Table of Contents"/>
          <w:docPartUnique/>
        </w:docPartObj>
      </w:sdtPr>
      <w:sdtContent>
        <w:p w:rsidR="0021366D" w:rsidRDefault="0021366D">
          <w:pPr>
            <w:pStyle w:val="En-ttedetabledesmatires"/>
          </w:pPr>
          <w:r>
            <w:t>Sommaire</w:t>
          </w:r>
        </w:p>
        <w:p w:rsidR="0066491D" w:rsidRDefault="0021366D">
          <w:pPr>
            <w:pStyle w:val="TM1"/>
            <w:tabs>
              <w:tab w:val="right" w:leader="dot" w:pos="10456"/>
            </w:tabs>
            <w:rPr>
              <w:noProof/>
              <w:lang w:eastAsia="fr-FR"/>
            </w:rPr>
          </w:pPr>
          <w:r>
            <w:fldChar w:fldCharType="begin"/>
          </w:r>
          <w:r>
            <w:instrText xml:space="preserve"> TOC \o "1-3" \h \z \u </w:instrText>
          </w:r>
          <w:r>
            <w:fldChar w:fldCharType="separate"/>
          </w:r>
          <w:hyperlink w:anchor="_Toc436127842" w:history="1">
            <w:r w:rsidR="0066491D" w:rsidRPr="00DA7D3A">
              <w:rPr>
                <w:rStyle w:val="Lienhypertexte"/>
                <w:noProof/>
              </w:rPr>
              <w:t>Description</w:t>
            </w:r>
            <w:r w:rsidR="0066491D">
              <w:rPr>
                <w:noProof/>
                <w:webHidden/>
              </w:rPr>
              <w:tab/>
            </w:r>
            <w:r w:rsidR="0066491D">
              <w:rPr>
                <w:noProof/>
                <w:webHidden/>
              </w:rPr>
              <w:fldChar w:fldCharType="begin"/>
            </w:r>
            <w:r w:rsidR="0066491D">
              <w:rPr>
                <w:noProof/>
                <w:webHidden/>
              </w:rPr>
              <w:instrText xml:space="preserve"> PAGEREF _Toc436127842 \h </w:instrText>
            </w:r>
            <w:r w:rsidR="0066491D">
              <w:rPr>
                <w:noProof/>
                <w:webHidden/>
              </w:rPr>
            </w:r>
            <w:r w:rsidR="0066491D">
              <w:rPr>
                <w:noProof/>
                <w:webHidden/>
              </w:rPr>
              <w:fldChar w:fldCharType="separate"/>
            </w:r>
            <w:r w:rsidR="0066491D">
              <w:rPr>
                <w:noProof/>
                <w:webHidden/>
              </w:rPr>
              <w:t>3</w:t>
            </w:r>
            <w:r w:rsidR="0066491D">
              <w:rPr>
                <w:noProof/>
                <w:webHidden/>
              </w:rPr>
              <w:fldChar w:fldCharType="end"/>
            </w:r>
          </w:hyperlink>
        </w:p>
        <w:p w:rsidR="0066491D" w:rsidRDefault="0066491D">
          <w:pPr>
            <w:pStyle w:val="TM1"/>
            <w:tabs>
              <w:tab w:val="right" w:leader="dot" w:pos="10456"/>
            </w:tabs>
            <w:rPr>
              <w:noProof/>
              <w:lang w:eastAsia="fr-FR"/>
            </w:rPr>
          </w:pPr>
          <w:hyperlink w:anchor="_Toc436127843" w:history="1">
            <w:r w:rsidRPr="00DA7D3A">
              <w:rPr>
                <w:rStyle w:val="Lienhypertexte"/>
                <w:noProof/>
              </w:rPr>
              <w:t>Architecture générale</w:t>
            </w:r>
            <w:r>
              <w:rPr>
                <w:noProof/>
                <w:webHidden/>
              </w:rPr>
              <w:tab/>
            </w:r>
            <w:r>
              <w:rPr>
                <w:noProof/>
                <w:webHidden/>
              </w:rPr>
              <w:fldChar w:fldCharType="begin"/>
            </w:r>
            <w:r>
              <w:rPr>
                <w:noProof/>
                <w:webHidden/>
              </w:rPr>
              <w:instrText xml:space="preserve"> PAGEREF _Toc436127843 \h </w:instrText>
            </w:r>
            <w:r>
              <w:rPr>
                <w:noProof/>
                <w:webHidden/>
              </w:rPr>
            </w:r>
            <w:r>
              <w:rPr>
                <w:noProof/>
                <w:webHidden/>
              </w:rPr>
              <w:fldChar w:fldCharType="separate"/>
            </w:r>
            <w:r>
              <w:rPr>
                <w:noProof/>
                <w:webHidden/>
              </w:rPr>
              <w:t>4</w:t>
            </w:r>
            <w:r>
              <w:rPr>
                <w:noProof/>
                <w:webHidden/>
              </w:rPr>
              <w:fldChar w:fldCharType="end"/>
            </w:r>
          </w:hyperlink>
        </w:p>
        <w:p w:rsidR="0066491D" w:rsidRDefault="0066491D">
          <w:pPr>
            <w:pStyle w:val="TM1"/>
            <w:tabs>
              <w:tab w:val="right" w:leader="dot" w:pos="10456"/>
            </w:tabs>
            <w:rPr>
              <w:noProof/>
              <w:lang w:eastAsia="fr-FR"/>
            </w:rPr>
          </w:pPr>
          <w:hyperlink w:anchor="_Toc436127844" w:history="1">
            <w:r w:rsidRPr="00DA7D3A">
              <w:rPr>
                <w:rStyle w:val="Lienhypertexte"/>
                <w:noProof/>
              </w:rPr>
              <w:t>Détails de la partie Web-service</w:t>
            </w:r>
            <w:r>
              <w:rPr>
                <w:noProof/>
                <w:webHidden/>
              </w:rPr>
              <w:tab/>
            </w:r>
            <w:r>
              <w:rPr>
                <w:noProof/>
                <w:webHidden/>
              </w:rPr>
              <w:fldChar w:fldCharType="begin"/>
            </w:r>
            <w:r>
              <w:rPr>
                <w:noProof/>
                <w:webHidden/>
              </w:rPr>
              <w:instrText xml:space="preserve"> PAGEREF _Toc436127844 \h </w:instrText>
            </w:r>
            <w:r>
              <w:rPr>
                <w:noProof/>
                <w:webHidden/>
              </w:rPr>
            </w:r>
            <w:r>
              <w:rPr>
                <w:noProof/>
                <w:webHidden/>
              </w:rPr>
              <w:fldChar w:fldCharType="separate"/>
            </w:r>
            <w:r>
              <w:rPr>
                <w:noProof/>
                <w:webHidden/>
              </w:rPr>
              <w:t>4</w:t>
            </w:r>
            <w:r>
              <w:rPr>
                <w:noProof/>
                <w:webHidden/>
              </w:rPr>
              <w:fldChar w:fldCharType="end"/>
            </w:r>
          </w:hyperlink>
        </w:p>
        <w:p w:rsidR="0066491D" w:rsidRDefault="0066491D">
          <w:pPr>
            <w:pStyle w:val="TM2"/>
            <w:tabs>
              <w:tab w:val="right" w:leader="dot" w:pos="10456"/>
            </w:tabs>
            <w:rPr>
              <w:noProof/>
              <w:lang w:eastAsia="fr-FR"/>
            </w:rPr>
          </w:pPr>
          <w:hyperlink w:anchor="_Toc436127845" w:history="1">
            <w:r w:rsidRPr="00DA7D3A">
              <w:rPr>
                <w:rStyle w:val="Lienhypertexte"/>
                <w:noProof/>
              </w:rPr>
              <w:t>Architecture</w:t>
            </w:r>
            <w:r>
              <w:rPr>
                <w:noProof/>
                <w:webHidden/>
              </w:rPr>
              <w:tab/>
            </w:r>
            <w:r>
              <w:rPr>
                <w:noProof/>
                <w:webHidden/>
              </w:rPr>
              <w:fldChar w:fldCharType="begin"/>
            </w:r>
            <w:r>
              <w:rPr>
                <w:noProof/>
                <w:webHidden/>
              </w:rPr>
              <w:instrText xml:space="preserve"> PAGEREF _Toc436127845 \h </w:instrText>
            </w:r>
            <w:r>
              <w:rPr>
                <w:noProof/>
                <w:webHidden/>
              </w:rPr>
            </w:r>
            <w:r>
              <w:rPr>
                <w:noProof/>
                <w:webHidden/>
              </w:rPr>
              <w:fldChar w:fldCharType="separate"/>
            </w:r>
            <w:r>
              <w:rPr>
                <w:noProof/>
                <w:webHidden/>
              </w:rPr>
              <w:t>4</w:t>
            </w:r>
            <w:r>
              <w:rPr>
                <w:noProof/>
                <w:webHidden/>
              </w:rPr>
              <w:fldChar w:fldCharType="end"/>
            </w:r>
          </w:hyperlink>
        </w:p>
        <w:p w:rsidR="0066491D" w:rsidRDefault="0066491D">
          <w:pPr>
            <w:pStyle w:val="TM3"/>
            <w:tabs>
              <w:tab w:val="right" w:leader="dot" w:pos="10456"/>
            </w:tabs>
            <w:rPr>
              <w:noProof/>
              <w:lang w:eastAsia="fr-FR"/>
            </w:rPr>
          </w:pPr>
          <w:hyperlink w:anchor="_Toc436127846" w:history="1">
            <w:r w:rsidRPr="00DA7D3A">
              <w:rPr>
                <w:rStyle w:val="Lienhypertexte"/>
                <w:noProof/>
              </w:rPr>
              <w:t>Principaux fichiers du projet</w:t>
            </w:r>
            <w:r>
              <w:rPr>
                <w:noProof/>
                <w:webHidden/>
              </w:rPr>
              <w:tab/>
            </w:r>
            <w:r>
              <w:rPr>
                <w:noProof/>
                <w:webHidden/>
              </w:rPr>
              <w:fldChar w:fldCharType="begin"/>
            </w:r>
            <w:r>
              <w:rPr>
                <w:noProof/>
                <w:webHidden/>
              </w:rPr>
              <w:instrText xml:space="preserve"> PAGEREF _Toc436127846 \h </w:instrText>
            </w:r>
            <w:r>
              <w:rPr>
                <w:noProof/>
                <w:webHidden/>
              </w:rPr>
            </w:r>
            <w:r>
              <w:rPr>
                <w:noProof/>
                <w:webHidden/>
              </w:rPr>
              <w:fldChar w:fldCharType="separate"/>
            </w:r>
            <w:r>
              <w:rPr>
                <w:noProof/>
                <w:webHidden/>
              </w:rPr>
              <w:t>4</w:t>
            </w:r>
            <w:r>
              <w:rPr>
                <w:noProof/>
                <w:webHidden/>
              </w:rPr>
              <w:fldChar w:fldCharType="end"/>
            </w:r>
          </w:hyperlink>
        </w:p>
        <w:p w:rsidR="0066491D" w:rsidRDefault="0066491D">
          <w:pPr>
            <w:pStyle w:val="TM3"/>
            <w:tabs>
              <w:tab w:val="right" w:leader="dot" w:pos="10456"/>
            </w:tabs>
            <w:rPr>
              <w:noProof/>
              <w:lang w:eastAsia="fr-FR"/>
            </w:rPr>
          </w:pPr>
          <w:hyperlink w:anchor="_Toc436127847" w:history="1">
            <w:r w:rsidRPr="00DA7D3A">
              <w:rPr>
                <w:rStyle w:val="Lienhypertexte"/>
                <w:noProof/>
              </w:rPr>
              <w:t>Classe Dimension</w:t>
            </w:r>
            <w:r>
              <w:rPr>
                <w:noProof/>
                <w:webHidden/>
              </w:rPr>
              <w:tab/>
            </w:r>
            <w:r>
              <w:rPr>
                <w:noProof/>
                <w:webHidden/>
              </w:rPr>
              <w:fldChar w:fldCharType="begin"/>
            </w:r>
            <w:r>
              <w:rPr>
                <w:noProof/>
                <w:webHidden/>
              </w:rPr>
              <w:instrText xml:space="preserve"> PAGEREF _Toc436127847 \h </w:instrText>
            </w:r>
            <w:r>
              <w:rPr>
                <w:noProof/>
                <w:webHidden/>
              </w:rPr>
            </w:r>
            <w:r>
              <w:rPr>
                <w:noProof/>
                <w:webHidden/>
              </w:rPr>
              <w:fldChar w:fldCharType="separate"/>
            </w:r>
            <w:r>
              <w:rPr>
                <w:noProof/>
                <w:webHidden/>
              </w:rPr>
              <w:t>5</w:t>
            </w:r>
            <w:r>
              <w:rPr>
                <w:noProof/>
                <w:webHidden/>
              </w:rPr>
              <w:fldChar w:fldCharType="end"/>
            </w:r>
          </w:hyperlink>
        </w:p>
        <w:p w:rsidR="0066491D" w:rsidRDefault="0066491D">
          <w:pPr>
            <w:pStyle w:val="TM3"/>
            <w:tabs>
              <w:tab w:val="right" w:leader="dot" w:pos="10456"/>
            </w:tabs>
            <w:rPr>
              <w:noProof/>
              <w:lang w:eastAsia="fr-FR"/>
            </w:rPr>
          </w:pPr>
          <w:hyperlink w:anchor="_Toc436127848" w:history="1">
            <w:r w:rsidRPr="00DA7D3A">
              <w:rPr>
                <w:rStyle w:val="Lienhypertexte"/>
                <w:noProof/>
              </w:rPr>
              <w:t>Ce type complexe (Au sens XSD) sera utilisé en tant que paramètre d’appel ou de réponse du web-service, sous forme de liste d’objet.</w:t>
            </w:r>
            <w:r>
              <w:rPr>
                <w:noProof/>
                <w:webHidden/>
              </w:rPr>
              <w:tab/>
            </w:r>
            <w:r>
              <w:rPr>
                <w:noProof/>
                <w:webHidden/>
              </w:rPr>
              <w:fldChar w:fldCharType="begin"/>
            </w:r>
            <w:r>
              <w:rPr>
                <w:noProof/>
                <w:webHidden/>
              </w:rPr>
              <w:instrText xml:space="preserve"> PAGEREF _Toc436127848 \h </w:instrText>
            </w:r>
            <w:r>
              <w:rPr>
                <w:noProof/>
                <w:webHidden/>
              </w:rPr>
            </w:r>
            <w:r>
              <w:rPr>
                <w:noProof/>
                <w:webHidden/>
              </w:rPr>
              <w:fldChar w:fldCharType="separate"/>
            </w:r>
            <w:r>
              <w:rPr>
                <w:noProof/>
                <w:webHidden/>
              </w:rPr>
              <w:t>5</w:t>
            </w:r>
            <w:r>
              <w:rPr>
                <w:noProof/>
                <w:webHidden/>
              </w:rPr>
              <w:fldChar w:fldCharType="end"/>
            </w:r>
          </w:hyperlink>
        </w:p>
        <w:p w:rsidR="0066491D" w:rsidRDefault="0066491D">
          <w:pPr>
            <w:pStyle w:val="TM3"/>
            <w:tabs>
              <w:tab w:val="right" w:leader="dot" w:pos="10456"/>
            </w:tabs>
            <w:rPr>
              <w:noProof/>
              <w:lang w:eastAsia="fr-FR"/>
            </w:rPr>
          </w:pPr>
          <w:hyperlink w:anchor="_Toc436127849" w:history="1">
            <w:r w:rsidRPr="00DA7D3A">
              <w:rPr>
                <w:rStyle w:val="Lienhypertexte"/>
                <w:noProof/>
              </w:rPr>
              <w:t>Méthodes exposées (Web méthodes)</w:t>
            </w:r>
            <w:r>
              <w:rPr>
                <w:noProof/>
                <w:webHidden/>
              </w:rPr>
              <w:tab/>
            </w:r>
            <w:r>
              <w:rPr>
                <w:noProof/>
                <w:webHidden/>
              </w:rPr>
              <w:fldChar w:fldCharType="begin"/>
            </w:r>
            <w:r>
              <w:rPr>
                <w:noProof/>
                <w:webHidden/>
              </w:rPr>
              <w:instrText xml:space="preserve"> PAGEREF _Toc436127849 \h </w:instrText>
            </w:r>
            <w:r>
              <w:rPr>
                <w:noProof/>
                <w:webHidden/>
              </w:rPr>
            </w:r>
            <w:r>
              <w:rPr>
                <w:noProof/>
                <w:webHidden/>
              </w:rPr>
              <w:fldChar w:fldCharType="separate"/>
            </w:r>
            <w:r>
              <w:rPr>
                <w:noProof/>
                <w:webHidden/>
              </w:rPr>
              <w:t>5</w:t>
            </w:r>
            <w:r>
              <w:rPr>
                <w:noProof/>
                <w:webHidden/>
              </w:rPr>
              <w:fldChar w:fldCharType="end"/>
            </w:r>
          </w:hyperlink>
        </w:p>
        <w:p w:rsidR="0066491D" w:rsidRDefault="0066491D">
          <w:pPr>
            <w:pStyle w:val="TM3"/>
            <w:tabs>
              <w:tab w:val="right" w:leader="dot" w:pos="10456"/>
            </w:tabs>
            <w:rPr>
              <w:noProof/>
              <w:lang w:eastAsia="fr-FR"/>
            </w:rPr>
          </w:pPr>
          <w:hyperlink w:anchor="_Toc436127850" w:history="1">
            <w:r w:rsidRPr="00DA7D3A">
              <w:rPr>
                <w:rStyle w:val="Lienhypertexte"/>
                <w:noProof/>
              </w:rPr>
              <w:t>Méthodes de combinaisons</w:t>
            </w:r>
            <w:r>
              <w:rPr>
                <w:noProof/>
                <w:webHidden/>
              </w:rPr>
              <w:tab/>
            </w:r>
            <w:r>
              <w:rPr>
                <w:noProof/>
                <w:webHidden/>
              </w:rPr>
              <w:fldChar w:fldCharType="begin"/>
            </w:r>
            <w:r>
              <w:rPr>
                <w:noProof/>
                <w:webHidden/>
              </w:rPr>
              <w:instrText xml:space="preserve"> PAGEREF _Toc436127850 \h </w:instrText>
            </w:r>
            <w:r>
              <w:rPr>
                <w:noProof/>
                <w:webHidden/>
              </w:rPr>
            </w:r>
            <w:r>
              <w:rPr>
                <w:noProof/>
                <w:webHidden/>
              </w:rPr>
              <w:fldChar w:fldCharType="separate"/>
            </w:r>
            <w:r>
              <w:rPr>
                <w:noProof/>
                <w:webHidden/>
              </w:rPr>
              <w:t>5</w:t>
            </w:r>
            <w:r>
              <w:rPr>
                <w:noProof/>
                <w:webHidden/>
              </w:rPr>
              <w:fldChar w:fldCharType="end"/>
            </w:r>
          </w:hyperlink>
        </w:p>
        <w:p w:rsidR="0066491D" w:rsidRDefault="0066491D">
          <w:pPr>
            <w:pStyle w:val="TM3"/>
            <w:tabs>
              <w:tab w:val="right" w:leader="dot" w:pos="10456"/>
            </w:tabs>
            <w:rPr>
              <w:noProof/>
              <w:lang w:eastAsia="fr-FR"/>
            </w:rPr>
          </w:pPr>
          <w:hyperlink w:anchor="_Toc436127851" w:history="1">
            <w:r w:rsidRPr="00DA7D3A">
              <w:rPr>
                <w:rStyle w:val="Lienhypertexte"/>
                <w:noProof/>
              </w:rPr>
              <w:t>Algorithmes de calcul</w:t>
            </w:r>
            <w:r>
              <w:rPr>
                <w:noProof/>
                <w:webHidden/>
              </w:rPr>
              <w:tab/>
            </w:r>
            <w:r>
              <w:rPr>
                <w:noProof/>
                <w:webHidden/>
              </w:rPr>
              <w:fldChar w:fldCharType="begin"/>
            </w:r>
            <w:r>
              <w:rPr>
                <w:noProof/>
                <w:webHidden/>
              </w:rPr>
              <w:instrText xml:space="preserve"> PAGEREF _Toc436127851 \h </w:instrText>
            </w:r>
            <w:r>
              <w:rPr>
                <w:noProof/>
                <w:webHidden/>
              </w:rPr>
            </w:r>
            <w:r>
              <w:rPr>
                <w:noProof/>
                <w:webHidden/>
              </w:rPr>
              <w:fldChar w:fldCharType="separate"/>
            </w:r>
            <w:r>
              <w:rPr>
                <w:noProof/>
                <w:webHidden/>
              </w:rPr>
              <w:t>6</w:t>
            </w:r>
            <w:r>
              <w:rPr>
                <w:noProof/>
                <w:webHidden/>
              </w:rPr>
              <w:fldChar w:fldCharType="end"/>
            </w:r>
          </w:hyperlink>
        </w:p>
        <w:p w:rsidR="0066491D" w:rsidRDefault="0066491D">
          <w:pPr>
            <w:pStyle w:val="TM3"/>
            <w:tabs>
              <w:tab w:val="right" w:leader="dot" w:pos="10456"/>
            </w:tabs>
            <w:rPr>
              <w:noProof/>
              <w:lang w:eastAsia="fr-FR"/>
            </w:rPr>
          </w:pPr>
          <w:hyperlink w:anchor="_Toc436127852" w:history="1">
            <w:r w:rsidRPr="00DA7D3A">
              <w:rPr>
                <w:rStyle w:val="Lienhypertexte"/>
                <w:noProof/>
              </w:rPr>
              <w:t>Signatures et type SOAP-XML</w:t>
            </w:r>
            <w:r>
              <w:rPr>
                <w:noProof/>
                <w:webHidden/>
              </w:rPr>
              <w:tab/>
            </w:r>
            <w:r>
              <w:rPr>
                <w:noProof/>
                <w:webHidden/>
              </w:rPr>
              <w:fldChar w:fldCharType="begin"/>
            </w:r>
            <w:r>
              <w:rPr>
                <w:noProof/>
                <w:webHidden/>
              </w:rPr>
              <w:instrText xml:space="preserve"> PAGEREF _Toc436127852 \h </w:instrText>
            </w:r>
            <w:r>
              <w:rPr>
                <w:noProof/>
                <w:webHidden/>
              </w:rPr>
            </w:r>
            <w:r>
              <w:rPr>
                <w:noProof/>
                <w:webHidden/>
              </w:rPr>
              <w:fldChar w:fldCharType="separate"/>
            </w:r>
            <w:r>
              <w:rPr>
                <w:noProof/>
                <w:webHidden/>
              </w:rPr>
              <w:t>7</w:t>
            </w:r>
            <w:r>
              <w:rPr>
                <w:noProof/>
                <w:webHidden/>
              </w:rPr>
              <w:fldChar w:fldCharType="end"/>
            </w:r>
          </w:hyperlink>
        </w:p>
        <w:p w:rsidR="0066491D" w:rsidRDefault="0066491D">
          <w:pPr>
            <w:pStyle w:val="TM3"/>
            <w:tabs>
              <w:tab w:val="right" w:leader="dot" w:pos="10456"/>
            </w:tabs>
            <w:rPr>
              <w:noProof/>
              <w:lang w:eastAsia="fr-FR"/>
            </w:rPr>
          </w:pPr>
          <w:hyperlink w:anchor="_Toc436127853" w:history="1">
            <w:r w:rsidRPr="00DA7D3A">
              <w:rPr>
                <w:rStyle w:val="Lienhypertexte"/>
                <w:noProof/>
              </w:rPr>
              <w:t>Gestion du cache</w:t>
            </w:r>
            <w:r>
              <w:rPr>
                <w:noProof/>
                <w:webHidden/>
              </w:rPr>
              <w:tab/>
            </w:r>
            <w:r>
              <w:rPr>
                <w:noProof/>
                <w:webHidden/>
              </w:rPr>
              <w:fldChar w:fldCharType="begin"/>
            </w:r>
            <w:r>
              <w:rPr>
                <w:noProof/>
                <w:webHidden/>
              </w:rPr>
              <w:instrText xml:space="preserve"> PAGEREF _Toc436127853 \h </w:instrText>
            </w:r>
            <w:r>
              <w:rPr>
                <w:noProof/>
                <w:webHidden/>
              </w:rPr>
            </w:r>
            <w:r>
              <w:rPr>
                <w:noProof/>
                <w:webHidden/>
              </w:rPr>
              <w:fldChar w:fldCharType="separate"/>
            </w:r>
            <w:r>
              <w:rPr>
                <w:noProof/>
                <w:webHidden/>
              </w:rPr>
              <w:t>8</w:t>
            </w:r>
            <w:r>
              <w:rPr>
                <w:noProof/>
                <w:webHidden/>
              </w:rPr>
              <w:fldChar w:fldCharType="end"/>
            </w:r>
          </w:hyperlink>
        </w:p>
        <w:p w:rsidR="0066491D" w:rsidRDefault="0066491D">
          <w:pPr>
            <w:pStyle w:val="TM3"/>
            <w:tabs>
              <w:tab w:val="right" w:leader="dot" w:pos="10456"/>
            </w:tabs>
            <w:rPr>
              <w:noProof/>
              <w:lang w:eastAsia="fr-FR"/>
            </w:rPr>
          </w:pPr>
          <w:hyperlink w:anchor="_Toc436127854" w:history="1">
            <w:r w:rsidRPr="00DA7D3A">
              <w:rPr>
                <w:rStyle w:val="Lienhypertexte"/>
                <w:noProof/>
              </w:rPr>
              <w:t>Logs applicatives</w:t>
            </w:r>
            <w:r>
              <w:rPr>
                <w:noProof/>
                <w:webHidden/>
              </w:rPr>
              <w:tab/>
            </w:r>
            <w:r>
              <w:rPr>
                <w:noProof/>
                <w:webHidden/>
              </w:rPr>
              <w:fldChar w:fldCharType="begin"/>
            </w:r>
            <w:r>
              <w:rPr>
                <w:noProof/>
                <w:webHidden/>
              </w:rPr>
              <w:instrText xml:space="preserve"> PAGEREF _Toc436127854 \h </w:instrText>
            </w:r>
            <w:r>
              <w:rPr>
                <w:noProof/>
                <w:webHidden/>
              </w:rPr>
            </w:r>
            <w:r>
              <w:rPr>
                <w:noProof/>
                <w:webHidden/>
              </w:rPr>
              <w:fldChar w:fldCharType="separate"/>
            </w:r>
            <w:r>
              <w:rPr>
                <w:noProof/>
                <w:webHidden/>
              </w:rPr>
              <w:t>10</w:t>
            </w:r>
            <w:r>
              <w:rPr>
                <w:noProof/>
                <w:webHidden/>
              </w:rPr>
              <w:fldChar w:fldCharType="end"/>
            </w:r>
          </w:hyperlink>
        </w:p>
        <w:p w:rsidR="0066491D" w:rsidRDefault="0066491D">
          <w:pPr>
            <w:pStyle w:val="TM3"/>
            <w:tabs>
              <w:tab w:val="right" w:leader="dot" w:pos="10456"/>
            </w:tabs>
            <w:rPr>
              <w:noProof/>
              <w:lang w:eastAsia="fr-FR"/>
            </w:rPr>
          </w:pPr>
          <w:hyperlink w:anchor="_Toc436127855" w:history="1">
            <w:r w:rsidRPr="00DA7D3A">
              <w:rPr>
                <w:rStyle w:val="Lienhypertexte"/>
                <w:noProof/>
              </w:rPr>
              <w:t>Logs techniques</w:t>
            </w:r>
            <w:r>
              <w:rPr>
                <w:noProof/>
                <w:webHidden/>
              </w:rPr>
              <w:tab/>
            </w:r>
            <w:r>
              <w:rPr>
                <w:noProof/>
                <w:webHidden/>
              </w:rPr>
              <w:fldChar w:fldCharType="begin"/>
            </w:r>
            <w:r>
              <w:rPr>
                <w:noProof/>
                <w:webHidden/>
              </w:rPr>
              <w:instrText xml:space="preserve"> PAGEREF _Toc436127855 \h </w:instrText>
            </w:r>
            <w:r>
              <w:rPr>
                <w:noProof/>
                <w:webHidden/>
              </w:rPr>
            </w:r>
            <w:r>
              <w:rPr>
                <w:noProof/>
                <w:webHidden/>
              </w:rPr>
              <w:fldChar w:fldCharType="separate"/>
            </w:r>
            <w:r>
              <w:rPr>
                <w:noProof/>
                <w:webHidden/>
              </w:rPr>
              <w:t>11</w:t>
            </w:r>
            <w:r>
              <w:rPr>
                <w:noProof/>
                <w:webHidden/>
              </w:rPr>
              <w:fldChar w:fldCharType="end"/>
            </w:r>
          </w:hyperlink>
        </w:p>
        <w:p w:rsidR="0066491D" w:rsidRDefault="0066491D">
          <w:pPr>
            <w:pStyle w:val="TM2"/>
            <w:tabs>
              <w:tab w:val="right" w:leader="dot" w:pos="10456"/>
            </w:tabs>
            <w:rPr>
              <w:noProof/>
              <w:lang w:eastAsia="fr-FR"/>
            </w:rPr>
          </w:pPr>
          <w:hyperlink w:anchor="_Toc436127856" w:history="1">
            <w:r w:rsidRPr="00DA7D3A">
              <w:rPr>
                <w:rStyle w:val="Lienhypertexte"/>
                <w:noProof/>
              </w:rPr>
              <w:t>Installation et configuration</w:t>
            </w:r>
            <w:r>
              <w:rPr>
                <w:noProof/>
                <w:webHidden/>
              </w:rPr>
              <w:tab/>
            </w:r>
            <w:r>
              <w:rPr>
                <w:noProof/>
                <w:webHidden/>
              </w:rPr>
              <w:fldChar w:fldCharType="begin"/>
            </w:r>
            <w:r>
              <w:rPr>
                <w:noProof/>
                <w:webHidden/>
              </w:rPr>
              <w:instrText xml:space="preserve"> PAGEREF _Toc436127856 \h </w:instrText>
            </w:r>
            <w:r>
              <w:rPr>
                <w:noProof/>
                <w:webHidden/>
              </w:rPr>
            </w:r>
            <w:r>
              <w:rPr>
                <w:noProof/>
                <w:webHidden/>
              </w:rPr>
              <w:fldChar w:fldCharType="separate"/>
            </w:r>
            <w:r>
              <w:rPr>
                <w:noProof/>
                <w:webHidden/>
              </w:rPr>
              <w:t>11</w:t>
            </w:r>
            <w:r>
              <w:rPr>
                <w:noProof/>
                <w:webHidden/>
              </w:rPr>
              <w:fldChar w:fldCharType="end"/>
            </w:r>
          </w:hyperlink>
        </w:p>
        <w:p w:rsidR="0066491D" w:rsidRDefault="0066491D">
          <w:pPr>
            <w:pStyle w:val="TM3"/>
            <w:tabs>
              <w:tab w:val="right" w:leader="dot" w:pos="10456"/>
            </w:tabs>
            <w:rPr>
              <w:noProof/>
              <w:lang w:eastAsia="fr-FR"/>
            </w:rPr>
          </w:pPr>
          <w:hyperlink w:anchor="_Toc436127857" w:history="1">
            <w:r w:rsidRPr="00DA7D3A">
              <w:rPr>
                <w:rStyle w:val="Lienhypertexte"/>
                <w:noProof/>
              </w:rPr>
              <w:t>Environnement utilisé</w:t>
            </w:r>
            <w:r>
              <w:rPr>
                <w:noProof/>
                <w:webHidden/>
              </w:rPr>
              <w:tab/>
            </w:r>
            <w:r>
              <w:rPr>
                <w:noProof/>
                <w:webHidden/>
              </w:rPr>
              <w:fldChar w:fldCharType="begin"/>
            </w:r>
            <w:r>
              <w:rPr>
                <w:noProof/>
                <w:webHidden/>
              </w:rPr>
              <w:instrText xml:space="preserve"> PAGEREF _Toc436127857 \h </w:instrText>
            </w:r>
            <w:r>
              <w:rPr>
                <w:noProof/>
                <w:webHidden/>
              </w:rPr>
            </w:r>
            <w:r>
              <w:rPr>
                <w:noProof/>
                <w:webHidden/>
              </w:rPr>
              <w:fldChar w:fldCharType="separate"/>
            </w:r>
            <w:r>
              <w:rPr>
                <w:noProof/>
                <w:webHidden/>
              </w:rPr>
              <w:t>11</w:t>
            </w:r>
            <w:r>
              <w:rPr>
                <w:noProof/>
                <w:webHidden/>
              </w:rPr>
              <w:fldChar w:fldCharType="end"/>
            </w:r>
          </w:hyperlink>
        </w:p>
        <w:p w:rsidR="0066491D" w:rsidRDefault="0066491D">
          <w:pPr>
            <w:pStyle w:val="TM3"/>
            <w:tabs>
              <w:tab w:val="right" w:leader="dot" w:pos="10456"/>
            </w:tabs>
            <w:rPr>
              <w:noProof/>
              <w:lang w:eastAsia="fr-FR"/>
            </w:rPr>
          </w:pPr>
          <w:hyperlink w:anchor="_Toc436127858" w:history="1">
            <w:r w:rsidRPr="00DA7D3A">
              <w:rPr>
                <w:rStyle w:val="Lienhypertexte"/>
                <w:noProof/>
              </w:rPr>
              <w:t>Description du projet NetBeans</w:t>
            </w:r>
            <w:r>
              <w:rPr>
                <w:noProof/>
                <w:webHidden/>
              </w:rPr>
              <w:tab/>
            </w:r>
            <w:r>
              <w:rPr>
                <w:noProof/>
                <w:webHidden/>
              </w:rPr>
              <w:fldChar w:fldCharType="begin"/>
            </w:r>
            <w:r>
              <w:rPr>
                <w:noProof/>
                <w:webHidden/>
              </w:rPr>
              <w:instrText xml:space="preserve"> PAGEREF _Toc436127858 \h </w:instrText>
            </w:r>
            <w:r>
              <w:rPr>
                <w:noProof/>
                <w:webHidden/>
              </w:rPr>
            </w:r>
            <w:r>
              <w:rPr>
                <w:noProof/>
                <w:webHidden/>
              </w:rPr>
              <w:fldChar w:fldCharType="separate"/>
            </w:r>
            <w:r>
              <w:rPr>
                <w:noProof/>
                <w:webHidden/>
              </w:rPr>
              <w:t>11</w:t>
            </w:r>
            <w:r>
              <w:rPr>
                <w:noProof/>
                <w:webHidden/>
              </w:rPr>
              <w:fldChar w:fldCharType="end"/>
            </w:r>
          </w:hyperlink>
        </w:p>
        <w:p w:rsidR="0066491D" w:rsidRDefault="0066491D">
          <w:pPr>
            <w:pStyle w:val="TM3"/>
            <w:tabs>
              <w:tab w:val="right" w:leader="dot" w:pos="10456"/>
            </w:tabs>
            <w:rPr>
              <w:noProof/>
              <w:lang w:eastAsia="fr-FR"/>
            </w:rPr>
          </w:pPr>
          <w:hyperlink w:anchor="_Toc436127859" w:history="1">
            <w:r w:rsidRPr="00DA7D3A">
              <w:rPr>
                <w:rStyle w:val="Lienhypertexte"/>
                <w:noProof/>
              </w:rPr>
              <w:t>Librairies tierces</w:t>
            </w:r>
            <w:r>
              <w:rPr>
                <w:noProof/>
                <w:webHidden/>
              </w:rPr>
              <w:tab/>
            </w:r>
            <w:r>
              <w:rPr>
                <w:noProof/>
                <w:webHidden/>
              </w:rPr>
              <w:fldChar w:fldCharType="begin"/>
            </w:r>
            <w:r>
              <w:rPr>
                <w:noProof/>
                <w:webHidden/>
              </w:rPr>
              <w:instrText xml:space="preserve"> PAGEREF _Toc436127859 \h </w:instrText>
            </w:r>
            <w:r>
              <w:rPr>
                <w:noProof/>
                <w:webHidden/>
              </w:rPr>
            </w:r>
            <w:r>
              <w:rPr>
                <w:noProof/>
                <w:webHidden/>
              </w:rPr>
              <w:fldChar w:fldCharType="separate"/>
            </w:r>
            <w:r>
              <w:rPr>
                <w:noProof/>
                <w:webHidden/>
              </w:rPr>
              <w:t>11</w:t>
            </w:r>
            <w:r>
              <w:rPr>
                <w:noProof/>
                <w:webHidden/>
              </w:rPr>
              <w:fldChar w:fldCharType="end"/>
            </w:r>
          </w:hyperlink>
        </w:p>
        <w:p w:rsidR="0066491D" w:rsidRDefault="0066491D">
          <w:pPr>
            <w:pStyle w:val="TM2"/>
            <w:tabs>
              <w:tab w:val="right" w:leader="dot" w:pos="10456"/>
            </w:tabs>
            <w:rPr>
              <w:noProof/>
              <w:lang w:eastAsia="fr-FR"/>
            </w:rPr>
          </w:pPr>
          <w:hyperlink w:anchor="_Toc436127860" w:history="1">
            <w:r w:rsidRPr="00DA7D3A">
              <w:rPr>
                <w:rStyle w:val="Lienhypertexte"/>
                <w:noProof/>
              </w:rPr>
              <w:t>Tests et mise en œuvre</w:t>
            </w:r>
            <w:r>
              <w:rPr>
                <w:noProof/>
                <w:webHidden/>
              </w:rPr>
              <w:tab/>
            </w:r>
            <w:r>
              <w:rPr>
                <w:noProof/>
                <w:webHidden/>
              </w:rPr>
              <w:fldChar w:fldCharType="begin"/>
            </w:r>
            <w:r>
              <w:rPr>
                <w:noProof/>
                <w:webHidden/>
              </w:rPr>
              <w:instrText xml:space="preserve"> PAGEREF _Toc436127860 \h </w:instrText>
            </w:r>
            <w:r>
              <w:rPr>
                <w:noProof/>
                <w:webHidden/>
              </w:rPr>
            </w:r>
            <w:r>
              <w:rPr>
                <w:noProof/>
                <w:webHidden/>
              </w:rPr>
              <w:fldChar w:fldCharType="separate"/>
            </w:r>
            <w:r>
              <w:rPr>
                <w:noProof/>
                <w:webHidden/>
              </w:rPr>
              <w:t>11</w:t>
            </w:r>
            <w:r>
              <w:rPr>
                <w:noProof/>
                <w:webHidden/>
              </w:rPr>
              <w:fldChar w:fldCharType="end"/>
            </w:r>
          </w:hyperlink>
        </w:p>
        <w:p w:rsidR="0066491D" w:rsidRDefault="0066491D">
          <w:pPr>
            <w:pStyle w:val="TM3"/>
            <w:tabs>
              <w:tab w:val="right" w:leader="dot" w:pos="10456"/>
            </w:tabs>
            <w:rPr>
              <w:noProof/>
              <w:lang w:eastAsia="fr-FR"/>
            </w:rPr>
          </w:pPr>
          <w:hyperlink w:anchor="_Toc436127861" w:history="1">
            <w:r w:rsidRPr="00DA7D3A">
              <w:rPr>
                <w:rStyle w:val="Lienhypertexte"/>
                <w:noProof/>
              </w:rPr>
              <w:t>Build et déploiement</w:t>
            </w:r>
            <w:r>
              <w:rPr>
                <w:noProof/>
                <w:webHidden/>
              </w:rPr>
              <w:tab/>
            </w:r>
            <w:r>
              <w:rPr>
                <w:noProof/>
                <w:webHidden/>
              </w:rPr>
              <w:fldChar w:fldCharType="begin"/>
            </w:r>
            <w:r>
              <w:rPr>
                <w:noProof/>
                <w:webHidden/>
              </w:rPr>
              <w:instrText xml:space="preserve"> PAGEREF _Toc436127861 \h </w:instrText>
            </w:r>
            <w:r>
              <w:rPr>
                <w:noProof/>
                <w:webHidden/>
              </w:rPr>
            </w:r>
            <w:r>
              <w:rPr>
                <w:noProof/>
                <w:webHidden/>
              </w:rPr>
              <w:fldChar w:fldCharType="separate"/>
            </w:r>
            <w:r>
              <w:rPr>
                <w:noProof/>
                <w:webHidden/>
              </w:rPr>
              <w:t>11</w:t>
            </w:r>
            <w:r>
              <w:rPr>
                <w:noProof/>
                <w:webHidden/>
              </w:rPr>
              <w:fldChar w:fldCharType="end"/>
            </w:r>
          </w:hyperlink>
        </w:p>
        <w:p w:rsidR="0066491D" w:rsidRDefault="0066491D">
          <w:pPr>
            <w:pStyle w:val="TM3"/>
            <w:tabs>
              <w:tab w:val="right" w:leader="dot" w:pos="10456"/>
            </w:tabs>
            <w:rPr>
              <w:noProof/>
              <w:lang w:eastAsia="fr-FR"/>
            </w:rPr>
          </w:pPr>
          <w:hyperlink w:anchor="_Toc436127862" w:history="1">
            <w:r w:rsidRPr="00DA7D3A">
              <w:rPr>
                <w:rStyle w:val="Lienhypertexte"/>
                <w:noProof/>
              </w:rPr>
              <w:t>Méthodes de tests</w:t>
            </w:r>
            <w:r>
              <w:rPr>
                <w:noProof/>
                <w:webHidden/>
              </w:rPr>
              <w:tab/>
            </w:r>
            <w:r>
              <w:rPr>
                <w:noProof/>
                <w:webHidden/>
              </w:rPr>
              <w:fldChar w:fldCharType="begin"/>
            </w:r>
            <w:r>
              <w:rPr>
                <w:noProof/>
                <w:webHidden/>
              </w:rPr>
              <w:instrText xml:space="preserve"> PAGEREF _Toc436127862 \h </w:instrText>
            </w:r>
            <w:r>
              <w:rPr>
                <w:noProof/>
                <w:webHidden/>
              </w:rPr>
            </w:r>
            <w:r>
              <w:rPr>
                <w:noProof/>
                <w:webHidden/>
              </w:rPr>
              <w:fldChar w:fldCharType="separate"/>
            </w:r>
            <w:r>
              <w:rPr>
                <w:noProof/>
                <w:webHidden/>
              </w:rPr>
              <w:t>13</w:t>
            </w:r>
            <w:r>
              <w:rPr>
                <w:noProof/>
                <w:webHidden/>
              </w:rPr>
              <w:fldChar w:fldCharType="end"/>
            </w:r>
          </w:hyperlink>
        </w:p>
        <w:p w:rsidR="0066491D" w:rsidRDefault="0066491D">
          <w:pPr>
            <w:pStyle w:val="TM1"/>
            <w:tabs>
              <w:tab w:val="right" w:leader="dot" w:pos="10456"/>
            </w:tabs>
            <w:rPr>
              <w:noProof/>
              <w:lang w:eastAsia="fr-FR"/>
            </w:rPr>
          </w:pPr>
          <w:hyperlink w:anchor="_Toc436127863" w:history="1">
            <w:r w:rsidRPr="00DA7D3A">
              <w:rPr>
                <w:rStyle w:val="Lienhypertexte"/>
                <w:noProof/>
              </w:rPr>
              <w:t>Détails de la partie client</w:t>
            </w:r>
            <w:r>
              <w:rPr>
                <w:noProof/>
                <w:webHidden/>
              </w:rPr>
              <w:tab/>
            </w:r>
            <w:r>
              <w:rPr>
                <w:noProof/>
                <w:webHidden/>
              </w:rPr>
              <w:fldChar w:fldCharType="begin"/>
            </w:r>
            <w:r>
              <w:rPr>
                <w:noProof/>
                <w:webHidden/>
              </w:rPr>
              <w:instrText xml:space="preserve"> PAGEREF _Toc436127863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2"/>
            <w:tabs>
              <w:tab w:val="right" w:leader="dot" w:pos="10456"/>
            </w:tabs>
            <w:rPr>
              <w:noProof/>
              <w:lang w:eastAsia="fr-FR"/>
            </w:rPr>
          </w:pPr>
          <w:hyperlink w:anchor="_Toc436127864" w:history="1">
            <w:r w:rsidRPr="00DA7D3A">
              <w:rPr>
                <w:rStyle w:val="Lienhypertexte"/>
                <w:noProof/>
              </w:rPr>
              <w:t>Architecture</w:t>
            </w:r>
            <w:r>
              <w:rPr>
                <w:noProof/>
                <w:webHidden/>
              </w:rPr>
              <w:tab/>
            </w:r>
            <w:r>
              <w:rPr>
                <w:noProof/>
                <w:webHidden/>
              </w:rPr>
              <w:fldChar w:fldCharType="begin"/>
            </w:r>
            <w:r>
              <w:rPr>
                <w:noProof/>
                <w:webHidden/>
              </w:rPr>
              <w:instrText xml:space="preserve"> PAGEREF _Toc436127864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3"/>
            <w:tabs>
              <w:tab w:val="right" w:leader="dot" w:pos="10456"/>
            </w:tabs>
            <w:rPr>
              <w:noProof/>
              <w:lang w:eastAsia="fr-FR"/>
            </w:rPr>
          </w:pPr>
          <w:hyperlink w:anchor="_Toc436127865" w:history="1">
            <w:r w:rsidRPr="00DA7D3A">
              <w:rPr>
                <w:rStyle w:val="Lienhypertexte"/>
                <w:noProof/>
              </w:rPr>
              <w:t>Méthodes appelées et contexte d’appel</w:t>
            </w:r>
            <w:r>
              <w:rPr>
                <w:noProof/>
                <w:webHidden/>
              </w:rPr>
              <w:tab/>
            </w:r>
            <w:r>
              <w:rPr>
                <w:noProof/>
                <w:webHidden/>
              </w:rPr>
              <w:fldChar w:fldCharType="begin"/>
            </w:r>
            <w:r>
              <w:rPr>
                <w:noProof/>
                <w:webHidden/>
              </w:rPr>
              <w:instrText xml:space="preserve"> PAGEREF _Toc436127865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3"/>
            <w:tabs>
              <w:tab w:val="right" w:leader="dot" w:pos="10456"/>
            </w:tabs>
            <w:rPr>
              <w:noProof/>
              <w:lang w:eastAsia="fr-FR"/>
            </w:rPr>
          </w:pPr>
          <w:hyperlink w:anchor="_Toc436127866" w:history="1">
            <w:r w:rsidRPr="00DA7D3A">
              <w:rPr>
                <w:rStyle w:val="Lienhypertexte"/>
                <w:noProof/>
              </w:rPr>
              <w:t>Logs applicatives</w:t>
            </w:r>
            <w:r>
              <w:rPr>
                <w:noProof/>
                <w:webHidden/>
              </w:rPr>
              <w:tab/>
            </w:r>
            <w:r>
              <w:rPr>
                <w:noProof/>
                <w:webHidden/>
              </w:rPr>
              <w:fldChar w:fldCharType="begin"/>
            </w:r>
            <w:r>
              <w:rPr>
                <w:noProof/>
                <w:webHidden/>
              </w:rPr>
              <w:instrText xml:space="preserve"> PAGEREF _Toc436127866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3"/>
            <w:tabs>
              <w:tab w:val="right" w:leader="dot" w:pos="10456"/>
            </w:tabs>
            <w:rPr>
              <w:noProof/>
              <w:lang w:eastAsia="fr-FR"/>
            </w:rPr>
          </w:pPr>
          <w:hyperlink w:anchor="_Toc436127867" w:history="1">
            <w:r w:rsidRPr="00DA7D3A">
              <w:rPr>
                <w:rStyle w:val="Lienhypertexte"/>
                <w:noProof/>
              </w:rPr>
              <w:t>Logs techniques</w:t>
            </w:r>
            <w:r>
              <w:rPr>
                <w:noProof/>
                <w:webHidden/>
              </w:rPr>
              <w:tab/>
            </w:r>
            <w:r>
              <w:rPr>
                <w:noProof/>
                <w:webHidden/>
              </w:rPr>
              <w:fldChar w:fldCharType="begin"/>
            </w:r>
            <w:r>
              <w:rPr>
                <w:noProof/>
                <w:webHidden/>
              </w:rPr>
              <w:instrText xml:space="preserve"> PAGEREF _Toc436127867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2"/>
            <w:tabs>
              <w:tab w:val="right" w:leader="dot" w:pos="10456"/>
            </w:tabs>
            <w:rPr>
              <w:noProof/>
              <w:lang w:eastAsia="fr-FR"/>
            </w:rPr>
          </w:pPr>
          <w:hyperlink w:anchor="_Toc436127868" w:history="1">
            <w:r w:rsidRPr="00DA7D3A">
              <w:rPr>
                <w:rStyle w:val="Lienhypertexte"/>
                <w:noProof/>
              </w:rPr>
              <w:t>Installation et configuration</w:t>
            </w:r>
            <w:r>
              <w:rPr>
                <w:noProof/>
                <w:webHidden/>
              </w:rPr>
              <w:tab/>
            </w:r>
            <w:r>
              <w:rPr>
                <w:noProof/>
                <w:webHidden/>
              </w:rPr>
              <w:fldChar w:fldCharType="begin"/>
            </w:r>
            <w:r>
              <w:rPr>
                <w:noProof/>
                <w:webHidden/>
              </w:rPr>
              <w:instrText xml:space="preserve"> PAGEREF _Toc436127868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3"/>
            <w:tabs>
              <w:tab w:val="right" w:leader="dot" w:pos="10456"/>
            </w:tabs>
            <w:rPr>
              <w:noProof/>
              <w:lang w:eastAsia="fr-FR"/>
            </w:rPr>
          </w:pPr>
          <w:hyperlink w:anchor="_Toc436127869" w:history="1">
            <w:r w:rsidRPr="00DA7D3A">
              <w:rPr>
                <w:rStyle w:val="Lienhypertexte"/>
                <w:noProof/>
              </w:rPr>
              <w:t>Environnement utilisé</w:t>
            </w:r>
            <w:r>
              <w:rPr>
                <w:noProof/>
                <w:webHidden/>
              </w:rPr>
              <w:tab/>
            </w:r>
            <w:r>
              <w:rPr>
                <w:noProof/>
                <w:webHidden/>
              </w:rPr>
              <w:fldChar w:fldCharType="begin"/>
            </w:r>
            <w:r>
              <w:rPr>
                <w:noProof/>
                <w:webHidden/>
              </w:rPr>
              <w:instrText xml:space="preserve"> PAGEREF _Toc436127869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3"/>
            <w:tabs>
              <w:tab w:val="right" w:leader="dot" w:pos="10456"/>
            </w:tabs>
            <w:rPr>
              <w:noProof/>
              <w:lang w:eastAsia="fr-FR"/>
            </w:rPr>
          </w:pPr>
          <w:hyperlink w:anchor="_Toc436127870" w:history="1">
            <w:r w:rsidRPr="00DA7D3A">
              <w:rPr>
                <w:rStyle w:val="Lienhypertexte"/>
                <w:noProof/>
              </w:rPr>
              <w:t>Description du projet Visual Studio</w:t>
            </w:r>
            <w:r>
              <w:rPr>
                <w:noProof/>
                <w:webHidden/>
              </w:rPr>
              <w:tab/>
            </w:r>
            <w:r>
              <w:rPr>
                <w:noProof/>
                <w:webHidden/>
              </w:rPr>
              <w:fldChar w:fldCharType="begin"/>
            </w:r>
            <w:r>
              <w:rPr>
                <w:noProof/>
                <w:webHidden/>
              </w:rPr>
              <w:instrText xml:space="preserve"> PAGEREF _Toc436127870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3"/>
            <w:tabs>
              <w:tab w:val="right" w:leader="dot" w:pos="10456"/>
            </w:tabs>
            <w:rPr>
              <w:noProof/>
              <w:lang w:eastAsia="fr-FR"/>
            </w:rPr>
          </w:pPr>
          <w:hyperlink w:anchor="_Toc436127871" w:history="1">
            <w:r w:rsidRPr="00DA7D3A">
              <w:rPr>
                <w:rStyle w:val="Lienhypertexte"/>
                <w:noProof/>
              </w:rPr>
              <w:t>Librairies tierces</w:t>
            </w:r>
            <w:r>
              <w:rPr>
                <w:noProof/>
                <w:webHidden/>
              </w:rPr>
              <w:tab/>
            </w:r>
            <w:r>
              <w:rPr>
                <w:noProof/>
                <w:webHidden/>
              </w:rPr>
              <w:fldChar w:fldCharType="begin"/>
            </w:r>
            <w:r>
              <w:rPr>
                <w:noProof/>
                <w:webHidden/>
              </w:rPr>
              <w:instrText xml:space="preserve"> PAGEREF _Toc436127871 \h </w:instrText>
            </w:r>
            <w:r>
              <w:rPr>
                <w:noProof/>
                <w:webHidden/>
              </w:rPr>
            </w:r>
            <w:r>
              <w:rPr>
                <w:noProof/>
                <w:webHidden/>
              </w:rPr>
              <w:fldChar w:fldCharType="separate"/>
            </w:r>
            <w:r>
              <w:rPr>
                <w:noProof/>
                <w:webHidden/>
              </w:rPr>
              <w:t>14</w:t>
            </w:r>
            <w:r>
              <w:rPr>
                <w:noProof/>
                <w:webHidden/>
              </w:rPr>
              <w:fldChar w:fldCharType="end"/>
            </w:r>
          </w:hyperlink>
        </w:p>
        <w:p w:rsidR="0066491D" w:rsidRDefault="0066491D">
          <w:pPr>
            <w:pStyle w:val="TM2"/>
            <w:tabs>
              <w:tab w:val="right" w:leader="dot" w:pos="10456"/>
            </w:tabs>
            <w:rPr>
              <w:noProof/>
              <w:lang w:eastAsia="fr-FR"/>
            </w:rPr>
          </w:pPr>
          <w:hyperlink w:anchor="_Toc436127872" w:history="1">
            <w:r w:rsidRPr="00DA7D3A">
              <w:rPr>
                <w:rStyle w:val="Lienhypertexte"/>
                <w:noProof/>
              </w:rPr>
              <w:t>Tests et mise en œuvre</w:t>
            </w:r>
            <w:r>
              <w:rPr>
                <w:noProof/>
                <w:webHidden/>
              </w:rPr>
              <w:tab/>
            </w:r>
            <w:r>
              <w:rPr>
                <w:noProof/>
                <w:webHidden/>
              </w:rPr>
              <w:fldChar w:fldCharType="begin"/>
            </w:r>
            <w:r>
              <w:rPr>
                <w:noProof/>
                <w:webHidden/>
              </w:rPr>
              <w:instrText xml:space="preserve"> PAGEREF _Toc436127872 \h </w:instrText>
            </w:r>
            <w:r>
              <w:rPr>
                <w:noProof/>
                <w:webHidden/>
              </w:rPr>
            </w:r>
            <w:r>
              <w:rPr>
                <w:noProof/>
                <w:webHidden/>
              </w:rPr>
              <w:fldChar w:fldCharType="separate"/>
            </w:r>
            <w:r>
              <w:rPr>
                <w:noProof/>
                <w:webHidden/>
              </w:rPr>
              <w:t>14</w:t>
            </w:r>
            <w:r>
              <w:rPr>
                <w:noProof/>
                <w:webHidden/>
              </w:rPr>
              <w:fldChar w:fldCharType="end"/>
            </w:r>
          </w:hyperlink>
        </w:p>
        <w:p w:rsidR="0066491D" w:rsidRDefault="0021366D" w:rsidP="0066491D">
          <w:r>
            <w:fldChar w:fldCharType="end"/>
          </w:r>
        </w:p>
      </w:sdtContent>
    </w:sdt>
    <w:p w:rsidR="00C44C45" w:rsidRDefault="006C2D3C" w:rsidP="00A74E68">
      <w:pPr>
        <w:pStyle w:val="Titre1"/>
      </w:pPr>
      <w:r>
        <w:t xml:space="preserve"> </w:t>
      </w:r>
      <w:bookmarkStart w:id="0" w:name="_Toc436127842"/>
      <w:r w:rsidR="00C44C45">
        <w:t>Description</w:t>
      </w:r>
      <w:bookmarkEnd w:id="0"/>
    </w:p>
    <w:p w:rsidR="00701994" w:rsidRDefault="00701994" w:rsidP="00701994">
      <w:pPr>
        <w:pStyle w:val="Sous-titre"/>
        <w:rPr>
          <w:rFonts w:asciiTheme="minorHAnsi" w:eastAsiaTheme="minorEastAsia" w:hAnsiTheme="minorHAnsi" w:cstheme="minorBidi"/>
          <w:i w:val="0"/>
          <w:iCs w:val="0"/>
          <w:color w:val="auto"/>
          <w:spacing w:val="0"/>
          <w:sz w:val="22"/>
          <w:szCs w:val="22"/>
        </w:rPr>
      </w:pPr>
      <w:r>
        <w:rPr>
          <w:rFonts w:asciiTheme="minorHAnsi" w:eastAsiaTheme="minorEastAsia" w:hAnsiTheme="minorHAnsi" w:cstheme="minorBidi"/>
          <w:i w:val="0"/>
          <w:iCs w:val="0"/>
          <w:color w:val="auto"/>
          <w:spacing w:val="0"/>
          <w:sz w:val="22"/>
          <w:szCs w:val="22"/>
        </w:rPr>
        <w:t xml:space="preserve">Réalisé dans le cadre de notre projet d’étude de Master 2 SIID, le projet </w:t>
      </w:r>
      <w:r w:rsidRPr="007755BD">
        <w:rPr>
          <w:rFonts w:asciiTheme="minorHAnsi" w:eastAsiaTheme="minorEastAsia" w:hAnsiTheme="minorHAnsi" w:cstheme="minorBidi"/>
          <w:i w:val="0"/>
          <w:iCs w:val="0"/>
          <w:color w:val="auto"/>
          <w:spacing w:val="0"/>
          <w:sz w:val="22"/>
          <w:szCs w:val="22"/>
        </w:rPr>
        <w:t xml:space="preserve">« </w:t>
      </w:r>
      <w:r w:rsidRPr="00EF213F">
        <w:rPr>
          <w:rFonts w:asciiTheme="minorHAnsi" w:eastAsiaTheme="minorEastAsia" w:hAnsiTheme="minorHAnsi" w:cstheme="minorBidi"/>
          <w:b/>
          <w:i w:val="0"/>
          <w:iCs w:val="0"/>
          <w:color w:val="auto"/>
          <w:spacing w:val="0"/>
          <w:sz w:val="22"/>
          <w:szCs w:val="22"/>
        </w:rPr>
        <w:t>Optimisation des Données de l’Entrepôt (ODE)</w:t>
      </w:r>
      <w:r w:rsidRPr="007755BD">
        <w:rPr>
          <w:rFonts w:asciiTheme="minorHAnsi" w:eastAsiaTheme="minorEastAsia" w:hAnsiTheme="minorHAnsi" w:cstheme="minorBidi"/>
          <w:i w:val="0"/>
          <w:iCs w:val="0"/>
          <w:color w:val="auto"/>
          <w:spacing w:val="0"/>
          <w:sz w:val="22"/>
          <w:szCs w:val="22"/>
        </w:rPr>
        <w:t xml:space="preserve"> » consiste à utiliser les techniques mathématiques vues dans le Master afin de construire l'entrepôt de données de manière optimal, en termes de temps de réponse à l’interrogation de</w:t>
      </w:r>
      <w:r>
        <w:rPr>
          <w:rFonts w:asciiTheme="minorHAnsi" w:eastAsiaTheme="minorEastAsia" w:hAnsiTheme="minorHAnsi" w:cstheme="minorBidi"/>
          <w:i w:val="0"/>
          <w:iCs w:val="0"/>
          <w:color w:val="auto"/>
          <w:spacing w:val="0"/>
          <w:sz w:val="22"/>
          <w:szCs w:val="22"/>
        </w:rPr>
        <w:t>s cubes et d’occupation disque :</w:t>
      </w:r>
    </w:p>
    <w:p w:rsidR="00701994" w:rsidRDefault="00743212" w:rsidP="00701994">
      <w:pPr>
        <w:jc w:val="center"/>
      </w:pPr>
      <w:hyperlink r:id="rId11" w:history="1">
        <w:r w:rsidR="00701994" w:rsidRPr="0032308B">
          <w:rPr>
            <w:rStyle w:val="Lienhypertexte"/>
          </w:rPr>
          <w:t>https://github.com/M2SIID-ODE/Projet_ODE</w:t>
        </w:r>
      </w:hyperlink>
    </w:p>
    <w:p w:rsidR="00701994" w:rsidRDefault="00EF213F" w:rsidP="00701994">
      <w:r>
        <w:t>Dans le projet ODE</w:t>
      </w:r>
      <w:r w:rsidR="00701994">
        <w:t>, un seul programme en C# se charge à la fois des interactions avec la base de données SQL Server OLAP (Microsoft SSAS) et des calculs d’optimisations du schéma de base de données :</w:t>
      </w:r>
    </w:p>
    <w:p w:rsidR="00701994" w:rsidRDefault="00701994" w:rsidP="00701994">
      <w:pPr>
        <w:jc w:val="center"/>
      </w:pPr>
      <w:r>
        <w:rPr>
          <w:noProof/>
          <w:lang w:eastAsia="fr-FR"/>
        </w:rPr>
        <w:drawing>
          <wp:inline distT="0" distB="0" distL="0" distR="0" wp14:anchorId="77D74ADB" wp14:editId="195FB8B5">
            <wp:extent cx="4271983" cy="4610100"/>
            <wp:effectExtent l="19050" t="0" r="0" b="0"/>
            <wp:docPr id="4" name="Image 0" descr="WebService_Arch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_Archi_1.jpg"/>
                    <pic:cNvPicPr/>
                  </pic:nvPicPr>
                  <pic:blipFill>
                    <a:blip r:embed="rId12" cstate="screen">
                      <a:extLst>
                        <a:ext uri="{28A0092B-C50C-407E-A947-70E740481C1C}">
                          <a14:useLocalDpi xmlns:a14="http://schemas.microsoft.com/office/drawing/2010/main" val="0"/>
                        </a:ext>
                      </a:extLst>
                    </a:blip>
                    <a:stretch>
                      <a:fillRect/>
                    </a:stretch>
                  </pic:blipFill>
                  <pic:spPr>
                    <a:xfrm>
                      <a:off x="0" y="0"/>
                      <a:ext cx="4271983" cy="4610100"/>
                    </a:xfrm>
                    <a:prstGeom prst="rect">
                      <a:avLst/>
                    </a:prstGeom>
                  </pic:spPr>
                </pic:pic>
              </a:graphicData>
            </a:graphic>
          </wp:inline>
        </w:drawing>
      </w:r>
    </w:p>
    <w:p w:rsidR="00EF213F" w:rsidRDefault="00EF213F" w:rsidP="00EF213F">
      <w:r>
        <w:t>Dans le cadre du module D314 Web-service, nous avons migré les fonctionnalités « cœur de calcul » vers un Web-service Java. Ainsi, les processus consommateurs de ressources machine (Principalement charge CPU) peuvent être déportés sur un serveur pourvu d’une forte puissance de calcul, tandis que la base OLAP reste sur une machine plutôt orientée accès disque et mémoire RAM.</w:t>
      </w:r>
    </w:p>
    <w:p w:rsidR="00EF213F" w:rsidRDefault="00EF213F" w:rsidP="00EF213F">
      <w:r>
        <w:t xml:space="preserve">De plus, la portabilité du la JVM Oracle permettra une exploitation sur </w:t>
      </w:r>
      <w:r w:rsidR="006C61F7">
        <w:t>différents</w:t>
      </w:r>
      <w:r>
        <w:t xml:space="preserve"> systèmes d’exploitation, par exemple sur la plateforme Amazon Web Service AWS- EC2 (Instances types C3 et C4 orientées calculs intensifs) tandis que la base OLAP reste cantonnée à l’environnement Windows.</w:t>
      </w:r>
    </w:p>
    <w:p w:rsidR="00C44C45" w:rsidRDefault="00C44C45" w:rsidP="00C44C45">
      <w:pPr>
        <w:pStyle w:val="Titre1"/>
      </w:pPr>
      <w:bookmarkStart w:id="1" w:name="_Toc436127843"/>
      <w:r>
        <w:lastRenderedPageBreak/>
        <w:t xml:space="preserve">Architecture </w:t>
      </w:r>
      <w:r w:rsidR="00701994">
        <w:t>générale</w:t>
      </w:r>
      <w:bookmarkEnd w:id="1"/>
    </w:p>
    <w:p w:rsidR="00701994" w:rsidRDefault="006C61F7" w:rsidP="00701994">
      <w:r>
        <w:t>Quatre</w:t>
      </w:r>
      <w:r w:rsidR="00701994">
        <w:t xml:space="preserve"> méthodes ont été migrées vers un web-service Java :</w:t>
      </w:r>
    </w:p>
    <w:p w:rsidR="00701994" w:rsidRPr="00DF7B7B" w:rsidRDefault="00701994" w:rsidP="00701994">
      <w:pPr>
        <w:pStyle w:val="Paragraphedeliste"/>
        <w:numPr>
          <w:ilvl w:val="0"/>
          <w:numId w:val="4"/>
        </w:numPr>
        <w:rPr>
          <w:b/>
        </w:rPr>
      </w:pPr>
      <w:r w:rsidRPr="00DF7B7B">
        <w:rPr>
          <w:b/>
        </w:rPr>
        <w:t>Calcul de schéma optimal par la méthode de Metropolis</w:t>
      </w:r>
    </w:p>
    <w:p w:rsidR="00701994" w:rsidRPr="00DF7B7B" w:rsidRDefault="00701994" w:rsidP="00701994">
      <w:pPr>
        <w:pStyle w:val="Paragraphedeliste"/>
        <w:numPr>
          <w:ilvl w:val="0"/>
          <w:numId w:val="4"/>
        </w:numPr>
        <w:rPr>
          <w:b/>
        </w:rPr>
      </w:pPr>
      <w:r w:rsidRPr="00DF7B7B">
        <w:rPr>
          <w:b/>
        </w:rPr>
        <w:t>Calcul de schéma optimal par la méthode de matérialisation partielle</w:t>
      </w:r>
    </w:p>
    <w:p w:rsidR="00701994" w:rsidRPr="00DF7B7B" w:rsidRDefault="00701994" w:rsidP="00701994">
      <w:pPr>
        <w:pStyle w:val="Paragraphedeliste"/>
        <w:numPr>
          <w:ilvl w:val="0"/>
          <w:numId w:val="4"/>
        </w:numPr>
        <w:rPr>
          <w:b/>
        </w:rPr>
      </w:pPr>
      <w:r w:rsidRPr="00DF7B7B">
        <w:rPr>
          <w:b/>
        </w:rPr>
        <w:t xml:space="preserve">Arrangement des dimensions </w:t>
      </w:r>
      <w:r>
        <w:rPr>
          <w:b/>
        </w:rPr>
        <w:t xml:space="preserve">du cube relationnel </w:t>
      </w:r>
      <w:r w:rsidRPr="00DF7B7B">
        <w:rPr>
          <w:b/>
        </w:rPr>
        <w:t>de la base de données OLAP</w:t>
      </w:r>
      <w:r w:rsidR="006C61F7">
        <w:rPr>
          <w:b/>
        </w:rPr>
        <w:t xml:space="preserve"> </w:t>
      </w:r>
      <w:r w:rsidR="006C61F7" w:rsidRPr="006C61F7">
        <w:t>(2 Méthodes liées)</w:t>
      </w:r>
    </w:p>
    <w:p w:rsidR="00701994" w:rsidRDefault="00701994" w:rsidP="00EF213F">
      <w:pPr>
        <w:jc w:val="center"/>
      </w:pPr>
      <w:r>
        <w:rPr>
          <w:noProof/>
          <w:lang w:eastAsia="fr-FR"/>
        </w:rPr>
        <w:drawing>
          <wp:inline distT="0" distB="0" distL="0" distR="0" wp14:anchorId="336D5C74" wp14:editId="0580ABBB">
            <wp:extent cx="5566269" cy="5257800"/>
            <wp:effectExtent l="19050" t="0" r="0" b="0"/>
            <wp:docPr id="2" name="Image 1" descr="WebService_Arch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_Archi_2.jpg"/>
                    <pic:cNvPicPr/>
                  </pic:nvPicPr>
                  <pic:blipFill>
                    <a:blip r:embed="rId13" cstate="screen">
                      <a:extLst>
                        <a:ext uri="{28A0092B-C50C-407E-A947-70E740481C1C}">
                          <a14:useLocalDpi xmlns:a14="http://schemas.microsoft.com/office/drawing/2010/main" val="0"/>
                        </a:ext>
                      </a:extLst>
                    </a:blip>
                    <a:stretch>
                      <a:fillRect/>
                    </a:stretch>
                  </pic:blipFill>
                  <pic:spPr>
                    <a:xfrm>
                      <a:off x="0" y="0"/>
                      <a:ext cx="5566832" cy="5258332"/>
                    </a:xfrm>
                    <a:prstGeom prst="rect">
                      <a:avLst/>
                    </a:prstGeom>
                  </pic:spPr>
                </pic:pic>
              </a:graphicData>
            </a:graphic>
          </wp:inline>
        </w:drawing>
      </w:r>
    </w:p>
    <w:p w:rsidR="00C44C45" w:rsidRDefault="00050884" w:rsidP="00C44C45">
      <w:pPr>
        <w:pStyle w:val="Titre1"/>
      </w:pPr>
      <w:bookmarkStart w:id="2" w:name="_Toc436127844"/>
      <w:r>
        <w:t>Détails de la partie W</w:t>
      </w:r>
      <w:r w:rsidR="00C44C45">
        <w:t>eb-service</w:t>
      </w:r>
      <w:bookmarkEnd w:id="2"/>
    </w:p>
    <w:p w:rsidR="00C44C45" w:rsidRDefault="00C44C45" w:rsidP="00C44C45">
      <w:pPr>
        <w:pStyle w:val="Titre2"/>
      </w:pPr>
      <w:bookmarkStart w:id="3" w:name="_Toc436127845"/>
      <w:r>
        <w:t>Architecture</w:t>
      </w:r>
      <w:bookmarkEnd w:id="3"/>
    </w:p>
    <w:p w:rsidR="0037559B" w:rsidRDefault="00437F5C" w:rsidP="0037559B">
      <w:pPr>
        <w:pStyle w:val="Titre3"/>
      </w:pPr>
      <w:bookmarkStart w:id="4" w:name="_Toc436127846"/>
      <w:r>
        <w:t>Principaux f</w:t>
      </w:r>
      <w:r w:rsidR="0037559B">
        <w:t>ichiers du projet</w:t>
      </w:r>
      <w:bookmarkEnd w:id="4"/>
    </w:p>
    <w:tbl>
      <w:tblPr>
        <w:tblStyle w:val="Tramemoyenne1-Accent1"/>
        <w:tblW w:w="10348" w:type="dxa"/>
        <w:tblInd w:w="108" w:type="dxa"/>
        <w:tblLook w:val="04A0" w:firstRow="1" w:lastRow="0" w:firstColumn="1" w:lastColumn="0" w:noHBand="0" w:noVBand="1"/>
      </w:tblPr>
      <w:tblGrid>
        <w:gridCol w:w="3652"/>
        <w:gridCol w:w="6696"/>
      </w:tblGrid>
      <w:tr w:rsidR="0037559B" w:rsidTr="00375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Default="0037559B" w:rsidP="0037559B">
            <w:r>
              <w:t>Nom</w:t>
            </w:r>
          </w:p>
        </w:tc>
        <w:tc>
          <w:tcPr>
            <w:tcW w:w="6696" w:type="dxa"/>
          </w:tcPr>
          <w:p w:rsidR="0037559B" w:rsidRDefault="0037559B" w:rsidP="0037559B">
            <w:pPr>
              <w:tabs>
                <w:tab w:val="left" w:pos="4934"/>
              </w:tabs>
              <w:cnfStyle w:val="100000000000" w:firstRow="1" w:lastRow="0" w:firstColumn="0" w:lastColumn="0" w:oddVBand="0" w:evenVBand="0" w:oddHBand="0" w:evenHBand="0" w:firstRowFirstColumn="0" w:firstRowLastColumn="0" w:lastRowFirstColumn="0" w:lastRowLastColumn="0"/>
            </w:pPr>
            <w:r>
              <w:t>Description</w:t>
            </w:r>
          </w:p>
        </w:tc>
      </w:tr>
      <w:tr w:rsidR="0037559B" w:rsidTr="0037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Default="0037559B" w:rsidP="0037559B">
            <w:r w:rsidRPr="0037559B">
              <w:t>Dimension</w:t>
            </w:r>
            <w:r>
              <w:t>.java</w:t>
            </w:r>
          </w:p>
        </w:tc>
        <w:tc>
          <w:tcPr>
            <w:tcW w:w="6696" w:type="dxa"/>
          </w:tcPr>
          <w:p w:rsidR="0037559B" w:rsidRDefault="0037559B" w:rsidP="0037559B">
            <w:pPr>
              <w:cnfStyle w:val="000000100000" w:firstRow="0" w:lastRow="0" w:firstColumn="0" w:lastColumn="0" w:oddVBand="0" w:evenVBand="0" w:oddHBand="1" w:evenHBand="0" w:firstRowFirstColumn="0" w:firstRowLastColumn="0" w:lastRowFirstColumn="0" w:lastRowLastColumn="0"/>
            </w:pPr>
            <w:r>
              <w:t>Définition de la classe Dimension, identique au client C#</w:t>
            </w:r>
          </w:p>
        </w:tc>
      </w:tr>
      <w:tr w:rsidR="0037559B" w:rsidTr="00375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Default="0037559B" w:rsidP="0037559B">
            <w:r w:rsidRPr="0037559B">
              <w:t>DimensionUtils</w:t>
            </w:r>
            <w:r>
              <w:t>.java</w:t>
            </w:r>
          </w:p>
        </w:tc>
        <w:tc>
          <w:tcPr>
            <w:tcW w:w="6696" w:type="dxa"/>
          </w:tcPr>
          <w:p w:rsidR="0037559B" w:rsidRDefault="0037559B" w:rsidP="0037559B">
            <w:pPr>
              <w:cnfStyle w:val="000000010000" w:firstRow="0" w:lastRow="0" w:firstColumn="0" w:lastColumn="0" w:oddVBand="0" w:evenVBand="0" w:oddHBand="0" w:evenHBand="1" w:firstRowFirstColumn="0" w:firstRowLastColumn="0" w:lastRowFirstColumn="0" w:lastRowLastColumn="0"/>
            </w:pPr>
            <w:r>
              <w:t>Méthodes exposées</w:t>
            </w:r>
          </w:p>
        </w:tc>
      </w:tr>
      <w:tr w:rsidR="0037559B" w:rsidTr="0037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Default="0037559B" w:rsidP="0037559B">
            <w:r w:rsidRPr="0037559B">
              <w:t>DimensionTest</w:t>
            </w:r>
            <w:r>
              <w:t>.java</w:t>
            </w:r>
          </w:p>
        </w:tc>
        <w:tc>
          <w:tcPr>
            <w:tcW w:w="6696" w:type="dxa"/>
          </w:tcPr>
          <w:p w:rsidR="0037559B" w:rsidRDefault="0037559B" w:rsidP="0037559B">
            <w:pPr>
              <w:cnfStyle w:val="000000100000" w:firstRow="0" w:lastRow="0" w:firstColumn="0" w:lastColumn="0" w:oddVBand="0" w:evenVBand="0" w:oddHBand="1" w:evenHBand="0" w:firstRowFirstColumn="0" w:firstRowLastColumn="0" w:lastRowFirstColumn="0" w:lastRowLastColumn="0"/>
            </w:pPr>
            <w:r>
              <w:t>Méthode stub pour le test des méthodes exposées</w:t>
            </w:r>
          </w:p>
        </w:tc>
      </w:tr>
      <w:tr w:rsidR="0037559B" w:rsidTr="00375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Default="0037559B" w:rsidP="0037559B">
            <w:r w:rsidRPr="0037559B">
              <w:t>OdeService</w:t>
            </w:r>
            <w:r>
              <w:t>.java</w:t>
            </w:r>
          </w:p>
        </w:tc>
        <w:tc>
          <w:tcPr>
            <w:tcW w:w="6696" w:type="dxa"/>
          </w:tcPr>
          <w:p w:rsidR="0037559B" w:rsidRDefault="0037559B" w:rsidP="0037559B">
            <w:pPr>
              <w:cnfStyle w:val="000000010000" w:firstRow="0" w:lastRow="0" w:firstColumn="0" w:lastColumn="0" w:oddVBand="0" w:evenVBand="0" w:oddHBand="0" w:evenHBand="1" w:firstRowFirstColumn="0" w:firstRowLastColumn="0" w:lastRowFirstColumn="0" w:lastRowLastColumn="0"/>
            </w:pPr>
            <w:r>
              <w:t>Interface du Web-service</w:t>
            </w:r>
          </w:p>
        </w:tc>
      </w:tr>
      <w:tr w:rsidR="0037559B" w:rsidTr="0037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Default="0037559B" w:rsidP="0037559B">
            <w:r w:rsidRPr="0037559B">
              <w:t>OdeServiceImpl</w:t>
            </w:r>
            <w:r>
              <w:t>.java</w:t>
            </w:r>
          </w:p>
        </w:tc>
        <w:tc>
          <w:tcPr>
            <w:tcW w:w="6696" w:type="dxa"/>
          </w:tcPr>
          <w:p w:rsidR="0037559B" w:rsidRDefault="0037559B" w:rsidP="0037559B">
            <w:pPr>
              <w:cnfStyle w:val="000000100000" w:firstRow="0" w:lastRow="0" w:firstColumn="0" w:lastColumn="0" w:oddVBand="0" w:evenVBand="0" w:oddHBand="1" w:evenHBand="0" w:firstRowFirstColumn="0" w:firstRowLastColumn="0" w:lastRowFirstColumn="0" w:lastRowLastColumn="0"/>
            </w:pPr>
            <w:r>
              <w:t>Implémentation de l’interface du Web-service</w:t>
            </w:r>
          </w:p>
        </w:tc>
      </w:tr>
      <w:tr w:rsidR="0037559B" w:rsidTr="00375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Default="0037559B" w:rsidP="0037559B">
            <w:r w:rsidRPr="0037559B">
              <w:t>SqliteSql</w:t>
            </w:r>
            <w:r>
              <w:t>.java</w:t>
            </w:r>
          </w:p>
        </w:tc>
        <w:tc>
          <w:tcPr>
            <w:tcW w:w="6696" w:type="dxa"/>
          </w:tcPr>
          <w:p w:rsidR="0037559B" w:rsidRDefault="0037559B" w:rsidP="0037559B">
            <w:pPr>
              <w:cnfStyle w:val="000000010000" w:firstRow="0" w:lastRow="0" w:firstColumn="0" w:lastColumn="0" w:oddVBand="0" w:evenVBand="0" w:oddHBand="0" w:evenHBand="1" w:firstRowFirstColumn="0" w:firstRowLastColumn="0" w:lastRowFirstColumn="0" w:lastRowLastColumn="0"/>
            </w:pPr>
            <w:r>
              <w:t>Méthodes liées au cache de résultats</w:t>
            </w:r>
          </w:p>
        </w:tc>
      </w:tr>
      <w:tr w:rsidR="0037559B" w:rsidTr="0037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Pr="0037559B" w:rsidRDefault="0037559B" w:rsidP="0037559B">
            <w:r w:rsidRPr="0037559B">
              <w:t>CacheWebServiceOde</w:t>
            </w:r>
            <w:r>
              <w:t>.db</w:t>
            </w:r>
          </w:p>
        </w:tc>
        <w:tc>
          <w:tcPr>
            <w:tcW w:w="6696" w:type="dxa"/>
          </w:tcPr>
          <w:p w:rsidR="0037559B" w:rsidRDefault="0037559B" w:rsidP="0037559B">
            <w:pPr>
              <w:cnfStyle w:val="000000100000" w:firstRow="0" w:lastRow="0" w:firstColumn="0" w:lastColumn="0" w:oddVBand="0" w:evenVBand="0" w:oddHBand="1" w:evenHBand="0" w:firstRowFirstColumn="0" w:firstRowLastColumn="0" w:lastRowFirstColumn="0" w:lastRowLastColumn="0"/>
            </w:pPr>
            <w:r>
              <w:t>Fichier de base de données SQLite du cache de résultats du web-service</w:t>
            </w:r>
          </w:p>
        </w:tc>
      </w:tr>
      <w:tr w:rsidR="0037559B" w:rsidTr="00375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37559B" w:rsidRPr="0037559B" w:rsidRDefault="0037559B" w:rsidP="0037559B">
            <w:r w:rsidRPr="0037559B">
              <w:t>log4j.properties</w:t>
            </w:r>
          </w:p>
        </w:tc>
        <w:tc>
          <w:tcPr>
            <w:tcW w:w="6696" w:type="dxa"/>
          </w:tcPr>
          <w:p w:rsidR="0037559B" w:rsidRDefault="0037559B" w:rsidP="0037559B">
            <w:pPr>
              <w:cnfStyle w:val="000000010000" w:firstRow="0" w:lastRow="0" w:firstColumn="0" w:lastColumn="0" w:oddVBand="0" w:evenVBand="0" w:oddHBand="0" w:evenHBand="1" w:firstRowFirstColumn="0" w:firstRowLastColumn="0" w:lastRowFirstColumn="0" w:lastRowLastColumn="0"/>
            </w:pPr>
            <w:r>
              <w:t>Fichier de configuration du logger log4j</w:t>
            </w:r>
          </w:p>
        </w:tc>
      </w:tr>
    </w:tbl>
    <w:p w:rsidR="00437F5C" w:rsidRDefault="00437F5C" w:rsidP="00437F5C">
      <w:pPr>
        <w:pStyle w:val="Titre3"/>
      </w:pPr>
      <w:bookmarkStart w:id="5" w:name="_Toc436127847"/>
      <w:r>
        <w:lastRenderedPageBreak/>
        <w:t>Classe Dimension</w:t>
      </w:r>
      <w:bookmarkEnd w:id="5"/>
      <w:r>
        <w:t xml:space="preserve"> </w:t>
      </w:r>
    </w:p>
    <w:p w:rsidR="00437F5C" w:rsidRDefault="00437F5C" w:rsidP="00437F5C">
      <w:r>
        <w:t xml:space="preserve">Dans </w:t>
      </w:r>
      <w:proofErr w:type="gramStart"/>
      <w:r>
        <w:t>le</w:t>
      </w:r>
      <w:proofErr w:type="gramEnd"/>
      <w:r>
        <w:t xml:space="preserve"> source </w:t>
      </w:r>
      <w:r w:rsidRPr="00437F5C">
        <w:rPr>
          <w:b/>
          <w:i/>
        </w:rPr>
        <w:t>Dimension.java</w:t>
      </w:r>
      <w:r>
        <w:t>, on définit la classe D</w:t>
      </w:r>
      <w:r>
        <w:t xml:space="preserve">imension </w:t>
      </w:r>
      <w:r>
        <w:t>par</w:t>
      </w:r>
      <w:r>
        <w:t> :</w:t>
      </w:r>
    </w:p>
    <w:p w:rsidR="00437F5C" w:rsidRDefault="00437F5C" w:rsidP="00437F5C">
      <w:pPr>
        <w:pStyle w:val="Paragraphedeliste"/>
        <w:numPr>
          <w:ilvl w:val="0"/>
          <w:numId w:val="17"/>
        </w:numPr>
      </w:pPr>
      <w:r>
        <w:t>U</w:t>
      </w:r>
      <w:r>
        <w:t>n nom, sous la forme</w:t>
      </w:r>
      <w:r w:rsidRPr="00261F3E">
        <w:rPr>
          <w:b/>
          <w:i/>
        </w:rPr>
        <w:t xml:space="preserve"> &lt;Dimension 1D&gt; * &lt;Dimension 1D&gt; * … * &lt;Dimension 1D&gt;</w:t>
      </w:r>
    </w:p>
    <w:p w:rsidR="00437F5C" w:rsidRDefault="00437F5C" w:rsidP="00437F5C">
      <w:pPr>
        <w:pStyle w:val="Paragraphedeliste"/>
        <w:numPr>
          <w:ilvl w:val="0"/>
          <w:numId w:val="17"/>
        </w:numPr>
      </w:pPr>
      <w:r>
        <w:t>U</w:t>
      </w:r>
      <w:r>
        <w:t>n compteur du nombre d’items dans cette dimension</w:t>
      </w:r>
    </w:p>
    <w:p w:rsidR="00437F5C" w:rsidRDefault="00437F5C" w:rsidP="00437F5C">
      <w:pPr>
        <w:pStyle w:val="Paragraphedeliste"/>
        <w:numPr>
          <w:ilvl w:val="0"/>
          <w:numId w:val="17"/>
        </w:numPr>
      </w:pPr>
      <w:r>
        <w:t>Une</w:t>
      </w:r>
      <w:r>
        <w:t xml:space="preserve"> taille unitaire d’un item de cette dimension</w:t>
      </w:r>
    </w:p>
    <w:p w:rsidR="00437F5C" w:rsidRDefault="00437F5C" w:rsidP="00437F5C">
      <w:pPr>
        <w:pStyle w:val="Paragraphedeliste"/>
        <w:numPr>
          <w:ilvl w:val="0"/>
          <w:numId w:val="17"/>
        </w:numPr>
      </w:pPr>
      <w:r>
        <w:t xml:space="preserve">Un </w:t>
      </w:r>
      <w:r>
        <w:t>ordre N de la dimension N-D</w:t>
      </w:r>
    </w:p>
    <w:p w:rsidR="00437F5C" w:rsidRDefault="00437F5C" w:rsidP="00437F5C">
      <w:r>
        <w:t>La définition de classe est identique à celle du client C#, afin de ne pas introduire d’opération de conversion superflue.</w:t>
      </w:r>
    </w:p>
    <w:p w:rsidR="00437F5C" w:rsidRDefault="00437F5C" w:rsidP="00437F5C">
      <w:pPr>
        <w:pStyle w:val="Titre3"/>
        <w:rPr>
          <w:rFonts w:asciiTheme="minorHAnsi" w:eastAsiaTheme="minorEastAsia" w:hAnsiTheme="minorHAnsi" w:cstheme="minorBidi"/>
          <w:b w:val="0"/>
          <w:bCs w:val="0"/>
          <w:color w:val="auto"/>
        </w:rPr>
      </w:pPr>
      <w:bookmarkStart w:id="6" w:name="_Toc436127848"/>
      <w:r w:rsidRPr="00437F5C">
        <w:rPr>
          <w:rFonts w:asciiTheme="minorHAnsi" w:eastAsiaTheme="minorEastAsia" w:hAnsiTheme="minorHAnsi" w:cstheme="minorBidi"/>
          <w:b w:val="0"/>
          <w:bCs w:val="0"/>
          <w:color w:val="auto"/>
        </w:rPr>
        <w:t xml:space="preserve">Ce type </w:t>
      </w:r>
      <w:r w:rsidR="00643C09">
        <w:rPr>
          <w:rFonts w:asciiTheme="minorHAnsi" w:eastAsiaTheme="minorEastAsia" w:hAnsiTheme="minorHAnsi" w:cstheme="minorBidi"/>
          <w:b w:val="0"/>
          <w:bCs w:val="0"/>
          <w:color w:val="auto"/>
        </w:rPr>
        <w:t xml:space="preserve">complexe (Au sens XSD) </w:t>
      </w:r>
      <w:r w:rsidRPr="00437F5C">
        <w:rPr>
          <w:rFonts w:asciiTheme="minorHAnsi" w:eastAsiaTheme="minorEastAsia" w:hAnsiTheme="minorHAnsi" w:cstheme="minorBidi"/>
          <w:b w:val="0"/>
          <w:bCs w:val="0"/>
          <w:color w:val="auto"/>
        </w:rPr>
        <w:t>sera utilisé en tant que paramètre d’appel ou de réponse du web-service, sous forme de liste d’objet.</w:t>
      </w:r>
      <w:bookmarkEnd w:id="6"/>
    </w:p>
    <w:p w:rsidR="00167AEF" w:rsidRPr="00167AEF" w:rsidRDefault="00167AEF" w:rsidP="00167AEF"/>
    <w:tbl>
      <w:tblPr>
        <w:tblStyle w:val="Trameclaire-Accent1"/>
        <w:tblW w:w="0" w:type="auto"/>
        <w:tblLook w:val="04A0" w:firstRow="1" w:lastRow="0" w:firstColumn="1" w:lastColumn="0" w:noHBand="0" w:noVBand="1"/>
      </w:tblPr>
      <w:tblGrid>
        <w:gridCol w:w="10606"/>
      </w:tblGrid>
      <w:tr w:rsidR="00437F5C" w:rsidTr="00864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tcPr>
          <w:p w:rsidR="00437F5C" w:rsidRPr="00627CE0" w:rsidRDefault="00437F5C" w:rsidP="006956EF">
            <w:pPr>
              <w:rPr>
                <w:b w:val="0"/>
                <w:i/>
              </w:rPr>
            </w:pPr>
            <w:r w:rsidRPr="00627CE0">
              <w:rPr>
                <w:i/>
              </w:rPr>
              <w:t>NOTE</w:t>
            </w:r>
            <w:r w:rsidRPr="00627CE0">
              <w:rPr>
                <w:b w:val="0"/>
                <w:i/>
              </w:rPr>
              <w:t> : Afin d’être visibles dans le XSD du web-service, les champs de la classe Dimension ont dû être spécifiés PUBLIC, rendant inutile les getters / setters de la classe.</w:t>
            </w:r>
          </w:p>
        </w:tc>
      </w:tr>
    </w:tbl>
    <w:p w:rsidR="00437F5C" w:rsidRDefault="00437F5C" w:rsidP="00437F5C"/>
    <w:p w:rsidR="00C44C45" w:rsidRDefault="00C44C45" w:rsidP="00C44C45">
      <w:pPr>
        <w:pStyle w:val="Titre3"/>
      </w:pPr>
      <w:bookmarkStart w:id="7" w:name="_Toc436127849"/>
      <w:r>
        <w:t>Méthodes exposées</w:t>
      </w:r>
      <w:r w:rsidR="005E4EF6">
        <w:t xml:space="preserve"> (Web méthodes)</w:t>
      </w:r>
      <w:bookmarkEnd w:id="7"/>
    </w:p>
    <w:p w:rsidR="00C44C45" w:rsidRDefault="00437F5C" w:rsidP="00C44C45">
      <w:r>
        <w:t xml:space="preserve">Dans </w:t>
      </w:r>
      <w:proofErr w:type="gramStart"/>
      <w:r>
        <w:t>le</w:t>
      </w:r>
      <w:proofErr w:type="gramEnd"/>
      <w:r>
        <w:t xml:space="preserve"> s</w:t>
      </w:r>
      <w:r w:rsidR="0037559B">
        <w:t xml:space="preserve">ource </w:t>
      </w:r>
      <w:r w:rsidRPr="003718E4">
        <w:rPr>
          <w:b/>
          <w:i/>
        </w:rPr>
        <w:t>OdeService</w:t>
      </w:r>
      <w:r w:rsidR="0037559B" w:rsidRPr="003718E4">
        <w:rPr>
          <w:b/>
          <w:i/>
        </w:rPr>
        <w:t>.java</w:t>
      </w:r>
      <w:r>
        <w:t xml:space="preserve">, on </w:t>
      </w:r>
      <w:r w:rsidR="005E4EF6">
        <w:t>déclare</w:t>
      </w:r>
      <w:r>
        <w:t xml:space="preserve"> </w:t>
      </w:r>
      <w:r w:rsidR="005E4EF6">
        <w:t>les méthodes</w:t>
      </w:r>
      <w:r>
        <w:t xml:space="preserve"> </w:t>
      </w:r>
      <w:r w:rsidR="005E4EF6">
        <w:t>exposées par le</w:t>
      </w:r>
      <w:r>
        <w:t xml:space="preserve"> Web-service :</w:t>
      </w:r>
    </w:p>
    <w:tbl>
      <w:tblPr>
        <w:tblStyle w:val="Tramemoyenne1-Accent1"/>
        <w:tblW w:w="0" w:type="auto"/>
        <w:tblLook w:val="04A0" w:firstRow="1" w:lastRow="0" w:firstColumn="1" w:lastColumn="0" w:noHBand="0" w:noVBand="1"/>
      </w:tblPr>
      <w:tblGrid>
        <w:gridCol w:w="2765"/>
        <w:gridCol w:w="1879"/>
        <w:gridCol w:w="1843"/>
        <w:gridCol w:w="4111"/>
      </w:tblGrid>
      <w:tr w:rsidR="00437F5C" w:rsidTr="00926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37F5C" w:rsidRDefault="005E4EF6" w:rsidP="00C44C45">
            <w:r>
              <w:t>Nom</w:t>
            </w:r>
          </w:p>
        </w:tc>
        <w:tc>
          <w:tcPr>
            <w:tcW w:w="1879" w:type="dxa"/>
          </w:tcPr>
          <w:p w:rsidR="00437F5C" w:rsidRDefault="005E4EF6" w:rsidP="00C44C45">
            <w:pPr>
              <w:cnfStyle w:val="100000000000" w:firstRow="1" w:lastRow="0" w:firstColumn="0" w:lastColumn="0" w:oddVBand="0" w:evenVBand="0" w:oddHBand="0" w:evenHBand="0" w:firstRowFirstColumn="0" w:firstRowLastColumn="0" w:lastRowFirstColumn="0" w:lastRowLastColumn="0"/>
            </w:pPr>
            <w:r>
              <w:t>Arguments</w:t>
            </w:r>
          </w:p>
        </w:tc>
        <w:tc>
          <w:tcPr>
            <w:tcW w:w="1843" w:type="dxa"/>
          </w:tcPr>
          <w:p w:rsidR="00437F5C" w:rsidRDefault="005E4EF6" w:rsidP="00C44C45">
            <w:pPr>
              <w:cnfStyle w:val="100000000000" w:firstRow="1" w:lastRow="0" w:firstColumn="0" w:lastColumn="0" w:oddVBand="0" w:evenVBand="0" w:oddHBand="0" w:evenHBand="0" w:firstRowFirstColumn="0" w:firstRowLastColumn="0" w:lastRowFirstColumn="0" w:lastRowLastColumn="0"/>
            </w:pPr>
            <w:r>
              <w:t>Type de retour</w:t>
            </w:r>
          </w:p>
        </w:tc>
        <w:tc>
          <w:tcPr>
            <w:tcW w:w="4111" w:type="dxa"/>
          </w:tcPr>
          <w:p w:rsidR="00437F5C" w:rsidRDefault="005E4EF6" w:rsidP="00C44C45">
            <w:pPr>
              <w:cnfStyle w:val="100000000000" w:firstRow="1" w:lastRow="0" w:firstColumn="0" w:lastColumn="0" w:oddVBand="0" w:evenVBand="0" w:oddHBand="0" w:evenHBand="0" w:firstRowFirstColumn="0" w:firstRowLastColumn="0" w:lastRowFirstColumn="0" w:lastRowLastColumn="0"/>
            </w:pPr>
            <w:r>
              <w:t>Description</w:t>
            </w:r>
          </w:p>
        </w:tc>
      </w:tr>
      <w:tr w:rsidR="00437F5C" w:rsidTr="00926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437F5C" w:rsidRDefault="005E4EF6" w:rsidP="009268F6">
            <w:r w:rsidRPr="005E4EF6">
              <w:t>GetCombinaisons</w:t>
            </w:r>
          </w:p>
        </w:tc>
        <w:tc>
          <w:tcPr>
            <w:tcW w:w="1879" w:type="dxa"/>
            <w:vAlign w:val="center"/>
          </w:tcPr>
          <w:p w:rsidR="00437F5C" w:rsidRDefault="005E4EF6" w:rsidP="009268F6">
            <w:pPr>
              <w:cnfStyle w:val="000000100000" w:firstRow="0" w:lastRow="0" w:firstColumn="0" w:lastColumn="0" w:oddVBand="0" w:evenVBand="0" w:oddHBand="1" w:evenHBand="0" w:firstRowFirstColumn="0" w:firstRowLastColumn="0" w:lastRowFirstColumn="0" w:lastRowLastColumn="0"/>
            </w:pPr>
            <w:r w:rsidRPr="005E4EF6">
              <w:t>List&lt;Dimension&gt;</w:t>
            </w:r>
          </w:p>
        </w:tc>
        <w:tc>
          <w:tcPr>
            <w:tcW w:w="1843" w:type="dxa"/>
            <w:vAlign w:val="center"/>
          </w:tcPr>
          <w:p w:rsidR="00437F5C" w:rsidRDefault="005E4EF6" w:rsidP="009268F6">
            <w:pPr>
              <w:cnfStyle w:val="000000100000" w:firstRow="0" w:lastRow="0" w:firstColumn="0" w:lastColumn="0" w:oddVBand="0" w:evenVBand="0" w:oddHBand="1" w:evenHBand="0" w:firstRowFirstColumn="0" w:firstRowLastColumn="0" w:lastRowFirstColumn="0" w:lastRowLastColumn="0"/>
            </w:pPr>
            <w:r w:rsidRPr="005E4EF6">
              <w:t>List&lt;Dimension&gt;</w:t>
            </w:r>
          </w:p>
        </w:tc>
        <w:tc>
          <w:tcPr>
            <w:tcW w:w="4111" w:type="dxa"/>
            <w:vAlign w:val="center"/>
          </w:tcPr>
          <w:p w:rsidR="00437F5C" w:rsidRDefault="009268F6" w:rsidP="009268F6">
            <w:pPr>
              <w:cnfStyle w:val="000000100000" w:firstRow="0" w:lastRow="0" w:firstColumn="0" w:lastColumn="0" w:oddVBand="0" w:evenVBand="0" w:oddHBand="1" w:evenHBand="0" w:firstRowFirstColumn="0" w:firstRowLastColumn="0" w:lastRowFirstColumn="0" w:lastRowLastColumn="0"/>
            </w:pPr>
            <w:r>
              <w:t>Cf. section Méthodes de combinaisons</w:t>
            </w:r>
          </w:p>
        </w:tc>
      </w:tr>
      <w:tr w:rsidR="00437F5C" w:rsidTr="009268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437F5C" w:rsidRDefault="005E4EF6" w:rsidP="009268F6">
            <w:r w:rsidRPr="005E4EF6">
              <w:t>TestGetCombinaisons</w:t>
            </w:r>
          </w:p>
        </w:tc>
        <w:tc>
          <w:tcPr>
            <w:tcW w:w="1879" w:type="dxa"/>
            <w:vAlign w:val="center"/>
          </w:tcPr>
          <w:p w:rsidR="00437F5C" w:rsidRDefault="005E4EF6" w:rsidP="009268F6">
            <w:pPr>
              <w:cnfStyle w:val="000000010000" w:firstRow="0" w:lastRow="0" w:firstColumn="0" w:lastColumn="0" w:oddVBand="0" w:evenVBand="0" w:oddHBand="0" w:evenHBand="1" w:firstRowFirstColumn="0" w:firstRowLastColumn="0" w:lastRowFirstColumn="0" w:lastRowLastColumn="0"/>
            </w:pPr>
            <w:r>
              <w:t>-</w:t>
            </w:r>
          </w:p>
        </w:tc>
        <w:tc>
          <w:tcPr>
            <w:tcW w:w="1843" w:type="dxa"/>
            <w:vAlign w:val="center"/>
          </w:tcPr>
          <w:p w:rsidR="00437F5C" w:rsidRDefault="005E4EF6" w:rsidP="009268F6">
            <w:pPr>
              <w:cnfStyle w:val="000000010000" w:firstRow="0" w:lastRow="0" w:firstColumn="0" w:lastColumn="0" w:oddVBand="0" w:evenVBand="0" w:oddHBand="0" w:evenHBand="1" w:firstRowFirstColumn="0" w:firstRowLastColumn="0" w:lastRowFirstColumn="0" w:lastRowLastColumn="0"/>
            </w:pPr>
            <w:r w:rsidRPr="005E4EF6">
              <w:t>boolean</w:t>
            </w:r>
          </w:p>
        </w:tc>
        <w:tc>
          <w:tcPr>
            <w:tcW w:w="4111" w:type="dxa"/>
            <w:vAlign w:val="center"/>
          </w:tcPr>
          <w:p w:rsidR="00437F5C" w:rsidRDefault="009268F6" w:rsidP="009268F6">
            <w:pPr>
              <w:cnfStyle w:val="000000010000" w:firstRow="0" w:lastRow="0" w:firstColumn="0" w:lastColumn="0" w:oddVBand="0" w:evenVBand="0" w:oddHBand="0" w:evenHBand="1" w:firstRowFirstColumn="0" w:firstRowLastColumn="0" w:lastRowFirstColumn="0" w:lastRowLastColumn="0"/>
            </w:pPr>
            <w:r>
              <w:t>Cf. section</w:t>
            </w:r>
            <w:r>
              <w:t xml:space="preserve"> Méthodes de test</w:t>
            </w:r>
          </w:p>
        </w:tc>
      </w:tr>
      <w:tr w:rsidR="00437F5C" w:rsidTr="00926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437F5C" w:rsidRDefault="005E4EF6" w:rsidP="009268F6">
            <w:r w:rsidRPr="005E4EF6">
              <w:t>GetCombinaisonsIndex</w:t>
            </w:r>
          </w:p>
        </w:tc>
        <w:tc>
          <w:tcPr>
            <w:tcW w:w="1879" w:type="dxa"/>
            <w:vAlign w:val="center"/>
          </w:tcPr>
          <w:p w:rsidR="00437F5C" w:rsidRDefault="005E4EF6" w:rsidP="009268F6">
            <w:pPr>
              <w:cnfStyle w:val="000000100000" w:firstRow="0" w:lastRow="0" w:firstColumn="0" w:lastColumn="0" w:oddVBand="0" w:evenVBand="0" w:oddHBand="1" w:evenHBand="0" w:firstRowFirstColumn="0" w:firstRowLastColumn="0" w:lastRowFirstColumn="0" w:lastRowLastColumn="0"/>
            </w:pPr>
            <w:r w:rsidRPr="005E4EF6">
              <w:t>List&lt;Dimension&gt;</w:t>
            </w:r>
          </w:p>
        </w:tc>
        <w:tc>
          <w:tcPr>
            <w:tcW w:w="1843" w:type="dxa"/>
            <w:vAlign w:val="center"/>
          </w:tcPr>
          <w:p w:rsidR="00437F5C" w:rsidRDefault="005E4EF6" w:rsidP="009268F6">
            <w:pPr>
              <w:cnfStyle w:val="000000100000" w:firstRow="0" w:lastRow="0" w:firstColumn="0" w:lastColumn="0" w:oddVBand="0" w:evenVBand="0" w:oddHBand="1" w:evenHBand="0" w:firstRowFirstColumn="0" w:firstRowLastColumn="0" w:lastRowFirstColumn="0" w:lastRowLastColumn="0"/>
            </w:pPr>
            <w:r w:rsidRPr="005E4EF6">
              <w:t>List&lt;String&gt;</w:t>
            </w:r>
          </w:p>
        </w:tc>
        <w:tc>
          <w:tcPr>
            <w:tcW w:w="4111" w:type="dxa"/>
            <w:vAlign w:val="center"/>
          </w:tcPr>
          <w:p w:rsidR="00437F5C" w:rsidRDefault="009268F6" w:rsidP="009268F6">
            <w:pPr>
              <w:cnfStyle w:val="000000100000" w:firstRow="0" w:lastRow="0" w:firstColumn="0" w:lastColumn="0" w:oddVBand="0" w:evenVBand="0" w:oddHBand="1" w:evenHBand="0" w:firstRowFirstColumn="0" w:firstRowLastColumn="0" w:lastRowFirstColumn="0" w:lastRowLastColumn="0"/>
            </w:pPr>
            <w:r>
              <w:t xml:space="preserve">Cf. section Méthodes </w:t>
            </w:r>
            <w:r>
              <w:t xml:space="preserve">de </w:t>
            </w:r>
            <w:r>
              <w:t>combinaisons</w:t>
            </w:r>
          </w:p>
        </w:tc>
      </w:tr>
      <w:tr w:rsidR="009268F6" w:rsidTr="009268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9268F6" w:rsidRDefault="009268F6" w:rsidP="009268F6">
            <w:r w:rsidRPr="005E4EF6">
              <w:t>TestGetCombinaisonsIndex</w:t>
            </w:r>
          </w:p>
        </w:tc>
        <w:tc>
          <w:tcPr>
            <w:tcW w:w="1879"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t>-</w:t>
            </w:r>
          </w:p>
        </w:tc>
        <w:tc>
          <w:tcPr>
            <w:tcW w:w="1843"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rsidRPr="005E4EF6">
              <w:t>boolean</w:t>
            </w:r>
          </w:p>
        </w:tc>
        <w:tc>
          <w:tcPr>
            <w:tcW w:w="4111"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rsidRPr="00AF62E7">
              <w:t xml:space="preserve">Cf. section </w:t>
            </w:r>
            <w:r>
              <w:t>Méthodes de test</w:t>
            </w:r>
          </w:p>
        </w:tc>
      </w:tr>
      <w:tr w:rsidR="009268F6" w:rsidTr="00926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9268F6" w:rsidRDefault="009268F6" w:rsidP="009268F6">
            <w:r w:rsidRPr="005E4EF6">
              <w:t>Metropolis</w:t>
            </w:r>
          </w:p>
        </w:tc>
        <w:tc>
          <w:tcPr>
            <w:tcW w:w="1879"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5E4EF6">
              <w:t xml:space="preserve">List&lt;Dimension&gt; </w:t>
            </w:r>
          </w:p>
          <w:p w:rsidR="009268F6" w:rsidRDefault="009268F6" w:rsidP="009268F6">
            <w:pPr>
              <w:cnfStyle w:val="000000100000" w:firstRow="0" w:lastRow="0" w:firstColumn="0" w:lastColumn="0" w:oddVBand="0" w:evenVBand="0" w:oddHBand="1" w:evenHBand="0" w:firstRowFirstColumn="0" w:firstRowLastColumn="0" w:lastRowFirstColumn="0" w:lastRowLastColumn="0"/>
            </w:pPr>
            <w:r>
              <w:t>double</w:t>
            </w:r>
          </w:p>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5E4EF6">
              <w:t>Int</w:t>
            </w:r>
            <w:r>
              <w:t>eger</w:t>
            </w:r>
          </w:p>
        </w:tc>
        <w:tc>
          <w:tcPr>
            <w:tcW w:w="1843"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5E4EF6">
              <w:t>List&lt;Integer&gt;</w:t>
            </w:r>
          </w:p>
        </w:tc>
        <w:tc>
          <w:tcPr>
            <w:tcW w:w="4111"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AF62E7">
              <w:t xml:space="preserve">Cf. section </w:t>
            </w:r>
            <w:r>
              <w:t>Algorithmes de calcul</w:t>
            </w:r>
          </w:p>
        </w:tc>
      </w:tr>
      <w:tr w:rsidR="009268F6" w:rsidTr="009268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9268F6" w:rsidRDefault="009268F6" w:rsidP="009268F6">
            <w:r w:rsidRPr="005E4EF6">
              <w:t>TestMetropolis</w:t>
            </w:r>
          </w:p>
        </w:tc>
        <w:tc>
          <w:tcPr>
            <w:tcW w:w="1879"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t>-</w:t>
            </w:r>
          </w:p>
        </w:tc>
        <w:tc>
          <w:tcPr>
            <w:tcW w:w="1843"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rsidRPr="005E4EF6">
              <w:t>boolean</w:t>
            </w:r>
          </w:p>
        </w:tc>
        <w:tc>
          <w:tcPr>
            <w:tcW w:w="4111"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rsidRPr="00AF62E7">
              <w:t xml:space="preserve">Cf. section </w:t>
            </w:r>
            <w:r>
              <w:t>Méthodes de test</w:t>
            </w:r>
          </w:p>
        </w:tc>
      </w:tr>
      <w:tr w:rsidR="009268F6" w:rsidTr="00926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9268F6" w:rsidRDefault="009268F6" w:rsidP="009268F6">
            <w:r w:rsidRPr="005E4EF6">
              <w:t>MaterialisationPartielle</w:t>
            </w:r>
          </w:p>
        </w:tc>
        <w:tc>
          <w:tcPr>
            <w:tcW w:w="1879"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5E4EF6">
              <w:t xml:space="preserve">List&lt;Dimension&gt; </w:t>
            </w:r>
          </w:p>
          <w:p w:rsidR="009268F6" w:rsidRDefault="009268F6" w:rsidP="009268F6">
            <w:pPr>
              <w:cnfStyle w:val="000000100000" w:firstRow="0" w:lastRow="0" w:firstColumn="0" w:lastColumn="0" w:oddVBand="0" w:evenVBand="0" w:oddHBand="1" w:evenHBand="0" w:firstRowFirstColumn="0" w:firstRowLastColumn="0" w:lastRowFirstColumn="0" w:lastRowLastColumn="0"/>
            </w:pPr>
            <w:r>
              <w:t>double</w:t>
            </w:r>
          </w:p>
        </w:tc>
        <w:tc>
          <w:tcPr>
            <w:tcW w:w="1843"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5E4EF6">
              <w:t>List&lt;Integer&gt;</w:t>
            </w:r>
          </w:p>
        </w:tc>
        <w:tc>
          <w:tcPr>
            <w:tcW w:w="4111"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AF62E7">
              <w:t xml:space="preserve">Cf. section </w:t>
            </w:r>
            <w:r>
              <w:t>Algorithmes</w:t>
            </w:r>
            <w:r>
              <w:t xml:space="preserve"> de calcul</w:t>
            </w:r>
          </w:p>
        </w:tc>
      </w:tr>
      <w:tr w:rsidR="009268F6" w:rsidTr="009268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9268F6" w:rsidRDefault="009268F6" w:rsidP="009268F6">
            <w:r w:rsidRPr="005E4EF6">
              <w:t>TestMaterialisationPartielle</w:t>
            </w:r>
          </w:p>
        </w:tc>
        <w:tc>
          <w:tcPr>
            <w:tcW w:w="1879"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t>-</w:t>
            </w:r>
          </w:p>
        </w:tc>
        <w:tc>
          <w:tcPr>
            <w:tcW w:w="1843"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rsidRPr="005E4EF6">
              <w:t>boolean</w:t>
            </w:r>
          </w:p>
        </w:tc>
        <w:tc>
          <w:tcPr>
            <w:tcW w:w="4111" w:type="dxa"/>
            <w:vAlign w:val="center"/>
          </w:tcPr>
          <w:p w:rsidR="009268F6" w:rsidRDefault="009268F6" w:rsidP="009268F6">
            <w:pPr>
              <w:cnfStyle w:val="000000010000" w:firstRow="0" w:lastRow="0" w:firstColumn="0" w:lastColumn="0" w:oddVBand="0" w:evenVBand="0" w:oddHBand="0" w:evenHBand="1" w:firstRowFirstColumn="0" w:firstRowLastColumn="0" w:lastRowFirstColumn="0" w:lastRowLastColumn="0"/>
            </w:pPr>
            <w:r w:rsidRPr="00AF62E7">
              <w:t xml:space="preserve">Cf. section </w:t>
            </w:r>
            <w:r>
              <w:t>Méthodes de test</w:t>
            </w:r>
          </w:p>
        </w:tc>
      </w:tr>
      <w:tr w:rsidR="009268F6" w:rsidTr="00926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rsidR="009268F6" w:rsidRDefault="009268F6" w:rsidP="009268F6">
            <w:r w:rsidRPr="005E4EF6">
              <w:t>CleanCache</w:t>
            </w:r>
          </w:p>
        </w:tc>
        <w:tc>
          <w:tcPr>
            <w:tcW w:w="1879"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t>-</w:t>
            </w:r>
          </w:p>
        </w:tc>
        <w:tc>
          <w:tcPr>
            <w:tcW w:w="1843"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5E4EF6">
              <w:t>boolean</w:t>
            </w:r>
          </w:p>
        </w:tc>
        <w:tc>
          <w:tcPr>
            <w:tcW w:w="4111" w:type="dxa"/>
            <w:vAlign w:val="center"/>
          </w:tcPr>
          <w:p w:rsidR="009268F6" w:rsidRDefault="009268F6" w:rsidP="009268F6">
            <w:pPr>
              <w:cnfStyle w:val="000000100000" w:firstRow="0" w:lastRow="0" w:firstColumn="0" w:lastColumn="0" w:oddVBand="0" w:evenVBand="0" w:oddHBand="1" w:evenHBand="0" w:firstRowFirstColumn="0" w:firstRowLastColumn="0" w:lastRowFirstColumn="0" w:lastRowLastColumn="0"/>
            </w:pPr>
            <w:r w:rsidRPr="00AF62E7">
              <w:t xml:space="preserve">Cf. section </w:t>
            </w:r>
            <w:r>
              <w:t>Gestion du cache</w:t>
            </w:r>
          </w:p>
        </w:tc>
      </w:tr>
    </w:tbl>
    <w:p w:rsidR="00437F5C" w:rsidRDefault="00437F5C" w:rsidP="00C44C45"/>
    <w:p w:rsidR="009268F6" w:rsidRDefault="009268F6" w:rsidP="009268F6">
      <w:pPr>
        <w:pStyle w:val="Titre3"/>
      </w:pPr>
      <w:bookmarkStart w:id="8" w:name="_Toc436127850"/>
      <w:r>
        <w:t>Méthodes de combinaisons</w:t>
      </w:r>
      <w:bookmarkEnd w:id="8"/>
    </w:p>
    <w:p w:rsidR="009268F6" w:rsidRPr="00167AEF" w:rsidRDefault="009268F6" w:rsidP="009268F6">
      <w:pPr>
        <w:rPr>
          <w:rStyle w:val="Emphaseple"/>
          <w:b/>
        </w:rPr>
      </w:pPr>
      <w:r w:rsidRPr="00167AEF">
        <w:rPr>
          <w:rStyle w:val="Emphaseple"/>
          <w:b/>
        </w:rPr>
        <w:t>Méthode</w:t>
      </w:r>
      <w:r w:rsidR="00FD4D37">
        <w:rPr>
          <w:rStyle w:val="Emphaseple"/>
          <w:b/>
        </w:rPr>
        <w:t>s de</w:t>
      </w:r>
      <w:r w:rsidRPr="00167AEF">
        <w:rPr>
          <w:rStyle w:val="Emphaseple"/>
          <w:b/>
        </w:rPr>
        <w:t xml:space="preserve"> GetCombinaisons</w:t>
      </w:r>
    </w:p>
    <w:p w:rsidR="00653833" w:rsidRDefault="003718E4" w:rsidP="009268F6">
      <w:r>
        <w:t xml:space="preserve">Dans </w:t>
      </w:r>
      <w:proofErr w:type="gramStart"/>
      <w:r>
        <w:t>le</w:t>
      </w:r>
      <w:proofErr w:type="gramEnd"/>
      <w:r>
        <w:t xml:space="preserve"> source </w:t>
      </w:r>
      <w:r w:rsidRPr="003718E4">
        <w:rPr>
          <w:b/>
          <w:i/>
        </w:rPr>
        <w:t>DimensionUtils</w:t>
      </w:r>
      <w:r w:rsidRPr="003718E4">
        <w:rPr>
          <w:b/>
          <w:i/>
        </w:rPr>
        <w:t>.java</w:t>
      </w:r>
      <w:r w:rsidR="00FD4D37">
        <w:t>, on définit une méthode « chapeau »</w:t>
      </w:r>
      <w:r w:rsidR="00FD4D37">
        <w:t xml:space="preserve"> </w:t>
      </w:r>
      <w:r w:rsidR="00FD4D37" w:rsidRPr="002A5C50">
        <w:rPr>
          <w:b/>
          <w:i/>
        </w:rPr>
        <w:t>GetCombinaisons</w:t>
      </w:r>
      <w:r w:rsidR="00FD4D37">
        <w:t>.</w:t>
      </w:r>
    </w:p>
    <w:p w:rsidR="00653833" w:rsidRDefault="00653833" w:rsidP="00653833">
      <w:pPr>
        <w:jc w:val="center"/>
      </w:pPr>
      <w:r>
        <w:rPr>
          <w:noProof/>
          <w:lang w:eastAsia="fr-FR"/>
        </w:rPr>
        <w:drawing>
          <wp:inline distT="0" distB="0" distL="0" distR="0" wp14:anchorId="7F3FC5CF" wp14:editId="4C949547">
            <wp:extent cx="4118642" cy="14654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21367" cy="146641"/>
                    </a:xfrm>
                    <a:prstGeom prst="rect">
                      <a:avLst/>
                    </a:prstGeom>
                  </pic:spPr>
                </pic:pic>
              </a:graphicData>
            </a:graphic>
          </wp:inline>
        </w:drawing>
      </w:r>
    </w:p>
    <w:p w:rsidR="00FD4D37" w:rsidRDefault="002A5C50" w:rsidP="00FD4D37">
      <w:r>
        <w:t xml:space="preserve">Cette méthode est le point d’entrée pour la méthode </w:t>
      </w:r>
      <w:r w:rsidRPr="002A5C50">
        <w:rPr>
          <w:b/>
          <w:i/>
        </w:rPr>
        <w:t>FunctionGetCombinaisons</w:t>
      </w:r>
      <w:r>
        <w:t xml:space="preserve">, qui sera appelée de façon récursive pour construire une liste de combinaisons de dimensions ≥ 1 (Paramètre In / Out </w:t>
      </w:r>
      <w:r w:rsidRPr="002A5C50">
        <w:rPr>
          <w:b/>
          <w:i/>
        </w:rPr>
        <w:t>listCuboides</w:t>
      </w:r>
      <w:r>
        <w:t xml:space="preserve">) ainsi qu’une liste de noms </w:t>
      </w:r>
      <w:r>
        <w:t xml:space="preserve">(Paramètre In / Out </w:t>
      </w:r>
      <w:r w:rsidRPr="002A5C50">
        <w:rPr>
          <w:b/>
          <w:i/>
        </w:rPr>
        <w:t>index_cuboides</w:t>
      </w:r>
      <w:r>
        <w:t>)</w:t>
      </w:r>
      <w:r>
        <w:t xml:space="preserve"> à partir d’une liste de dimension 1-D (Paramètre In </w:t>
      </w:r>
      <w:r w:rsidRPr="002A5C50">
        <w:rPr>
          <w:b/>
          <w:i/>
        </w:rPr>
        <w:t>listDim1D</w:t>
      </w:r>
      <w:r>
        <w:t>)</w:t>
      </w:r>
    </w:p>
    <w:p w:rsidR="00653833" w:rsidRDefault="00653833" w:rsidP="00653833">
      <w:pPr>
        <w:jc w:val="center"/>
      </w:pPr>
      <w:r>
        <w:rPr>
          <w:noProof/>
          <w:lang w:eastAsia="fr-FR"/>
        </w:rPr>
        <w:drawing>
          <wp:inline distT="0" distB="0" distL="0" distR="0" wp14:anchorId="1630E20B" wp14:editId="43D14057">
            <wp:extent cx="6569849" cy="27939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580912" cy="279860"/>
                    </a:xfrm>
                    <a:prstGeom prst="rect">
                      <a:avLst/>
                    </a:prstGeom>
                  </pic:spPr>
                </pic:pic>
              </a:graphicData>
            </a:graphic>
          </wp:inline>
        </w:drawing>
      </w:r>
    </w:p>
    <w:p w:rsidR="003718E4" w:rsidRDefault="002A5C50" w:rsidP="009268F6">
      <w:r>
        <w:t xml:space="preserve">Les autres paramètres </w:t>
      </w:r>
      <w:r w:rsidRPr="002A5C50">
        <w:rPr>
          <w:b/>
          <w:i/>
        </w:rPr>
        <w:t>profCourante</w:t>
      </w:r>
      <w:r>
        <w:t xml:space="preserve">, rang et </w:t>
      </w:r>
      <w:r w:rsidRPr="002A5C50">
        <w:rPr>
          <w:b/>
          <w:i/>
        </w:rPr>
        <w:t>prefix_index</w:t>
      </w:r>
      <w:r>
        <w:t xml:space="preserve"> sont utilisés seulement pour la récursivité.</w:t>
      </w:r>
    </w:p>
    <w:p w:rsidR="002A5C50" w:rsidRPr="00843DFC" w:rsidRDefault="00843DFC" w:rsidP="009268F6">
      <w:pPr>
        <w:rPr>
          <w:i/>
          <w:iCs/>
        </w:rPr>
      </w:pPr>
      <w:r w:rsidRPr="00843DFC">
        <w:t xml:space="preserve">La méthode </w:t>
      </w:r>
      <w:r w:rsidRPr="00843DFC">
        <w:rPr>
          <w:b/>
          <w:i/>
        </w:rPr>
        <w:t>GetCombinaisons</w:t>
      </w:r>
      <w:r w:rsidRPr="00843DFC">
        <w:t xml:space="preserve"> va retourner</w:t>
      </w:r>
      <w:r>
        <w:t xml:space="preserve"> la liste des combinaisons possibles de dimensions </w:t>
      </w:r>
      <w:r>
        <w:t>≥ 1</w:t>
      </w:r>
      <w:r>
        <w:t>-D</w:t>
      </w:r>
    </w:p>
    <w:p w:rsidR="009268F6" w:rsidRPr="00167AEF" w:rsidRDefault="009268F6" w:rsidP="009268F6">
      <w:pPr>
        <w:rPr>
          <w:rStyle w:val="Emphaseple"/>
          <w:b/>
        </w:rPr>
      </w:pPr>
      <w:r w:rsidRPr="00167AEF">
        <w:rPr>
          <w:rStyle w:val="Emphaseple"/>
          <w:b/>
        </w:rPr>
        <w:t>Méthode</w:t>
      </w:r>
      <w:r w:rsidR="00FD4D37">
        <w:rPr>
          <w:rStyle w:val="Emphaseple"/>
          <w:b/>
        </w:rPr>
        <w:t>s de</w:t>
      </w:r>
      <w:r w:rsidRPr="00167AEF">
        <w:rPr>
          <w:rStyle w:val="Emphaseple"/>
          <w:b/>
        </w:rPr>
        <w:t xml:space="preserve"> GetCombinaisonsIndex</w:t>
      </w:r>
    </w:p>
    <w:p w:rsidR="00653833" w:rsidRDefault="003718E4" w:rsidP="003718E4">
      <w:r>
        <w:lastRenderedPageBreak/>
        <w:t xml:space="preserve">Dans </w:t>
      </w:r>
      <w:proofErr w:type="gramStart"/>
      <w:r>
        <w:t>le</w:t>
      </w:r>
      <w:proofErr w:type="gramEnd"/>
      <w:r>
        <w:t xml:space="preserve"> source </w:t>
      </w:r>
      <w:r w:rsidRPr="003718E4">
        <w:rPr>
          <w:b/>
          <w:i/>
        </w:rPr>
        <w:t>DimensionUtils.java</w:t>
      </w:r>
      <w:r>
        <w:t xml:space="preserve">, on </w:t>
      </w:r>
      <w:r w:rsidR="00FD4D37">
        <w:t xml:space="preserve">définit une méthode « chapeau » </w:t>
      </w:r>
      <w:r w:rsidR="00FD4D37" w:rsidRPr="002A5C50">
        <w:rPr>
          <w:b/>
          <w:i/>
        </w:rPr>
        <w:t>GetCombinaisonsIndex</w:t>
      </w:r>
      <w:r w:rsidR="00FD4D37">
        <w:t>.</w:t>
      </w:r>
    </w:p>
    <w:p w:rsidR="00653833" w:rsidRDefault="00653833" w:rsidP="00653833">
      <w:pPr>
        <w:jc w:val="center"/>
      </w:pPr>
      <w:r>
        <w:rPr>
          <w:noProof/>
          <w:lang w:eastAsia="fr-FR"/>
        </w:rPr>
        <w:drawing>
          <wp:inline distT="0" distB="0" distL="0" distR="0" wp14:anchorId="331FAB12" wp14:editId="56B43048">
            <wp:extent cx="4264639" cy="15592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71804" cy="156190"/>
                    </a:xfrm>
                    <a:prstGeom prst="rect">
                      <a:avLst/>
                    </a:prstGeom>
                  </pic:spPr>
                </pic:pic>
              </a:graphicData>
            </a:graphic>
          </wp:inline>
        </w:drawing>
      </w:r>
    </w:p>
    <w:p w:rsidR="00FD4D37" w:rsidRDefault="00FD4D37" w:rsidP="00FD4D37">
      <w:pPr>
        <w:rPr>
          <w:b/>
          <w:i/>
        </w:rPr>
      </w:pPr>
      <w:r>
        <w:t xml:space="preserve">L’initialisation puis l’appel de la méthode unique </w:t>
      </w:r>
      <w:r w:rsidRPr="00FD4D37">
        <w:rPr>
          <w:b/>
          <w:i/>
        </w:rPr>
        <w:t>FunctionCombinaisonIndex</w:t>
      </w:r>
      <w:r>
        <w:t xml:space="preserve"> seront les mêmes que pour </w:t>
      </w:r>
      <w:r w:rsidRPr="00FD4D37">
        <w:rPr>
          <w:b/>
          <w:i/>
        </w:rPr>
        <w:t>GetCombinaison</w:t>
      </w:r>
      <w:r>
        <w:t xml:space="preserve">, mais l’argument retourné sera la liste de String </w:t>
      </w:r>
      <w:r w:rsidRPr="00FD4D37">
        <w:rPr>
          <w:b/>
          <w:i/>
        </w:rPr>
        <w:t>index_cuboides</w:t>
      </w:r>
    </w:p>
    <w:p w:rsidR="00FD4D37" w:rsidRDefault="002A5C50" w:rsidP="00FD4D37">
      <w:r>
        <w:t xml:space="preserve">Côté client, l’appel successif (Ou simultanée en asynchrone) des deux méthodes </w:t>
      </w:r>
      <w:r w:rsidRPr="002A5C50">
        <w:rPr>
          <w:b/>
          <w:i/>
        </w:rPr>
        <w:t>GetCombinaisons</w:t>
      </w:r>
      <w:r>
        <w:t xml:space="preserve"> et </w:t>
      </w:r>
      <w:r w:rsidRPr="002A5C50">
        <w:rPr>
          <w:b/>
          <w:i/>
        </w:rPr>
        <w:t>GetCombinaisonsIndex</w:t>
      </w:r>
      <w:r>
        <w:t xml:space="preserve"> doit toujours aller de pair.</w:t>
      </w:r>
    </w:p>
    <w:tbl>
      <w:tblPr>
        <w:tblStyle w:val="Trameclaire-Accent1"/>
        <w:tblW w:w="0" w:type="auto"/>
        <w:tblLook w:val="04A0" w:firstRow="1" w:lastRow="0" w:firstColumn="1" w:lastColumn="0" w:noHBand="0" w:noVBand="1"/>
      </w:tblPr>
      <w:tblGrid>
        <w:gridCol w:w="10606"/>
      </w:tblGrid>
      <w:tr w:rsidR="00643C09" w:rsidTr="00864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tcPr>
          <w:p w:rsidR="00643C09" w:rsidRDefault="00643C09" w:rsidP="00643C09">
            <w:pPr>
              <w:rPr>
                <w:b w:val="0"/>
                <w:i/>
              </w:rPr>
            </w:pPr>
            <w:r w:rsidRPr="00627CE0">
              <w:rPr>
                <w:i/>
              </w:rPr>
              <w:t>NOTE</w:t>
            </w:r>
            <w:r w:rsidRPr="00627CE0">
              <w:rPr>
                <w:b w:val="0"/>
                <w:i/>
              </w:rPr>
              <w:t xml:space="preserve"> : </w:t>
            </w:r>
            <w:r>
              <w:rPr>
                <w:b w:val="0"/>
                <w:i/>
              </w:rPr>
              <w:t xml:space="preserve">Idéalement, une seule méthode aurait suffi puisque les deux méthodes  </w:t>
            </w:r>
            <w:r w:rsidRPr="00643C09">
              <w:rPr>
                <w:i/>
              </w:rPr>
              <w:t>GetCombinaisons</w:t>
            </w:r>
            <w:r>
              <w:rPr>
                <w:b w:val="0"/>
                <w:i/>
              </w:rPr>
              <w:t xml:space="preserve"> et </w:t>
            </w:r>
            <w:r w:rsidRPr="00643C09">
              <w:rPr>
                <w:i/>
              </w:rPr>
              <w:t>GetCombinaisonsIndex</w:t>
            </w:r>
            <w:r>
              <w:rPr>
                <w:b w:val="0"/>
                <w:i/>
              </w:rPr>
              <w:t xml:space="preserve"> font les mêmes opérations, et ne diffèrent que par leur type de retour.</w:t>
            </w:r>
          </w:p>
          <w:p w:rsidR="00643C09" w:rsidRPr="00627CE0" w:rsidRDefault="00643C09" w:rsidP="002A5C50">
            <w:pPr>
              <w:rPr>
                <w:b w:val="0"/>
                <w:i/>
              </w:rPr>
            </w:pPr>
            <w:r>
              <w:rPr>
                <w:b w:val="0"/>
                <w:i/>
              </w:rPr>
              <w:t>Mais la complexité de gestion des multiples retours pour une seule web-méthode</w:t>
            </w:r>
            <w:r w:rsidR="00FD4D37">
              <w:rPr>
                <w:b w:val="0"/>
                <w:i/>
              </w:rPr>
              <w:t xml:space="preserve"> (</w:t>
            </w:r>
            <w:r w:rsidR="002A5C50">
              <w:rPr>
                <w:b w:val="0"/>
                <w:i/>
              </w:rPr>
              <w:t>Metaclasse englobant un String et un objet de type Dimension</w:t>
            </w:r>
            <w:r w:rsidR="00FD4D37">
              <w:rPr>
                <w:b w:val="0"/>
                <w:i/>
              </w:rPr>
              <w:t>)</w:t>
            </w:r>
            <w:r>
              <w:rPr>
                <w:b w:val="0"/>
                <w:i/>
              </w:rPr>
              <w:t xml:space="preserve"> nous a contraints à cette scission.</w:t>
            </w:r>
          </w:p>
        </w:tc>
      </w:tr>
    </w:tbl>
    <w:p w:rsidR="00643C09" w:rsidRDefault="00643C09" w:rsidP="003718E4"/>
    <w:p w:rsidR="009268F6" w:rsidRDefault="009268F6" w:rsidP="009268F6">
      <w:pPr>
        <w:pStyle w:val="Titre3"/>
      </w:pPr>
      <w:bookmarkStart w:id="9" w:name="_Toc436127851"/>
      <w:r>
        <w:t>Algorithmes de calcul</w:t>
      </w:r>
      <w:bookmarkEnd w:id="9"/>
    </w:p>
    <w:p w:rsidR="009268F6" w:rsidRPr="00167AEF" w:rsidRDefault="009268F6" w:rsidP="009268F6">
      <w:pPr>
        <w:rPr>
          <w:rStyle w:val="Emphaseple"/>
          <w:b/>
        </w:rPr>
      </w:pPr>
      <w:r w:rsidRPr="00167AEF">
        <w:rPr>
          <w:rStyle w:val="Emphaseple"/>
          <w:b/>
        </w:rPr>
        <w:t>Méthode</w:t>
      </w:r>
      <w:r w:rsidR="00FD4D37">
        <w:rPr>
          <w:rStyle w:val="Emphaseple"/>
          <w:b/>
        </w:rPr>
        <w:t>s de</w:t>
      </w:r>
      <w:r w:rsidRPr="00167AEF">
        <w:rPr>
          <w:rStyle w:val="Emphaseple"/>
          <w:b/>
        </w:rPr>
        <w:t xml:space="preserve"> </w:t>
      </w:r>
      <w:r w:rsidRPr="00167AEF">
        <w:rPr>
          <w:rStyle w:val="Emphaseple"/>
          <w:b/>
        </w:rPr>
        <w:t>Metropolis</w:t>
      </w:r>
    </w:p>
    <w:p w:rsidR="00653833" w:rsidRDefault="00653833" w:rsidP="00653833">
      <w:r>
        <w:t xml:space="preserve">Dans </w:t>
      </w:r>
      <w:proofErr w:type="gramStart"/>
      <w:r>
        <w:t>le</w:t>
      </w:r>
      <w:proofErr w:type="gramEnd"/>
      <w:r>
        <w:t xml:space="preserve"> source </w:t>
      </w:r>
      <w:r w:rsidRPr="00653833">
        <w:rPr>
          <w:b/>
          <w:i/>
        </w:rPr>
        <w:t>DimensionUtils.java</w:t>
      </w:r>
      <w:r>
        <w:t xml:space="preserve">, on </w:t>
      </w:r>
      <w:r w:rsidR="00FD4D37">
        <w:t>définit une</w:t>
      </w:r>
      <w:r>
        <w:t xml:space="preserve"> méthode</w:t>
      </w:r>
      <w:r w:rsidR="00FD4D37">
        <w:t xml:space="preserve"> « Chapeau »</w:t>
      </w:r>
      <w:r>
        <w:t xml:space="preserve"> </w:t>
      </w:r>
      <w:r>
        <w:t>Metropolis.</w:t>
      </w:r>
    </w:p>
    <w:p w:rsidR="00653833" w:rsidRDefault="00653833" w:rsidP="00653833">
      <w:pPr>
        <w:jc w:val="center"/>
      </w:pPr>
      <w:r>
        <w:rPr>
          <w:noProof/>
          <w:lang w:eastAsia="fr-FR"/>
        </w:rPr>
        <w:drawing>
          <wp:inline distT="0" distB="0" distL="0" distR="0" wp14:anchorId="227727C2" wp14:editId="688AC468">
            <wp:extent cx="5386508" cy="1385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88597" cy="138639"/>
                    </a:xfrm>
                    <a:prstGeom prst="rect">
                      <a:avLst/>
                    </a:prstGeom>
                  </pic:spPr>
                </pic:pic>
              </a:graphicData>
            </a:graphic>
          </wp:inline>
        </w:drawing>
      </w:r>
    </w:p>
    <w:p w:rsidR="002A5C50" w:rsidRPr="00843DFC" w:rsidRDefault="002A5C50" w:rsidP="002A5C50">
      <w:r>
        <w:t xml:space="preserve">La méthode calcul une solution optimale avec l’algorithme de matérialisation partielle, appliqué aux paramètres </w:t>
      </w:r>
      <w:r w:rsidRPr="00843DFC">
        <w:t>d’entrée de la méthode :</w:t>
      </w:r>
    </w:p>
    <w:p w:rsidR="002A5C50" w:rsidRPr="00843DFC" w:rsidRDefault="002A5C50" w:rsidP="002A5C50">
      <w:pPr>
        <w:pStyle w:val="Paragraphedeliste"/>
        <w:numPr>
          <w:ilvl w:val="0"/>
          <w:numId w:val="19"/>
        </w:numPr>
      </w:pPr>
      <w:r w:rsidRPr="00843DFC">
        <w:t>Liste des dimensions</w:t>
      </w:r>
      <w:r w:rsidRPr="00843DFC">
        <w:t xml:space="preserve"> </w:t>
      </w:r>
      <w:r w:rsidRPr="00843DFC">
        <w:rPr>
          <w:b/>
          <w:i/>
        </w:rPr>
        <w:t>listCuboides</w:t>
      </w:r>
      <w:r w:rsidRPr="00843DFC">
        <w:t xml:space="preserve"> qui a été générée par les web-méthodes </w:t>
      </w:r>
      <w:r w:rsidRPr="00843DFC">
        <w:rPr>
          <w:b/>
          <w:i/>
        </w:rPr>
        <w:t>GetCombinaisons</w:t>
      </w:r>
      <w:r w:rsidRPr="00843DFC">
        <w:t xml:space="preserve"> </w:t>
      </w:r>
      <w:r w:rsidRPr="00843DFC">
        <w:t>puis retravaillée par le client pour renseigner les champs manquant au travers d’une requête sur la base OLAP</w:t>
      </w:r>
    </w:p>
    <w:p w:rsidR="002A5C50" w:rsidRPr="00843DFC" w:rsidRDefault="002A5C50" w:rsidP="002A5C50">
      <w:pPr>
        <w:pStyle w:val="Paragraphedeliste"/>
        <w:numPr>
          <w:ilvl w:val="0"/>
          <w:numId w:val="19"/>
        </w:numPr>
      </w:pPr>
      <w:r w:rsidRPr="00843DFC">
        <w:t xml:space="preserve">Un seuil de poids </w:t>
      </w:r>
      <w:r w:rsidR="00843DFC" w:rsidRPr="00843DFC">
        <w:rPr>
          <w:b/>
          <w:i/>
        </w:rPr>
        <w:t>seuil_poids</w:t>
      </w:r>
      <w:r w:rsidR="00843DFC">
        <w:t xml:space="preserve"> </w:t>
      </w:r>
      <w:r w:rsidRPr="00843DFC">
        <w:t xml:space="preserve">(En Octets) pour « arrêter » le calcul lorsque la taille mémoire maximale a été </w:t>
      </w:r>
      <w:r w:rsidR="00843DFC" w:rsidRPr="00843DFC">
        <w:t>alloué</w:t>
      </w:r>
      <w:r w:rsidRPr="00843DFC">
        <w:t>.</w:t>
      </w:r>
    </w:p>
    <w:p w:rsidR="002A5C50" w:rsidRDefault="00843DFC" w:rsidP="00843DFC">
      <w:pPr>
        <w:pStyle w:val="Paragraphedeliste"/>
        <w:numPr>
          <w:ilvl w:val="0"/>
          <w:numId w:val="19"/>
        </w:numPr>
      </w:pPr>
      <w:r>
        <w:t xml:space="preserve">Un nombre maximal </w:t>
      </w:r>
      <w:r w:rsidRPr="00843DFC">
        <w:rPr>
          <w:b/>
          <w:i/>
        </w:rPr>
        <w:t>nb_boucle</w:t>
      </w:r>
      <w:r>
        <w:t xml:space="preserve"> d’itération de</w:t>
      </w:r>
      <w:r w:rsidR="002A5C50" w:rsidRPr="00843DFC">
        <w:t xml:space="preserve"> boucle, car cet algorithme </w:t>
      </w:r>
      <w:r>
        <w:t xml:space="preserve">va générer une suite de nombres aléatoires. </w:t>
      </w:r>
    </w:p>
    <w:p w:rsidR="002A5C50" w:rsidRDefault="002A5C50" w:rsidP="002A5C50">
      <w:r>
        <w:t>Cette méthode est le point d’entrée pour la mét</w:t>
      </w:r>
      <w:r>
        <w:t xml:space="preserve">hode </w:t>
      </w:r>
      <w:r w:rsidRPr="002A5C50">
        <w:rPr>
          <w:b/>
          <w:i/>
        </w:rPr>
        <w:t>FunctionMetropolis</w:t>
      </w:r>
      <w:r>
        <w:t xml:space="preserve"> qui </w:t>
      </w:r>
      <w:r w:rsidR="00843DFC">
        <w:t>implémente le cœur de l’algorithme de calcul.</w:t>
      </w:r>
    </w:p>
    <w:p w:rsidR="00653833" w:rsidRDefault="00653833" w:rsidP="00653833">
      <w:pPr>
        <w:jc w:val="center"/>
      </w:pPr>
      <w:r>
        <w:rPr>
          <w:noProof/>
          <w:lang w:eastAsia="fr-FR"/>
        </w:rPr>
        <w:drawing>
          <wp:inline distT="0" distB="0" distL="0" distR="0" wp14:anchorId="7EE619BE" wp14:editId="23BB6E43">
            <wp:extent cx="6723529" cy="13938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782845" cy="140618"/>
                    </a:xfrm>
                    <a:prstGeom prst="rect">
                      <a:avLst/>
                    </a:prstGeom>
                  </pic:spPr>
                </pic:pic>
              </a:graphicData>
            </a:graphic>
          </wp:inline>
        </w:drawing>
      </w:r>
    </w:p>
    <w:tbl>
      <w:tblPr>
        <w:tblStyle w:val="Trameclaire-Accent1"/>
        <w:tblW w:w="0" w:type="auto"/>
        <w:tblLook w:val="04A0" w:firstRow="1" w:lastRow="0" w:firstColumn="1" w:lastColumn="0" w:noHBand="0" w:noVBand="1"/>
      </w:tblPr>
      <w:tblGrid>
        <w:gridCol w:w="10606"/>
      </w:tblGrid>
      <w:tr w:rsidR="00843DFC" w:rsidTr="00695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tcPr>
          <w:p w:rsidR="00843DFC" w:rsidRPr="00843DFC" w:rsidRDefault="00843DFC" w:rsidP="00843DFC">
            <w:pPr>
              <w:rPr>
                <w:bCs w:val="0"/>
                <w:i/>
              </w:rPr>
            </w:pPr>
            <w:r w:rsidRPr="00627CE0">
              <w:rPr>
                <w:i/>
              </w:rPr>
              <w:t>NOTE</w:t>
            </w:r>
            <w:r w:rsidRPr="00627CE0">
              <w:rPr>
                <w:b w:val="0"/>
                <w:i/>
              </w:rPr>
              <w:t xml:space="preserve"> : </w:t>
            </w:r>
            <w:r>
              <w:rPr>
                <w:b w:val="0"/>
                <w:i/>
              </w:rPr>
              <w:t xml:space="preserve">La méthode </w:t>
            </w:r>
            <w:r w:rsidRPr="00843DFC">
              <w:rPr>
                <w:i/>
              </w:rPr>
              <w:t>FunctionMetropolis</w:t>
            </w:r>
            <w:r>
              <w:rPr>
                <w:b w:val="0"/>
                <w:i/>
              </w:rPr>
              <w:t xml:space="preserve"> est PRIVATE car elle ne doit pas être accessible de l’extérieur. En effet, un ensemble d’initialisation et de conversion est obligatoire, et sont effectuées dans la méthode exposée </w:t>
            </w:r>
            <w:r w:rsidRPr="00843DFC">
              <w:rPr>
                <w:i/>
              </w:rPr>
              <w:t>Metropolis</w:t>
            </w:r>
            <w:r>
              <w:rPr>
                <w:b w:val="0"/>
                <w:i/>
              </w:rPr>
              <w:t>.</w:t>
            </w:r>
          </w:p>
        </w:tc>
      </w:tr>
    </w:tbl>
    <w:p w:rsidR="00843DFC" w:rsidRDefault="00843DFC" w:rsidP="00843DFC"/>
    <w:p w:rsidR="00843DFC" w:rsidRDefault="00843DFC" w:rsidP="00843DFC">
      <w:r w:rsidRPr="00843DFC">
        <w:t xml:space="preserve">La méthode </w:t>
      </w:r>
      <w:r w:rsidRPr="00843DFC">
        <w:rPr>
          <w:b/>
          <w:i/>
        </w:rPr>
        <w:t>Metropolis</w:t>
      </w:r>
      <w:r w:rsidRPr="00843DFC">
        <w:t xml:space="preserve"> va retourner</w:t>
      </w:r>
      <w:r>
        <w:t xml:space="preserve"> sous forme de liste de flag</w:t>
      </w:r>
      <w:r>
        <w:t>s</w:t>
      </w:r>
      <w:r>
        <w:t xml:space="preserve"> booléens </w:t>
      </w:r>
      <w:r>
        <w:t>la « meilleure » solution qui a été trouvée dans les conditions fixées de nombre de boucle et d’occupation mémoire.</w:t>
      </w:r>
    </w:p>
    <w:p w:rsidR="00843DFC" w:rsidRPr="00843DFC" w:rsidRDefault="00843DFC" w:rsidP="00843DFC">
      <w:pPr>
        <w:rPr>
          <w:b/>
          <w:u w:val="single"/>
        </w:rPr>
      </w:pPr>
      <w:r w:rsidRPr="00843DFC">
        <w:rPr>
          <w:b/>
          <w:u w:val="single"/>
        </w:rPr>
        <w:t>Exemple</w:t>
      </w:r>
    </w:p>
    <w:p w:rsidR="00843DFC" w:rsidRDefault="00843DFC" w:rsidP="003718E4">
      <w:r>
        <w:rPr>
          <w:noProof/>
          <w:lang w:eastAsia="fr-FR"/>
        </w:rPr>
        <w:drawing>
          <wp:inline distT="0" distB="0" distL="0" distR="0" wp14:anchorId="64F59B18">
            <wp:extent cx="3281082" cy="90515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3124" cy="905715"/>
                    </a:xfrm>
                    <a:prstGeom prst="rect">
                      <a:avLst/>
                    </a:prstGeom>
                    <a:noFill/>
                  </pic:spPr>
                </pic:pic>
              </a:graphicData>
            </a:graphic>
          </wp:inline>
        </w:drawing>
      </w:r>
    </w:p>
    <w:p w:rsidR="00843DFC" w:rsidRDefault="00843DFC" w:rsidP="003718E4">
      <w:r>
        <w:t>Equivaut à dire que la solution optimale consiste à matérialiser uniquement les dimensions N-D suivantes : D3 et DN</w:t>
      </w:r>
    </w:p>
    <w:tbl>
      <w:tblPr>
        <w:tblStyle w:val="Trameclaire-Accent1"/>
        <w:tblW w:w="0" w:type="auto"/>
        <w:tblLook w:val="04A0" w:firstRow="1" w:lastRow="0" w:firstColumn="1" w:lastColumn="0" w:noHBand="0" w:noVBand="1"/>
      </w:tblPr>
      <w:tblGrid>
        <w:gridCol w:w="10606"/>
      </w:tblGrid>
      <w:tr w:rsidR="00643C09" w:rsidTr="00864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tcPr>
          <w:p w:rsidR="00643C09" w:rsidRDefault="00643C09" w:rsidP="00643C09">
            <w:pPr>
              <w:rPr>
                <w:b w:val="0"/>
                <w:i/>
              </w:rPr>
            </w:pPr>
            <w:r w:rsidRPr="00627CE0">
              <w:rPr>
                <w:i/>
              </w:rPr>
              <w:t>NOTE</w:t>
            </w:r>
            <w:r w:rsidRPr="00627CE0">
              <w:rPr>
                <w:b w:val="0"/>
                <w:i/>
              </w:rPr>
              <w:t xml:space="preserve"> : </w:t>
            </w:r>
            <w:r>
              <w:rPr>
                <w:b w:val="0"/>
                <w:i/>
              </w:rPr>
              <w:t xml:space="preserve">Le lecteur pourra se reporter au document de conception du projet ODE, section </w:t>
            </w:r>
            <w:r w:rsidRPr="00643C09">
              <w:rPr>
                <w:i/>
              </w:rPr>
              <w:t xml:space="preserve">Optimiseur utilisant </w:t>
            </w:r>
            <w:r w:rsidRPr="00643C09">
              <w:rPr>
                <w:i/>
              </w:rPr>
              <w:lastRenderedPageBreak/>
              <w:t xml:space="preserve">l’algorithme de </w:t>
            </w:r>
            <w:r w:rsidR="00EE7D94" w:rsidRPr="00643C09">
              <w:rPr>
                <w:i/>
              </w:rPr>
              <w:t>Metropolis</w:t>
            </w:r>
            <w:r w:rsidRPr="00643C09">
              <w:rPr>
                <w:i/>
              </w:rPr>
              <w:t xml:space="preserve"> </w:t>
            </w:r>
            <w:r>
              <w:rPr>
                <w:b w:val="0"/>
                <w:i/>
              </w:rPr>
              <w:t xml:space="preserve">pour connaitre le fonctionnement détaillé de cet algorithme </w:t>
            </w:r>
            <w:r w:rsidR="0086433C">
              <w:rPr>
                <w:b w:val="0"/>
                <w:i/>
              </w:rPr>
              <w:t>(Cliquer sur le bouton « RAW » pour lancer le téléchargement du fichier en local)</w:t>
            </w:r>
          </w:p>
          <w:p w:rsidR="00643C09" w:rsidRPr="00643C09" w:rsidRDefault="00643C09" w:rsidP="00643C09">
            <w:pPr>
              <w:rPr>
                <w:b w:val="0"/>
                <w:i/>
              </w:rPr>
            </w:pPr>
            <w:hyperlink r:id="rId20" w:history="1">
              <w:r w:rsidRPr="00643C09">
                <w:rPr>
                  <w:rStyle w:val="Lienhypertexte"/>
                  <w:b w:val="0"/>
                  <w:i/>
                </w:rPr>
                <w:t>https://github.com/M2SIID-ODE/Projet_ODE/blob/master/Livrables/Documentation/ProjetODE_Livrable_Document_Conception.docx</w:t>
              </w:r>
            </w:hyperlink>
            <w:r w:rsidRPr="00643C09">
              <w:rPr>
                <w:b w:val="0"/>
                <w:i/>
              </w:rPr>
              <w:t xml:space="preserve"> </w:t>
            </w:r>
          </w:p>
        </w:tc>
      </w:tr>
    </w:tbl>
    <w:p w:rsidR="00643C09" w:rsidRDefault="00643C09" w:rsidP="003718E4"/>
    <w:p w:rsidR="009268F6" w:rsidRPr="00167AEF" w:rsidRDefault="009268F6" w:rsidP="009268F6">
      <w:pPr>
        <w:rPr>
          <w:rStyle w:val="Emphaseple"/>
          <w:b/>
        </w:rPr>
      </w:pPr>
      <w:r w:rsidRPr="00167AEF">
        <w:rPr>
          <w:rStyle w:val="Emphaseple"/>
          <w:b/>
        </w:rPr>
        <w:t>Méthode</w:t>
      </w:r>
      <w:r w:rsidR="00FD4D37">
        <w:rPr>
          <w:rStyle w:val="Emphaseple"/>
          <w:b/>
        </w:rPr>
        <w:t>s de</w:t>
      </w:r>
      <w:r w:rsidRPr="00167AEF">
        <w:rPr>
          <w:rStyle w:val="Emphaseple"/>
          <w:b/>
        </w:rPr>
        <w:t xml:space="preserve"> </w:t>
      </w:r>
      <w:r w:rsidRPr="00167AEF">
        <w:rPr>
          <w:rStyle w:val="Emphaseple"/>
          <w:b/>
        </w:rPr>
        <w:t>MaterialisationPartielle</w:t>
      </w:r>
    </w:p>
    <w:p w:rsidR="00653833" w:rsidRDefault="00653833" w:rsidP="00653833">
      <w:r>
        <w:t xml:space="preserve">Dans </w:t>
      </w:r>
      <w:proofErr w:type="gramStart"/>
      <w:r>
        <w:t>le</w:t>
      </w:r>
      <w:proofErr w:type="gramEnd"/>
      <w:r>
        <w:t xml:space="preserve"> source </w:t>
      </w:r>
      <w:r w:rsidRPr="003718E4">
        <w:rPr>
          <w:b/>
          <w:i/>
        </w:rPr>
        <w:t>DimensionUtils.java</w:t>
      </w:r>
      <w:r>
        <w:t xml:space="preserve">, on </w:t>
      </w:r>
      <w:r w:rsidR="00FD4D37">
        <w:t xml:space="preserve">définit une </w:t>
      </w:r>
      <w:r w:rsidR="00FD4D37">
        <w:t xml:space="preserve">méthode « Chapeau » </w:t>
      </w:r>
      <w:r w:rsidRPr="0066491D">
        <w:rPr>
          <w:b/>
          <w:i/>
        </w:rPr>
        <w:t>MaterialisationPartielle</w:t>
      </w:r>
      <w:r>
        <w:t>.</w:t>
      </w:r>
    </w:p>
    <w:p w:rsidR="00653833" w:rsidRDefault="00653833" w:rsidP="00653833">
      <w:pPr>
        <w:jc w:val="center"/>
      </w:pPr>
      <w:r>
        <w:rPr>
          <w:noProof/>
          <w:lang w:eastAsia="fr-FR"/>
        </w:rPr>
        <w:drawing>
          <wp:inline distT="0" distB="0" distL="0" distR="0" wp14:anchorId="2E6FBDCD" wp14:editId="65F6CD0B">
            <wp:extent cx="5655449" cy="14730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5185" cy="149125"/>
                    </a:xfrm>
                    <a:prstGeom prst="rect">
                      <a:avLst/>
                    </a:prstGeom>
                  </pic:spPr>
                </pic:pic>
              </a:graphicData>
            </a:graphic>
          </wp:inline>
        </w:drawing>
      </w:r>
    </w:p>
    <w:p w:rsidR="00653833" w:rsidRDefault="00653833" w:rsidP="00653833">
      <w:pPr>
        <w:jc w:val="center"/>
      </w:pPr>
      <w:r>
        <w:rPr>
          <w:noProof/>
          <w:lang w:eastAsia="fr-FR"/>
        </w:rPr>
        <w:drawing>
          <wp:inline distT="0" distB="0" distL="0" distR="0" wp14:anchorId="6DA49191" wp14:editId="16E5212B">
            <wp:extent cx="7053943" cy="13423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7056679" cy="134291"/>
                    </a:xfrm>
                    <a:prstGeom prst="rect">
                      <a:avLst/>
                    </a:prstGeom>
                  </pic:spPr>
                </pic:pic>
              </a:graphicData>
            </a:graphic>
          </wp:inline>
        </w:drawing>
      </w:r>
    </w:p>
    <w:p w:rsidR="0066491D" w:rsidRPr="00843DFC" w:rsidRDefault="0066491D" w:rsidP="006956EF">
      <w:r>
        <w:t xml:space="preserve">La méthode calcul une solution optimale avec l’algorithme de matérialisation partielle, appliqué aux paramètres </w:t>
      </w:r>
      <w:r w:rsidRPr="00843DFC">
        <w:t>d’entrée de la méthode :</w:t>
      </w:r>
    </w:p>
    <w:p w:rsidR="0066491D" w:rsidRPr="00843DFC" w:rsidRDefault="0066491D" w:rsidP="006956EF">
      <w:pPr>
        <w:pStyle w:val="Paragraphedeliste"/>
        <w:numPr>
          <w:ilvl w:val="0"/>
          <w:numId w:val="19"/>
        </w:numPr>
      </w:pPr>
      <w:r w:rsidRPr="00843DFC">
        <w:t xml:space="preserve">Liste des dimensions </w:t>
      </w:r>
      <w:r w:rsidRPr="00843DFC">
        <w:rPr>
          <w:b/>
          <w:i/>
        </w:rPr>
        <w:t>listCuboides</w:t>
      </w:r>
      <w:r w:rsidRPr="00843DFC">
        <w:t xml:space="preserve"> qui a été générée par les web-méthodes </w:t>
      </w:r>
      <w:r w:rsidRPr="00843DFC">
        <w:rPr>
          <w:b/>
          <w:i/>
        </w:rPr>
        <w:t>GetCombinaisons</w:t>
      </w:r>
      <w:r w:rsidRPr="00843DFC">
        <w:t xml:space="preserve"> puis retravaillée par le client pour renseigner les champs manquant au travers d’une requête sur la base OLAP</w:t>
      </w:r>
    </w:p>
    <w:p w:rsidR="0066491D" w:rsidRPr="00843DFC" w:rsidRDefault="0066491D" w:rsidP="006956EF">
      <w:pPr>
        <w:pStyle w:val="Paragraphedeliste"/>
        <w:numPr>
          <w:ilvl w:val="0"/>
          <w:numId w:val="19"/>
        </w:numPr>
      </w:pPr>
      <w:r w:rsidRPr="00843DFC">
        <w:t xml:space="preserve">Un seuil de poids </w:t>
      </w:r>
      <w:r w:rsidRPr="00843DFC">
        <w:rPr>
          <w:b/>
          <w:i/>
        </w:rPr>
        <w:t>seuil_poids</w:t>
      </w:r>
      <w:r>
        <w:t xml:space="preserve"> </w:t>
      </w:r>
      <w:r w:rsidRPr="00843DFC">
        <w:t>(En Octets) pour « arrêter » le calcul lorsque la taille mémoire maximale a été alloué.</w:t>
      </w:r>
    </w:p>
    <w:p w:rsidR="0066491D" w:rsidRDefault="0066491D" w:rsidP="0066491D">
      <w:r>
        <w:t xml:space="preserve">Cette méthode est le point d’entrée pour la méthode </w:t>
      </w:r>
      <w:r w:rsidRPr="0066491D">
        <w:rPr>
          <w:b/>
          <w:i/>
        </w:rPr>
        <w:t xml:space="preserve">FunctionMaterialisationPartielle </w:t>
      </w:r>
      <w:r>
        <w:t>qui implémente le cœur de l’algorithme de calcul.</w:t>
      </w:r>
    </w:p>
    <w:tbl>
      <w:tblPr>
        <w:tblStyle w:val="Trameclaire-Accent1"/>
        <w:tblW w:w="0" w:type="auto"/>
        <w:tblLook w:val="04A0" w:firstRow="1" w:lastRow="0" w:firstColumn="1" w:lastColumn="0" w:noHBand="0" w:noVBand="1"/>
      </w:tblPr>
      <w:tblGrid>
        <w:gridCol w:w="10606"/>
      </w:tblGrid>
      <w:tr w:rsidR="0066491D" w:rsidTr="00695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tcPr>
          <w:p w:rsidR="0066491D" w:rsidRPr="00843DFC" w:rsidRDefault="0066491D" w:rsidP="0066491D">
            <w:pPr>
              <w:rPr>
                <w:bCs w:val="0"/>
                <w:i/>
              </w:rPr>
            </w:pPr>
            <w:r w:rsidRPr="00627CE0">
              <w:rPr>
                <w:i/>
              </w:rPr>
              <w:t>NOTE</w:t>
            </w:r>
            <w:r w:rsidRPr="00627CE0">
              <w:rPr>
                <w:b w:val="0"/>
                <w:i/>
              </w:rPr>
              <w:t xml:space="preserve"> : </w:t>
            </w:r>
            <w:r>
              <w:rPr>
                <w:b w:val="0"/>
                <w:i/>
              </w:rPr>
              <w:t xml:space="preserve">La méthode </w:t>
            </w:r>
            <w:r w:rsidRPr="00843DFC">
              <w:rPr>
                <w:i/>
              </w:rPr>
              <w:t>Function</w:t>
            </w:r>
            <w:r w:rsidRPr="0066491D">
              <w:rPr>
                <w:i/>
              </w:rPr>
              <w:t>MaterialisationPartielle</w:t>
            </w:r>
            <w:r>
              <w:rPr>
                <w:b w:val="0"/>
                <w:i/>
              </w:rPr>
              <w:t xml:space="preserve"> est PRIVATE car elle ne doit pas être accessible de l’extérieur. En effet, un ensemble d’initialisation et de conversion est obligatoire, et sont effectuées dans la méthode exposée </w:t>
            </w:r>
            <w:r w:rsidRPr="0066491D">
              <w:rPr>
                <w:i/>
              </w:rPr>
              <w:t>MaterialisationPartielle</w:t>
            </w:r>
            <w:r>
              <w:rPr>
                <w:b w:val="0"/>
                <w:i/>
              </w:rPr>
              <w:t>.</w:t>
            </w:r>
          </w:p>
        </w:tc>
      </w:tr>
    </w:tbl>
    <w:p w:rsidR="0066491D" w:rsidRDefault="0066491D" w:rsidP="0066491D"/>
    <w:p w:rsidR="0066491D" w:rsidRDefault="0066491D" w:rsidP="0066491D">
      <w:r w:rsidRPr="00843DFC">
        <w:t xml:space="preserve">La méthode </w:t>
      </w:r>
      <w:r w:rsidRPr="0066491D">
        <w:rPr>
          <w:b/>
          <w:i/>
        </w:rPr>
        <w:t xml:space="preserve">MaterialisationPartielle </w:t>
      </w:r>
      <w:r w:rsidRPr="00843DFC">
        <w:t>va retourner</w:t>
      </w:r>
      <w:r>
        <w:t xml:space="preserve"> sous forme de liste de flags booléens la « meilleure » solution qui a été trouvée dans les conditions fixées de nombre de boucle et d’</w:t>
      </w:r>
      <w:r>
        <w:t xml:space="preserve">occupation mémoire, comme la méthode </w:t>
      </w:r>
      <w:r w:rsidRPr="0066491D">
        <w:rPr>
          <w:b/>
          <w:i/>
        </w:rPr>
        <w:t>Metropolis</w:t>
      </w:r>
      <w:r>
        <w:t>.</w:t>
      </w:r>
    </w:p>
    <w:tbl>
      <w:tblPr>
        <w:tblStyle w:val="Trameclaire-Accent1"/>
        <w:tblW w:w="0" w:type="auto"/>
        <w:tblLook w:val="04A0" w:firstRow="1" w:lastRow="0" w:firstColumn="1" w:lastColumn="0" w:noHBand="0" w:noVBand="1"/>
      </w:tblPr>
      <w:tblGrid>
        <w:gridCol w:w="10606"/>
      </w:tblGrid>
      <w:tr w:rsidR="00643C09" w:rsidTr="00864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tcPr>
          <w:p w:rsidR="00643C09" w:rsidRDefault="00643C09" w:rsidP="006956EF">
            <w:pPr>
              <w:rPr>
                <w:b w:val="0"/>
                <w:i/>
              </w:rPr>
            </w:pPr>
            <w:r w:rsidRPr="00627CE0">
              <w:rPr>
                <w:i/>
              </w:rPr>
              <w:t>NOTE</w:t>
            </w:r>
            <w:r w:rsidRPr="00627CE0">
              <w:rPr>
                <w:b w:val="0"/>
                <w:i/>
              </w:rPr>
              <w:t xml:space="preserve"> : </w:t>
            </w:r>
            <w:r>
              <w:rPr>
                <w:b w:val="0"/>
                <w:i/>
              </w:rPr>
              <w:t xml:space="preserve">Le lecteur pourra se reporter au document de conception du projet ODE, section </w:t>
            </w:r>
            <w:r w:rsidRPr="00643C09">
              <w:rPr>
                <w:i/>
              </w:rPr>
              <w:t>Optimiseur utilisant l’algorithme de matérialisation partielle</w:t>
            </w:r>
            <w:r w:rsidRPr="00643C09">
              <w:rPr>
                <w:i/>
              </w:rPr>
              <w:t xml:space="preserve"> </w:t>
            </w:r>
            <w:r>
              <w:rPr>
                <w:b w:val="0"/>
                <w:i/>
              </w:rPr>
              <w:t>pour connaitre le fonctionne</w:t>
            </w:r>
            <w:r w:rsidR="0086433C">
              <w:rPr>
                <w:b w:val="0"/>
                <w:i/>
              </w:rPr>
              <w:t>ment détaillé de cet algorithme (C</w:t>
            </w:r>
            <w:r w:rsidR="0086433C">
              <w:rPr>
                <w:b w:val="0"/>
                <w:i/>
              </w:rPr>
              <w:t>liquer sur le bouton « RAW » pour lancer le tél</w:t>
            </w:r>
            <w:r w:rsidR="0086433C">
              <w:rPr>
                <w:b w:val="0"/>
                <w:i/>
              </w:rPr>
              <w:t>échargement du fichier en local)</w:t>
            </w:r>
          </w:p>
          <w:p w:rsidR="00643C09" w:rsidRPr="00643C09" w:rsidRDefault="00643C09" w:rsidP="0086433C">
            <w:pPr>
              <w:rPr>
                <w:b w:val="0"/>
                <w:i/>
              </w:rPr>
            </w:pPr>
            <w:hyperlink r:id="rId23" w:history="1">
              <w:r w:rsidRPr="00643C09">
                <w:rPr>
                  <w:rStyle w:val="Lienhypertexte"/>
                  <w:b w:val="0"/>
                  <w:i/>
                </w:rPr>
                <w:t>https://github.com/M2SIID-ODE/Projet_ODE/blob/master/Livrables/Documentation/ProjetODE_Livrable_Document_Conception.docx</w:t>
              </w:r>
            </w:hyperlink>
            <w:r w:rsidRPr="00643C09">
              <w:rPr>
                <w:b w:val="0"/>
                <w:i/>
              </w:rPr>
              <w:t xml:space="preserve"> </w:t>
            </w:r>
          </w:p>
        </w:tc>
      </w:tr>
    </w:tbl>
    <w:p w:rsidR="008539F1" w:rsidRDefault="008539F1" w:rsidP="00C44C45"/>
    <w:p w:rsidR="00FA54C8" w:rsidRDefault="00FA54C8" w:rsidP="00FA54C8">
      <w:pPr>
        <w:pStyle w:val="Titre3"/>
      </w:pPr>
      <w:bookmarkStart w:id="10" w:name="_Toc436127852"/>
      <w:r>
        <w:t>Signatures et type</w:t>
      </w:r>
      <w:r w:rsidR="00993E13">
        <w:t xml:space="preserve"> SOAP-XML</w:t>
      </w:r>
      <w:bookmarkEnd w:id="10"/>
    </w:p>
    <w:p w:rsidR="00FA54C8" w:rsidRDefault="00FA54C8" w:rsidP="00C44C45">
      <w:r>
        <w:t>Les « signatures » des méthodes du web-service (Noms des méthodes, paramètres et retours) sont accessibles dans un unique fichier WSDL, auto-généré par le serveur Glassfish :</w:t>
      </w:r>
    </w:p>
    <w:p w:rsidR="00FA54C8" w:rsidRDefault="00743212" w:rsidP="00FA54C8">
      <w:pPr>
        <w:ind w:firstLine="708"/>
      </w:pPr>
      <w:hyperlink r:id="rId24" w:history="1">
        <w:r w:rsidR="00FA54C8" w:rsidRPr="00082731">
          <w:rPr>
            <w:rStyle w:val="Lienhypertexte"/>
          </w:rPr>
          <w:t>http://127.0.0.1:8080/WebServiceOde/OdeServiceImplService?WSDL</w:t>
        </w:r>
      </w:hyperlink>
    </w:p>
    <w:p w:rsidR="00FA54C8" w:rsidRDefault="00FA54C8" w:rsidP="00C44C45">
      <w:r>
        <w:t>De plus, la description des types et des structures utilisés par le web-service est faite dans le schéma XSD, référencé dans le WSDL :</w:t>
      </w:r>
    </w:p>
    <w:p w:rsidR="00FA54C8" w:rsidRDefault="00743212" w:rsidP="00FA54C8">
      <w:pPr>
        <w:ind w:firstLine="708"/>
      </w:pPr>
      <w:hyperlink r:id="rId25" w:history="1">
        <w:r w:rsidR="00FA54C8" w:rsidRPr="00082731">
          <w:rPr>
            <w:rStyle w:val="Lienhypertexte"/>
          </w:rPr>
          <w:t>http://127.0.0.1:8080/WebServiceOde/OdeServiceImplService?xsd=1</w:t>
        </w:r>
      </w:hyperlink>
    </w:p>
    <w:p w:rsidR="00FA54C8" w:rsidRDefault="00FA54C8" w:rsidP="00FA54C8">
      <w:r>
        <w:t>On y voit notamment la définition de la classe « Dimension », traité comme un type complexe, avec les membres PUBLIC définis dans les sources Java de la classe éponyme :</w:t>
      </w:r>
    </w:p>
    <w:p w:rsidR="00FA54C8" w:rsidRDefault="00FA54C8" w:rsidP="00FA54C8">
      <w:pPr>
        <w:jc w:val="center"/>
      </w:pPr>
      <w:r>
        <w:rPr>
          <w:noProof/>
          <w:lang w:eastAsia="fr-FR"/>
        </w:rPr>
        <w:lastRenderedPageBreak/>
        <w:drawing>
          <wp:inline distT="0" distB="0" distL="0" distR="0" wp14:anchorId="4DBC6B0F" wp14:editId="26589F22">
            <wp:extent cx="4525896" cy="127807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33515" cy="1280229"/>
                    </a:xfrm>
                    <a:prstGeom prst="rect">
                      <a:avLst/>
                    </a:prstGeom>
                  </pic:spPr>
                </pic:pic>
              </a:graphicData>
            </a:graphic>
          </wp:inline>
        </w:drawing>
      </w:r>
    </w:p>
    <w:p w:rsidR="00C44C45" w:rsidRDefault="00C44C45" w:rsidP="00C44C45">
      <w:pPr>
        <w:pStyle w:val="Titre3"/>
      </w:pPr>
      <w:bookmarkStart w:id="11" w:name="_Toc436127853"/>
      <w:r>
        <w:t>Gestion du cache</w:t>
      </w:r>
      <w:bookmarkEnd w:id="11"/>
    </w:p>
    <w:p w:rsidR="00C125A7" w:rsidRPr="00C125A7" w:rsidRDefault="00C125A7" w:rsidP="00C125A7">
      <w:pPr>
        <w:pStyle w:val="Titre4"/>
        <w:rPr>
          <w:rStyle w:val="Emphaseple"/>
        </w:rPr>
      </w:pPr>
      <w:r w:rsidRPr="00C125A7">
        <w:rPr>
          <w:rStyle w:val="Emphaseple"/>
        </w:rPr>
        <w:t>Présentation</w:t>
      </w:r>
    </w:p>
    <w:p w:rsidR="00C44C45" w:rsidRDefault="00AF455A" w:rsidP="00C44C45">
      <w:r>
        <w:t xml:space="preserve">En fonction du nombre de dimensions (Et du nombre de tirages aléatoires pour Metropolis) les calculs peuvent être longs, alors que le résultat attendu est déterministe. Même les tirages au sort sont « constants » entre deux exécutions, car le germe du générateur aléatoire est identique. </w:t>
      </w:r>
      <w:r w:rsidR="00362848">
        <w:t xml:space="preserve">Pour chaque algorithme : </w:t>
      </w:r>
      <w:r>
        <w:t>« Même entrées, même sorties »…</w:t>
      </w:r>
    </w:p>
    <w:p w:rsidR="00C125A7" w:rsidRPr="00C125A7" w:rsidRDefault="00C125A7" w:rsidP="00C125A7">
      <w:pPr>
        <w:pStyle w:val="Titre4"/>
        <w:rPr>
          <w:rStyle w:val="Emphaseple"/>
        </w:rPr>
      </w:pPr>
      <w:r w:rsidRPr="00C125A7">
        <w:rPr>
          <w:rStyle w:val="Emphaseple"/>
        </w:rPr>
        <w:t>Fonctionnement</w:t>
      </w:r>
    </w:p>
    <w:p w:rsidR="00E106D7" w:rsidRDefault="00E106D7" w:rsidP="00E106D7">
      <w:r>
        <w:t xml:space="preserve">Le mécanisme de cache vient s’intercaler entre les appels aux méthodes de calcul Metropolis ou matérialisation partielle (Icone </w:t>
      </w:r>
      <w:r w:rsidRPr="00C125A7">
        <w:rPr>
          <w:b/>
          <w:i/>
        </w:rPr>
        <w:t>Web Service request</w:t>
      </w:r>
      <w:r>
        <w:t xml:space="preserve"> du schéma) et l’envoi de la réponse par le web-service (Icone </w:t>
      </w:r>
      <w:r w:rsidRPr="00C125A7">
        <w:rPr>
          <w:b/>
          <w:i/>
        </w:rPr>
        <w:t xml:space="preserve">Web Service </w:t>
      </w:r>
      <w:r>
        <w:rPr>
          <w:b/>
          <w:i/>
        </w:rPr>
        <w:t>response</w:t>
      </w:r>
      <w:r>
        <w:t xml:space="preserve"> du schéma)</w:t>
      </w:r>
    </w:p>
    <w:p w:rsidR="00E53A04" w:rsidRDefault="008539F1" w:rsidP="00C44C45">
      <w:r>
        <w:t xml:space="preserve">Comme vu précédemment (cf. Section </w:t>
      </w:r>
      <w:r w:rsidRPr="00993E13">
        <w:t>Méthodes exposées</w:t>
      </w:r>
      <w:r>
        <w:t>) c</w:t>
      </w:r>
      <w:r w:rsidR="00E53A04">
        <w:t xml:space="preserve">haque enregistrement d’un objet </w:t>
      </w:r>
      <w:r w:rsidR="00261F3E">
        <w:t xml:space="preserve">de type </w:t>
      </w:r>
      <w:r w:rsidR="00E53A04">
        <w:t xml:space="preserve">dimension </w:t>
      </w:r>
      <w:r>
        <w:t>contient notamment un nom, chaine de caractère qui est la concaténation de toutes les dimensions 1-D qui la constitue. Si on prend un exemple de 10 dimensions 1-D, la chaine la plus longue fera plusieurs centaines d’octets.</w:t>
      </w:r>
    </w:p>
    <w:p w:rsidR="008539F1" w:rsidRDefault="008539F1" w:rsidP="00C44C45">
      <w:r>
        <w:t>L’appel des méthodes Metropolis ou Matérialisation partielle se faisant avec une liste de ces objets (55 en restant avec 10 dimensions 1-D) on arrive à quelques kilo-octets par liste, à stocker dans la cache pour chaque jeu de paramètre d’appel.</w:t>
      </w:r>
    </w:p>
    <w:p w:rsidR="00E106D7" w:rsidRDefault="00E106D7" w:rsidP="00C44C45">
      <w:r>
        <w:t xml:space="preserve">Plutôt que de stocker l’ensemble de la </w:t>
      </w:r>
      <w:r w:rsidR="008539F1">
        <w:t>liste des dimensions</w:t>
      </w:r>
      <w:r>
        <w:t xml:space="preserve">, on réalise </w:t>
      </w:r>
      <w:r w:rsidR="00261F3E">
        <w:t xml:space="preserve">donc </w:t>
      </w:r>
      <w:r>
        <w:t xml:space="preserve">un hash SHA256 de leur concaténation pour la « compresser », de façon destructive mais unique (Opération </w:t>
      </w:r>
      <w:r w:rsidRPr="00E106D7">
        <w:rPr>
          <w:b/>
          <w:i/>
        </w:rPr>
        <w:t>Hash SHA256</w:t>
      </w:r>
      <w:r>
        <w:t xml:space="preserve"> du schéma)</w:t>
      </w:r>
      <w:r w:rsidR="00261F3E">
        <w:t xml:space="preserve"> Ainsi, deux listes de dimensions qui diffèrent d’un seul caractère</w:t>
      </w:r>
      <w:r w:rsidR="008539F1">
        <w:t xml:space="preserve"> (Ou propriété)</w:t>
      </w:r>
      <w:r w:rsidR="00261F3E">
        <w:t xml:space="preserve"> auront des hash différents</w:t>
      </w:r>
      <w:r w:rsidR="008539F1">
        <w:t>, et pour un « prix » mémoire de seulement 256 bits</w:t>
      </w:r>
      <w:r w:rsidR="003A51C2">
        <w:t xml:space="preserve"> par liste de dimensions</w:t>
      </w:r>
      <w:r w:rsidR="008539F1">
        <w:t>, soit 32 octets (Au lieu de plusieurs kilo-octets)</w:t>
      </w:r>
    </w:p>
    <w:p w:rsidR="00261F3E" w:rsidRPr="00261F3E" w:rsidRDefault="00261F3E" w:rsidP="00C44C45">
      <w:pPr>
        <w:rPr>
          <w:i/>
          <w:color w:val="00B050"/>
        </w:rPr>
      </w:pPr>
      <w:r w:rsidRPr="00261F3E">
        <w:rPr>
          <w:b/>
          <w:i/>
          <w:color w:val="00B050"/>
        </w:rPr>
        <w:t>Source</w:t>
      </w:r>
      <w:r w:rsidRPr="00261F3E">
        <w:rPr>
          <w:i/>
          <w:color w:val="00B050"/>
        </w:rPr>
        <w:t> : SqliteSql.Java</w:t>
      </w:r>
    </w:p>
    <w:p w:rsidR="00261F3E" w:rsidRDefault="00261F3E" w:rsidP="00261F3E">
      <w:pPr>
        <w:jc w:val="center"/>
      </w:pPr>
      <w:r>
        <w:rPr>
          <w:noProof/>
          <w:lang w:eastAsia="fr-FR"/>
        </w:rPr>
        <w:drawing>
          <wp:inline distT="0" distB="0" distL="0" distR="0" wp14:anchorId="1E1CCD14" wp14:editId="04547B4D">
            <wp:extent cx="5972810" cy="7804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72810" cy="780415"/>
                    </a:xfrm>
                    <a:prstGeom prst="rect">
                      <a:avLst/>
                    </a:prstGeom>
                  </pic:spPr>
                </pic:pic>
              </a:graphicData>
            </a:graphic>
          </wp:inline>
        </w:drawing>
      </w:r>
    </w:p>
    <w:p w:rsidR="00362848" w:rsidRDefault="00362848" w:rsidP="00C44C45">
      <w:r>
        <w:t xml:space="preserve">Voici </w:t>
      </w:r>
      <w:r w:rsidR="008539F1">
        <w:t>une vue d’ensemble de la</w:t>
      </w:r>
      <w:r>
        <w:t xml:space="preserve"> logique du cache que nous gérons dans le web-service</w:t>
      </w:r>
      <w:r w:rsidR="00C125A7">
        <w:t xml:space="preserve"> (Ce schéma est commenté à la suite)</w:t>
      </w:r>
      <w:r>
        <w:t> :</w:t>
      </w:r>
    </w:p>
    <w:p w:rsidR="00362848" w:rsidRDefault="00545D57" w:rsidP="003A51C2">
      <w:pPr>
        <w:jc w:val="center"/>
      </w:pPr>
      <w:r>
        <w:rPr>
          <w:noProof/>
          <w:lang w:eastAsia="fr-FR"/>
        </w:rPr>
        <w:lastRenderedPageBreak/>
        <w:drawing>
          <wp:inline distT="0" distB="0" distL="0" distR="0">
            <wp:extent cx="6645910" cy="66700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_Cache.jpg"/>
                    <pic:cNvPicPr/>
                  </pic:nvPicPr>
                  <pic:blipFill>
                    <a:blip r:embed="rId28">
                      <a:extLst>
                        <a:ext uri="{28A0092B-C50C-407E-A947-70E740481C1C}">
                          <a14:useLocalDpi xmlns:a14="http://schemas.microsoft.com/office/drawing/2010/main" val="0"/>
                        </a:ext>
                      </a:extLst>
                    </a:blip>
                    <a:stretch>
                      <a:fillRect/>
                    </a:stretch>
                  </pic:blipFill>
                  <pic:spPr>
                    <a:xfrm>
                      <a:off x="0" y="0"/>
                      <a:ext cx="6645910" cy="6670040"/>
                    </a:xfrm>
                    <a:prstGeom prst="rect">
                      <a:avLst/>
                    </a:prstGeom>
                  </pic:spPr>
                </pic:pic>
              </a:graphicData>
            </a:graphic>
          </wp:inline>
        </w:drawing>
      </w:r>
    </w:p>
    <w:p w:rsidR="004F3C6D" w:rsidRDefault="004F3C6D" w:rsidP="004F3C6D">
      <w:r>
        <w:t>Les paramètres d’entrées sont cherchés dans la base de données du cache :</w:t>
      </w:r>
    </w:p>
    <w:p w:rsidR="004F3C6D" w:rsidRDefault="004F3C6D" w:rsidP="004F3C6D">
      <w:pPr>
        <w:pStyle w:val="Paragraphedeliste"/>
        <w:numPr>
          <w:ilvl w:val="0"/>
          <w:numId w:val="18"/>
        </w:numPr>
      </w:pPr>
      <w:r>
        <w:t>Directement pour le type d’algorithme</w:t>
      </w:r>
    </w:p>
    <w:p w:rsidR="004F3C6D" w:rsidRDefault="004F3C6D" w:rsidP="004F3C6D">
      <w:pPr>
        <w:pStyle w:val="Paragraphedeliste"/>
        <w:numPr>
          <w:ilvl w:val="0"/>
          <w:numId w:val="18"/>
        </w:numPr>
      </w:pPr>
      <w:r>
        <w:t>Directement pour le nombre de boucles (Toujours à 0 pour la matérialisation partielle, car non-pertinent pour cet algorithme)</w:t>
      </w:r>
    </w:p>
    <w:p w:rsidR="004F3C6D" w:rsidRDefault="004F3C6D" w:rsidP="004F3C6D">
      <w:pPr>
        <w:pStyle w:val="Paragraphedeliste"/>
        <w:numPr>
          <w:ilvl w:val="0"/>
          <w:numId w:val="18"/>
        </w:numPr>
      </w:pPr>
      <w:r>
        <w:t>Directement pour la taille maximale allouée</w:t>
      </w:r>
    </w:p>
    <w:p w:rsidR="004F3C6D" w:rsidRDefault="004F3C6D" w:rsidP="004F3C6D">
      <w:pPr>
        <w:pStyle w:val="Paragraphedeliste"/>
        <w:numPr>
          <w:ilvl w:val="0"/>
          <w:numId w:val="18"/>
        </w:numPr>
      </w:pPr>
      <w:r>
        <w:t>Après calcul du hash SHA256 pour la liste de dimensions</w:t>
      </w:r>
    </w:p>
    <w:p w:rsidR="004F3C6D" w:rsidRDefault="004F3C6D" w:rsidP="004F3C6D">
      <w:r>
        <w:t>Si ces 4 éléments ne se retrouvent pas à l’identique dans la table CACHE_WEBSERVICE_ODE, alors on lance le calcul adéquat selon l’algorithme demandé, puis on enregistre le résultat en table (« Initialisation »)</w:t>
      </w:r>
    </w:p>
    <w:p w:rsidR="004F3C6D" w:rsidRDefault="004F3C6D" w:rsidP="004F3C6D">
      <w:r>
        <w:t>Sinon, on ne déroule pas le calcul, mais on retourne la valeur de résultat lue en base, enregistrée lors d’une initialisation précédente.</w:t>
      </w:r>
    </w:p>
    <w:p w:rsidR="008F277E" w:rsidRPr="00C125A7" w:rsidRDefault="00C125A7" w:rsidP="00C125A7">
      <w:pPr>
        <w:pStyle w:val="Titre4"/>
        <w:rPr>
          <w:rStyle w:val="Emphaseple"/>
        </w:rPr>
      </w:pPr>
      <w:r w:rsidRPr="00C125A7">
        <w:rPr>
          <w:rStyle w:val="Emphaseple"/>
        </w:rPr>
        <w:lastRenderedPageBreak/>
        <w:t>Remise à zéro du cache</w:t>
      </w:r>
    </w:p>
    <w:p w:rsidR="00C53175" w:rsidRDefault="00C53175" w:rsidP="00C44C45">
      <w:r>
        <w:t xml:space="preserve">Une fonction de remise à zéro du cache a été prévue dans le web-service afin de remettre à zéro manuellement le stockage du cache : La méthode </w:t>
      </w:r>
      <w:r w:rsidR="004F3C6D" w:rsidRPr="004F3C6D">
        <w:rPr>
          <w:b/>
          <w:i/>
        </w:rPr>
        <w:t>C</w:t>
      </w:r>
      <w:r w:rsidRPr="00C53175">
        <w:rPr>
          <w:b/>
          <w:i/>
        </w:rPr>
        <w:t>leanCache</w:t>
      </w:r>
      <w:r>
        <w:t xml:space="preserve"> réalise un DELETE de l’ensemble de la table </w:t>
      </w:r>
      <w:r w:rsidRPr="00C53175">
        <w:t>CACHE_WEBSERVICE_ODE</w:t>
      </w:r>
      <w:r>
        <w:t xml:space="preserve">. Dans le client C#, </w:t>
      </w:r>
      <w:r w:rsidR="00817DAE">
        <w:t>la</w:t>
      </w:r>
      <w:r>
        <w:t xml:space="preserve"> même méthode peut-être appelée à la demande de l’utilisateur.</w:t>
      </w:r>
    </w:p>
    <w:p w:rsidR="00C125A7" w:rsidRPr="00C125A7" w:rsidRDefault="00C125A7" w:rsidP="00C125A7">
      <w:pPr>
        <w:pStyle w:val="Titre4"/>
        <w:rPr>
          <w:rStyle w:val="Emphaseple"/>
        </w:rPr>
      </w:pPr>
      <w:r w:rsidRPr="00C125A7">
        <w:rPr>
          <w:rStyle w:val="Emphaseple"/>
        </w:rPr>
        <w:t>Accès à la base de données du cache</w:t>
      </w:r>
    </w:p>
    <w:p w:rsidR="00923D57" w:rsidRDefault="00923D57" w:rsidP="00C44C45">
      <w:r>
        <w:t xml:space="preserve">L’accès à la base de données SQLite peut se faire à partir d’un client graphique, comme </w:t>
      </w:r>
      <w:r w:rsidR="00C53175" w:rsidRPr="00C53175">
        <w:rPr>
          <w:b/>
          <w:i/>
        </w:rPr>
        <w:t>SQLiteDatabaseBrowse</w:t>
      </w:r>
      <w:r w:rsidR="00C53175">
        <w:rPr>
          <w:b/>
          <w:i/>
        </w:rPr>
        <w:t>r</w:t>
      </w:r>
      <w:r w:rsidR="00C53175">
        <w:t xml:space="preserve"> présenté dans le devoir du D314 :</w:t>
      </w:r>
    </w:p>
    <w:p w:rsidR="00C53175" w:rsidRDefault="00743212" w:rsidP="00C53175">
      <w:pPr>
        <w:ind w:firstLine="708"/>
      </w:pPr>
      <w:hyperlink r:id="rId29" w:history="1">
        <w:r w:rsidR="00C53175" w:rsidRPr="00082731">
          <w:rPr>
            <w:rStyle w:val="Lienhypertexte"/>
          </w:rPr>
          <w:t>http://sqlitebrowser.org/</w:t>
        </w:r>
      </w:hyperlink>
    </w:p>
    <w:p w:rsidR="00C53175" w:rsidRDefault="00C53175" w:rsidP="00C53175">
      <w:r>
        <w:t xml:space="preserve">Pour mieux voir le mécanisme de cache lors de l’exécution du web-service, il faut se connecter au fichier de base de données </w:t>
      </w:r>
      <w:r w:rsidRPr="00C53175">
        <w:rPr>
          <w:b/>
          <w:i/>
        </w:rPr>
        <w:t>CacheWebServiceOde.db</w:t>
      </w:r>
      <w:r>
        <w:t xml:space="preserve"> déployé sur Glassfish, et non celui du projet NetBeans. Dans notre configuration de déploiement (Serveur Glassfish local sur Windows 7 Pro) ce fichier est stocké dans :</w:t>
      </w:r>
    </w:p>
    <w:p w:rsidR="004F33B3" w:rsidRPr="004F33B3" w:rsidRDefault="004F33B3" w:rsidP="00C53175">
      <w:pPr>
        <w:ind w:firstLine="708"/>
        <w:rPr>
          <w:lang w:val="en-US"/>
        </w:rPr>
      </w:pPr>
      <w:r w:rsidRPr="004F33B3">
        <w:rPr>
          <w:b/>
          <w:i/>
          <w:lang w:val="en-US"/>
        </w:rPr>
        <w:t>\Sources\WebService\WebServiceOde\build\web\WEB-INF\classes</w:t>
      </w:r>
    </w:p>
    <w:p w:rsidR="00C44C45" w:rsidRDefault="00C44C45" w:rsidP="00C44C45">
      <w:pPr>
        <w:pStyle w:val="Titre3"/>
      </w:pPr>
      <w:bookmarkStart w:id="12" w:name="_Toc436127854"/>
      <w:r>
        <w:t>Logs applicatives</w:t>
      </w:r>
      <w:bookmarkEnd w:id="12"/>
    </w:p>
    <w:p w:rsidR="00A139DD" w:rsidRDefault="004F33B3" w:rsidP="00C44C45">
      <w:r>
        <w:t xml:space="preserve">On utilise l’API existante </w:t>
      </w:r>
      <w:r w:rsidRPr="004F33B3">
        <w:rPr>
          <w:b/>
          <w:i/>
        </w:rPr>
        <w:t>log4j</w:t>
      </w:r>
      <w:r w:rsidR="004F2CFC">
        <w:rPr>
          <w:b/>
          <w:i/>
        </w:rPr>
        <w:t xml:space="preserve"> 1.2</w:t>
      </w:r>
      <w:r>
        <w:t xml:space="preserve"> </w:t>
      </w:r>
      <w:r w:rsidR="004F2CFC">
        <w:t xml:space="preserve">(Et non 2.X) </w:t>
      </w:r>
      <w:r>
        <w:t>afin de générer et gérer facilement les traces du programmes, car les sorties « Console » de NetBeans ne sont pas adaptés au contexte de production.</w:t>
      </w:r>
    </w:p>
    <w:p w:rsidR="004F33B3" w:rsidRDefault="00743212" w:rsidP="004F2CFC">
      <w:pPr>
        <w:ind w:firstLine="708"/>
      </w:pPr>
      <w:hyperlink r:id="rId30" w:history="1">
        <w:r w:rsidR="004F2CFC" w:rsidRPr="00082731">
          <w:rPr>
            <w:rStyle w:val="Lienhypertexte"/>
          </w:rPr>
          <w:t>https://logging.apache.org/log4j/1.2/</w:t>
        </w:r>
      </w:hyperlink>
      <w:r w:rsidR="004F2CFC">
        <w:t xml:space="preserve"> </w:t>
      </w:r>
    </w:p>
    <w:p w:rsidR="00A139DD" w:rsidRDefault="004F2CFC" w:rsidP="00C44C45">
      <w:r>
        <w:t>Le</w:t>
      </w:r>
      <w:r w:rsidR="00C44C45">
        <w:t xml:space="preserve"> niveau de « finesse »</w:t>
      </w:r>
      <w:r>
        <w:t xml:space="preserve"> des logs générées</w:t>
      </w:r>
      <w:r w:rsidR="00C44C45">
        <w:t xml:space="preserve"> et leur présentation peut être changée au travers du fichier </w:t>
      </w:r>
      <w:r w:rsidR="00C44C45" w:rsidRPr="00C44C45">
        <w:rPr>
          <w:b/>
          <w:i/>
        </w:rPr>
        <w:t>log4j.properties</w:t>
      </w:r>
      <w:r w:rsidR="00C44C45">
        <w:t>  situé</w:t>
      </w:r>
      <w:r w:rsidR="00A139DD">
        <w:t> :</w:t>
      </w:r>
    </w:p>
    <w:p w:rsidR="00A139DD" w:rsidRPr="00A139DD" w:rsidRDefault="00A139DD" w:rsidP="00A139DD">
      <w:pPr>
        <w:pStyle w:val="Paragraphedeliste"/>
        <w:numPr>
          <w:ilvl w:val="0"/>
          <w:numId w:val="16"/>
        </w:numPr>
      </w:pPr>
      <w:r>
        <w:t>D</w:t>
      </w:r>
      <w:r w:rsidR="006C2D3C">
        <w:t xml:space="preserve">ans </w:t>
      </w:r>
      <w:r w:rsidRPr="00A139DD">
        <w:t xml:space="preserve">la section </w:t>
      </w:r>
      <w:r w:rsidRPr="00A139DD">
        <w:rPr>
          <w:b/>
          <w:i/>
        </w:rPr>
        <w:t>Web pages/WEB-INF/Classes</w:t>
      </w:r>
      <w:r w:rsidRPr="00A139DD">
        <w:t xml:space="preserve"> du projet NetBeans.</w:t>
      </w:r>
    </w:p>
    <w:p w:rsidR="00A139DD" w:rsidRDefault="00A139DD" w:rsidP="004F33B3">
      <w:pPr>
        <w:pStyle w:val="Paragraphedeliste"/>
        <w:numPr>
          <w:ilvl w:val="0"/>
          <w:numId w:val="16"/>
        </w:numPr>
      </w:pPr>
      <w:r>
        <w:t xml:space="preserve">Dans </w:t>
      </w:r>
      <w:r w:rsidR="004F33B3" w:rsidRPr="004F33B3">
        <w:rPr>
          <w:b/>
          <w:i/>
        </w:rPr>
        <w:t>\Sources\WebService\WebServiceOde\build\web\WEB-INF\classes</w:t>
      </w:r>
      <w:r w:rsidR="004F33B3">
        <w:rPr>
          <w:b/>
          <w:i/>
        </w:rPr>
        <w:t xml:space="preserve"> </w:t>
      </w:r>
      <w:r>
        <w:t xml:space="preserve">du projet </w:t>
      </w:r>
      <w:r w:rsidR="004F33B3">
        <w:t>déployé</w:t>
      </w:r>
    </w:p>
    <w:p w:rsidR="004F2CFC" w:rsidRDefault="004F2CFC" w:rsidP="00C44C45">
      <w:r>
        <w:t>Par exemple, nous avons réalisé le débogage avec le niveau DEBUG, dans un fichier de sortie :</w:t>
      </w:r>
    </w:p>
    <w:p w:rsidR="004F2CFC" w:rsidRDefault="004F2CFC" w:rsidP="004F2CFC">
      <w:pPr>
        <w:jc w:val="center"/>
      </w:pPr>
      <w:r>
        <w:rPr>
          <w:noProof/>
          <w:lang w:eastAsia="fr-FR"/>
        </w:rPr>
        <w:drawing>
          <wp:inline distT="0" distB="0" distL="0" distR="0" wp14:anchorId="35FD8B40" wp14:editId="0FDF51D5">
            <wp:extent cx="2548467" cy="186267"/>
            <wp:effectExtent l="0" t="0" r="4445"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548467" cy="186267"/>
                    </a:xfrm>
                    <a:prstGeom prst="rect">
                      <a:avLst/>
                    </a:prstGeom>
                  </pic:spPr>
                </pic:pic>
              </a:graphicData>
            </a:graphic>
          </wp:inline>
        </w:drawing>
      </w:r>
    </w:p>
    <w:p w:rsidR="004F33B3" w:rsidRDefault="004F33B3" w:rsidP="00C44C45">
      <w:r w:rsidRPr="004F33B3">
        <w:t>Dans l’API log4j, 4 niveaux de finesse sont disponibles</w:t>
      </w:r>
      <w:r>
        <w:t>, cf. sa Javadoc sur :</w:t>
      </w:r>
    </w:p>
    <w:p w:rsidR="004F33B3" w:rsidRPr="004F33B3" w:rsidRDefault="00743212" w:rsidP="00C53175">
      <w:pPr>
        <w:ind w:firstLine="708"/>
      </w:pPr>
      <w:hyperlink r:id="rId32" w:history="1">
        <w:r w:rsidR="004F33B3" w:rsidRPr="00082731">
          <w:rPr>
            <w:rStyle w:val="Lienhypertexte"/>
          </w:rPr>
          <w:t>https://logging.apache.org/log4j/1.2/apidocs/org/apache/log4j/Level.html</w:t>
        </w:r>
      </w:hyperlink>
      <w:r w:rsidR="004F33B3">
        <w:t xml:space="preserve"> </w:t>
      </w:r>
    </w:p>
    <w:p w:rsidR="004F33B3" w:rsidRDefault="004F33B3" w:rsidP="00C53175">
      <w:pPr>
        <w:jc w:val="center"/>
        <w:rPr>
          <w:b/>
          <w:i/>
        </w:rPr>
      </w:pPr>
      <w:r>
        <w:rPr>
          <w:noProof/>
          <w:lang w:eastAsia="fr-FR"/>
        </w:rPr>
        <w:drawing>
          <wp:inline distT="0" distB="0" distL="0" distR="0" wp14:anchorId="0FC21281" wp14:editId="5F9788FD">
            <wp:extent cx="5972810" cy="2734945"/>
            <wp:effectExtent l="0" t="0" r="889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72810" cy="2734945"/>
                    </a:xfrm>
                    <a:prstGeom prst="rect">
                      <a:avLst/>
                    </a:prstGeom>
                  </pic:spPr>
                </pic:pic>
              </a:graphicData>
            </a:graphic>
          </wp:inline>
        </w:drawing>
      </w:r>
    </w:p>
    <w:p w:rsidR="004F33B3" w:rsidRDefault="004F33B3" w:rsidP="004F33B3">
      <w:r>
        <w:lastRenderedPageBreak/>
        <w:t>En situation de production, le niveau de finesse doit être augmenté à ERROR ou WARN pour ne pas surcharger le serveur (Même si la taille des logs applicatives est réduite à 5 Mo, les logs au niveau DEBUG vont nécessiter des ressources I/O disques importantes, au détriment des performances du Web-service)</w:t>
      </w:r>
    </w:p>
    <w:p w:rsidR="00C44C45" w:rsidRDefault="004F33B3" w:rsidP="00C44C45">
      <w:r>
        <w:t>L</w:t>
      </w:r>
      <w:r w:rsidR="00923D57">
        <w:t xml:space="preserve">e </w:t>
      </w:r>
      <w:r>
        <w:t xml:space="preserve">fichier de logs applicatives est actuellement généré à l’emplacement définit par le paramètre suivant du </w:t>
      </w:r>
      <w:r w:rsidRPr="004F33B3">
        <w:rPr>
          <w:b/>
          <w:i/>
        </w:rPr>
        <w:t>log4j.properties</w:t>
      </w:r>
      <w:r>
        <w:t> :</w:t>
      </w:r>
    </w:p>
    <w:p w:rsidR="004F33B3" w:rsidRPr="00627CE0" w:rsidRDefault="004F33B3" w:rsidP="00627CE0">
      <w:pPr>
        <w:jc w:val="center"/>
      </w:pPr>
      <w:r>
        <w:rPr>
          <w:noProof/>
          <w:lang w:eastAsia="fr-FR"/>
        </w:rPr>
        <w:drawing>
          <wp:inline distT="0" distB="0" distL="0" distR="0" wp14:anchorId="60B9FA9C" wp14:editId="59D01D5E">
            <wp:extent cx="4097867" cy="16086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097867" cy="160867"/>
                    </a:xfrm>
                    <a:prstGeom prst="rect">
                      <a:avLst/>
                    </a:prstGeom>
                  </pic:spPr>
                </pic:pic>
              </a:graphicData>
            </a:graphic>
          </wp:inline>
        </w:drawing>
      </w:r>
    </w:p>
    <w:tbl>
      <w:tblPr>
        <w:tblStyle w:val="Trameclaire-Accent1"/>
        <w:tblW w:w="0" w:type="auto"/>
        <w:tblLook w:val="04A0" w:firstRow="1" w:lastRow="0" w:firstColumn="1" w:lastColumn="0" w:noHBand="0" w:noVBand="1"/>
      </w:tblPr>
      <w:tblGrid>
        <w:gridCol w:w="10606"/>
      </w:tblGrid>
      <w:tr w:rsidR="00627CE0" w:rsidTr="00864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tcPr>
          <w:p w:rsidR="00627CE0" w:rsidRPr="00627CE0" w:rsidRDefault="00627CE0" w:rsidP="00743212">
            <w:pPr>
              <w:rPr>
                <w:b w:val="0"/>
                <w:i/>
              </w:rPr>
            </w:pPr>
            <w:r w:rsidRPr="00627CE0">
              <w:rPr>
                <w:i/>
              </w:rPr>
              <w:t>NOTE</w:t>
            </w:r>
            <w:r w:rsidRPr="00627CE0">
              <w:rPr>
                <w:b w:val="0"/>
                <w:i/>
              </w:rPr>
              <w:t> :</w:t>
            </w:r>
            <w:r>
              <w:t xml:space="preserve"> </w:t>
            </w:r>
            <w:r w:rsidRPr="00627CE0">
              <w:rPr>
                <w:b w:val="0"/>
                <w:i/>
              </w:rPr>
              <w:t>Le processus de Build &amp; Deploy décrit ci-dessous va écraser le fichier existant par celui du projet NetBeans.</w:t>
            </w:r>
          </w:p>
        </w:tc>
      </w:tr>
    </w:tbl>
    <w:p w:rsidR="00627CE0" w:rsidRPr="004F33B3" w:rsidRDefault="00627CE0" w:rsidP="004F33B3">
      <w:pPr>
        <w:rPr>
          <w:i/>
        </w:rPr>
      </w:pPr>
    </w:p>
    <w:p w:rsidR="00C44C45" w:rsidRDefault="00C44C45" w:rsidP="00C44C45">
      <w:pPr>
        <w:pStyle w:val="Titre3"/>
      </w:pPr>
      <w:bookmarkStart w:id="13" w:name="_Toc436127855"/>
      <w:r>
        <w:t>Logs techniques</w:t>
      </w:r>
      <w:bookmarkEnd w:id="13"/>
    </w:p>
    <w:p w:rsidR="000479CD" w:rsidRDefault="00022F31" w:rsidP="00C44C45">
      <w:r>
        <w:t>Indépendamment</w:t>
      </w:r>
      <w:r w:rsidR="000479CD">
        <w:t xml:space="preserve"> des logs applicatives, les logs techniques du serveur Glassfish contiennent tous les </w:t>
      </w:r>
      <w:r>
        <w:t>évènements</w:t>
      </w:r>
      <w:r w:rsidR="000479CD">
        <w:t xml:space="preserve"> du serveur </w:t>
      </w:r>
      <w:r>
        <w:t>(Lancement / Arrêt du serveur, Déploiement / Retraits de .WAR) ainsi que les logs complètes en cas d’exception Java.</w:t>
      </w:r>
      <w:r w:rsidR="00A139DD">
        <w:t xml:space="preserve"> Les logs applicatives y sont également retranscrits, mais noyées sous un flot d’informations techniques, ce qui rend leur utilisation délicate.</w:t>
      </w:r>
    </w:p>
    <w:p w:rsidR="006E7505" w:rsidRDefault="00C44C45" w:rsidP="00C44C45">
      <w:r>
        <w:t>Dans notre configuration de déploiement</w:t>
      </w:r>
      <w:r w:rsidR="00923D57">
        <w:t xml:space="preserve"> </w:t>
      </w:r>
      <w:r>
        <w:t>(Serveur Glassfish local sur Windows</w:t>
      </w:r>
      <w:r w:rsidR="006E7505">
        <w:t xml:space="preserve"> 7 Pro</w:t>
      </w:r>
      <w:r>
        <w:t>) ces logs techniques sont stockées</w:t>
      </w:r>
      <w:r w:rsidR="006C2D3C">
        <w:t xml:space="preserve"> dans</w:t>
      </w:r>
      <w:r w:rsidR="006E7505">
        <w:t> :</w:t>
      </w:r>
    </w:p>
    <w:p w:rsidR="00C44C45" w:rsidRPr="00627CE0" w:rsidRDefault="00C44C45" w:rsidP="00C44C45">
      <w:pPr>
        <w:rPr>
          <w:color w:val="1F497D" w:themeColor="text2"/>
          <w:lang w:val="en-US"/>
        </w:rPr>
      </w:pPr>
      <w:r w:rsidRPr="00C125A7">
        <w:t xml:space="preserve"> </w:t>
      </w:r>
      <w:r w:rsidR="006E7505" w:rsidRPr="00C125A7">
        <w:tab/>
      </w:r>
      <w:r w:rsidR="006E7505" w:rsidRPr="006E7505">
        <w:rPr>
          <w:color w:val="1F497D" w:themeColor="text2"/>
          <w:lang w:val="en-US"/>
        </w:rPr>
        <w:t xml:space="preserve">C:\Users\olivier.essner\AppData\Roaming\NetBeans\8.0.2\config\GF_4.1\domain1\logs\ </w:t>
      </w:r>
    </w:p>
    <w:tbl>
      <w:tblPr>
        <w:tblStyle w:val="Trameclaire-Accent1"/>
        <w:tblW w:w="0" w:type="auto"/>
        <w:tblLook w:val="04A0" w:firstRow="1" w:lastRow="0" w:firstColumn="1" w:lastColumn="0" w:noHBand="0" w:noVBand="1"/>
      </w:tblPr>
      <w:tblGrid>
        <w:gridCol w:w="10606"/>
      </w:tblGrid>
      <w:tr w:rsidR="00627CE0" w:rsidTr="00864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tcPr>
          <w:p w:rsidR="00627CE0" w:rsidRPr="00627CE0" w:rsidRDefault="00627CE0" w:rsidP="00743212">
            <w:pPr>
              <w:rPr>
                <w:b w:val="0"/>
                <w:i/>
              </w:rPr>
            </w:pPr>
            <w:r w:rsidRPr="00627CE0">
              <w:rPr>
                <w:i/>
              </w:rPr>
              <w:t>NOTE</w:t>
            </w:r>
            <w:r w:rsidRPr="00627CE0">
              <w:rPr>
                <w:b w:val="0"/>
                <w:i/>
              </w:rPr>
              <w:t> : Les fichiers cachés de Windows doivent être affichés.</w:t>
            </w:r>
          </w:p>
        </w:tc>
      </w:tr>
    </w:tbl>
    <w:p w:rsidR="00627CE0" w:rsidRPr="006E7505" w:rsidRDefault="00627CE0" w:rsidP="00C44C45">
      <w:pPr>
        <w:rPr>
          <w:i/>
        </w:rPr>
      </w:pPr>
    </w:p>
    <w:p w:rsidR="00C44C45" w:rsidRDefault="00C44C45" w:rsidP="00C44C45">
      <w:pPr>
        <w:pStyle w:val="Titre2"/>
      </w:pPr>
      <w:bookmarkStart w:id="14" w:name="_Toc436127856"/>
      <w:r>
        <w:t>Installation et configuration</w:t>
      </w:r>
      <w:bookmarkEnd w:id="14"/>
    </w:p>
    <w:p w:rsidR="00C44C45" w:rsidRDefault="00C44C45" w:rsidP="00C44C45">
      <w:pPr>
        <w:pStyle w:val="Titre3"/>
      </w:pPr>
      <w:bookmarkStart w:id="15" w:name="_Toc436127857"/>
      <w:r>
        <w:t>Environnement utilisé</w:t>
      </w:r>
      <w:bookmarkEnd w:id="15"/>
    </w:p>
    <w:p w:rsidR="00C44C45" w:rsidRPr="001A644C" w:rsidRDefault="00C44C45" w:rsidP="00C44C45">
      <w:pPr>
        <w:pStyle w:val="Paragraphedeliste"/>
        <w:numPr>
          <w:ilvl w:val="0"/>
          <w:numId w:val="10"/>
        </w:numPr>
        <w:rPr>
          <w:lang w:val="en-US"/>
        </w:rPr>
      </w:pPr>
      <w:r w:rsidRPr="001A644C">
        <w:rPr>
          <w:b/>
          <w:lang w:val="en-US"/>
        </w:rPr>
        <w:t>OS</w:t>
      </w:r>
      <w:r w:rsidRPr="001A644C">
        <w:rPr>
          <w:lang w:val="en-US"/>
        </w:rPr>
        <w:t> : Microsoft Windows 7 Pro 64 bits FR</w:t>
      </w:r>
    </w:p>
    <w:p w:rsidR="00C44C45" w:rsidRDefault="00C44C45" w:rsidP="00C44C45">
      <w:pPr>
        <w:pStyle w:val="Paragraphedeliste"/>
        <w:numPr>
          <w:ilvl w:val="0"/>
          <w:numId w:val="10"/>
        </w:numPr>
      </w:pPr>
      <w:r w:rsidRPr="003C74C0">
        <w:rPr>
          <w:b/>
        </w:rPr>
        <w:t>IDE</w:t>
      </w:r>
      <w:r>
        <w:t xml:space="preserve"> : Oracle </w:t>
      </w:r>
      <w:r w:rsidR="00FA2461">
        <w:t>NetBeans</w:t>
      </w:r>
      <w:r>
        <w:t xml:space="preserve"> IDE 8.0.2 for Java EE</w:t>
      </w:r>
    </w:p>
    <w:p w:rsidR="00C44C45" w:rsidRDefault="00C44C45" w:rsidP="00C44C45">
      <w:pPr>
        <w:pStyle w:val="Paragraphedeliste"/>
        <w:numPr>
          <w:ilvl w:val="0"/>
          <w:numId w:val="10"/>
        </w:numPr>
      </w:pPr>
      <w:r w:rsidRPr="003C74C0">
        <w:rPr>
          <w:b/>
        </w:rPr>
        <w:t>JDK</w:t>
      </w:r>
      <w:r>
        <w:t> : Oracle JDK 1.8.0 u 60</w:t>
      </w:r>
    </w:p>
    <w:p w:rsidR="00C44C45" w:rsidRDefault="00C44C45" w:rsidP="00C44C45">
      <w:pPr>
        <w:pStyle w:val="Paragraphedeliste"/>
        <w:numPr>
          <w:ilvl w:val="0"/>
          <w:numId w:val="10"/>
        </w:numPr>
      </w:pPr>
      <w:r w:rsidRPr="003C74C0">
        <w:rPr>
          <w:b/>
        </w:rPr>
        <w:t>Serveur applicatif</w:t>
      </w:r>
      <w:r>
        <w:t xml:space="preserve"> : Oracle </w:t>
      </w:r>
      <w:r w:rsidR="00FA2461">
        <w:t>Glassfish 4.1</w:t>
      </w:r>
      <w:r>
        <w:t xml:space="preserve"> (Fourni avec NetBeans)</w:t>
      </w:r>
    </w:p>
    <w:p w:rsidR="00F47C20" w:rsidRDefault="00FA2461" w:rsidP="00F47C20">
      <w:pPr>
        <w:pStyle w:val="Titre3"/>
      </w:pPr>
      <w:bookmarkStart w:id="16" w:name="_Toc436127858"/>
      <w:r>
        <w:t>Description du projet NetB</w:t>
      </w:r>
      <w:r w:rsidR="00F47C20">
        <w:t>eans</w:t>
      </w:r>
      <w:bookmarkEnd w:id="16"/>
    </w:p>
    <w:p w:rsidR="00F47C20" w:rsidRDefault="00F47C20" w:rsidP="00F47C20">
      <w:pPr>
        <w:pStyle w:val="Paragraphedeliste"/>
        <w:numPr>
          <w:ilvl w:val="0"/>
          <w:numId w:val="14"/>
        </w:numPr>
      </w:pPr>
      <w:r w:rsidRPr="00F47C20">
        <w:rPr>
          <w:b/>
        </w:rPr>
        <w:t>Catégorie de projet</w:t>
      </w:r>
      <w:r>
        <w:t> : Java Web</w:t>
      </w:r>
    </w:p>
    <w:p w:rsidR="00F47C20" w:rsidRDefault="00F47C20" w:rsidP="00F47C20">
      <w:pPr>
        <w:pStyle w:val="Paragraphedeliste"/>
        <w:numPr>
          <w:ilvl w:val="0"/>
          <w:numId w:val="9"/>
        </w:numPr>
      </w:pPr>
      <w:r w:rsidRPr="00F47C20">
        <w:rPr>
          <w:b/>
        </w:rPr>
        <w:t>Projet</w:t>
      </w:r>
      <w:r>
        <w:t> : Web application</w:t>
      </w:r>
    </w:p>
    <w:p w:rsidR="00F47C20" w:rsidRDefault="00F47C20" w:rsidP="00F47C20">
      <w:pPr>
        <w:pStyle w:val="Paragraphedeliste"/>
        <w:numPr>
          <w:ilvl w:val="0"/>
          <w:numId w:val="9"/>
        </w:numPr>
      </w:pPr>
      <w:r w:rsidRPr="00F47C20">
        <w:rPr>
          <w:b/>
        </w:rPr>
        <w:t>Nom du projet</w:t>
      </w:r>
      <w:r>
        <w:t> : OdeWebService</w:t>
      </w:r>
    </w:p>
    <w:p w:rsidR="00F47C20" w:rsidRDefault="00F47C20" w:rsidP="00F47C20">
      <w:pPr>
        <w:pStyle w:val="Paragraphedeliste"/>
        <w:numPr>
          <w:ilvl w:val="0"/>
          <w:numId w:val="9"/>
        </w:numPr>
      </w:pPr>
      <w:r>
        <w:t>Pas de répertoire dédié aux librairies</w:t>
      </w:r>
    </w:p>
    <w:p w:rsidR="00F47C20" w:rsidRDefault="00F47C20" w:rsidP="00F47C20">
      <w:pPr>
        <w:pStyle w:val="Paragraphedeliste"/>
        <w:numPr>
          <w:ilvl w:val="0"/>
          <w:numId w:val="9"/>
        </w:numPr>
      </w:pPr>
      <w:r w:rsidRPr="00F47C20">
        <w:rPr>
          <w:b/>
        </w:rPr>
        <w:t>Serveur</w:t>
      </w:r>
      <w:r>
        <w:t> : Glassfish Server 4.1</w:t>
      </w:r>
    </w:p>
    <w:p w:rsidR="00F47C20" w:rsidRDefault="00F47C20" w:rsidP="00F47C20">
      <w:pPr>
        <w:pStyle w:val="Paragraphedeliste"/>
        <w:numPr>
          <w:ilvl w:val="0"/>
          <w:numId w:val="9"/>
        </w:numPr>
      </w:pPr>
      <w:r w:rsidRPr="00F47C20">
        <w:rPr>
          <w:b/>
        </w:rPr>
        <w:t>Java EE version</w:t>
      </w:r>
      <w:r>
        <w:t> : Java EE 7 Web</w:t>
      </w:r>
    </w:p>
    <w:p w:rsidR="00F47C20" w:rsidRDefault="00F47C20" w:rsidP="00F47C20">
      <w:pPr>
        <w:pStyle w:val="Paragraphedeliste"/>
        <w:numPr>
          <w:ilvl w:val="0"/>
          <w:numId w:val="9"/>
        </w:numPr>
      </w:pPr>
      <w:r>
        <w:t>Pas de framework</w:t>
      </w:r>
    </w:p>
    <w:p w:rsidR="00C44C45" w:rsidRDefault="00C44C45" w:rsidP="00C44C45">
      <w:pPr>
        <w:pStyle w:val="Titre3"/>
      </w:pPr>
      <w:bookmarkStart w:id="17" w:name="_Toc436127859"/>
      <w:r>
        <w:t>Librairies tierces</w:t>
      </w:r>
      <w:bookmarkEnd w:id="17"/>
    </w:p>
    <w:p w:rsidR="00C44C45" w:rsidRDefault="002E26C5" w:rsidP="00600310">
      <w:pPr>
        <w:pStyle w:val="Paragraphedeliste"/>
        <w:numPr>
          <w:ilvl w:val="0"/>
          <w:numId w:val="13"/>
        </w:numPr>
      </w:pPr>
      <w:r>
        <w:rPr>
          <w:b/>
        </w:rPr>
        <w:t>Log4j</w:t>
      </w:r>
      <w:r w:rsidR="00C44C45">
        <w:t> </w:t>
      </w:r>
      <w:r w:rsidR="00600310">
        <w:t>&lt;</w:t>
      </w:r>
      <w:r w:rsidR="00600310" w:rsidRPr="00600310">
        <w:t xml:space="preserve"> log4j-1.2.17</w:t>
      </w:r>
      <w:r w:rsidR="00600310">
        <w:t xml:space="preserve">&gt; </w:t>
      </w:r>
      <w:r w:rsidR="00C44C45">
        <w:t>: Pour les logs applicatifs</w:t>
      </w:r>
      <w:r w:rsidR="0031750E">
        <w:t>.</w:t>
      </w:r>
    </w:p>
    <w:p w:rsidR="0031750E" w:rsidRPr="00600310" w:rsidRDefault="0066491D" w:rsidP="0031750E">
      <w:pPr>
        <w:pStyle w:val="Paragraphedeliste"/>
        <w:numPr>
          <w:ilvl w:val="0"/>
          <w:numId w:val="13"/>
        </w:numPr>
      </w:pPr>
      <w:r>
        <w:rPr>
          <w:b/>
        </w:rPr>
        <w:t>SQ</w:t>
      </w:r>
      <w:r w:rsidR="00C44C45" w:rsidRPr="00C44C45">
        <w:rPr>
          <w:b/>
        </w:rPr>
        <w:t>Lite</w:t>
      </w:r>
      <w:r w:rsidR="00600310">
        <w:rPr>
          <w:b/>
        </w:rPr>
        <w:t xml:space="preserve"> </w:t>
      </w:r>
      <w:r w:rsidR="00600310" w:rsidRPr="00600310">
        <w:t>&lt;</w:t>
      </w:r>
      <w:r w:rsidR="0031750E" w:rsidRPr="0031750E">
        <w:t xml:space="preserve"> sqlite-jdbc-3.8.11.2</w:t>
      </w:r>
      <w:r w:rsidR="00600310" w:rsidRPr="00600310">
        <w:t>&gt;</w:t>
      </w:r>
      <w:r w:rsidR="00C44C45" w:rsidRPr="00600310">
        <w:t> :</w:t>
      </w:r>
      <w:r w:rsidR="0031750E">
        <w:t xml:space="preserve"> Base de </w:t>
      </w:r>
      <w:r w:rsidR="006C2D3C">
        <w:t>données</w:t>
      </w:r>
      <w:r w:rsidR="0031750E">
        <w:t xml:space="preserve"> embarquée.</w:t>
      </w:r>
    </w:p>
    <w:p w:rsidR="00C44C45" w:rsidRDefault="00C44C45" w:rsidP="00C44C45">
      <w:pPr>
        <w:pStyle w:val="Titre2"/>
      </w:pPr>
      <w:bookmarkStart w:id="18" w:name="_Toc436127860"/>
      <w:r>
        <w:t>Tests et mise en œuvre</w:t>
      </w:r>
      <w:bookmarkEnd w:id="18"/>
    </w:p>
    <w:p w:rsidR="00C44C45" w:rsidRDefault="00F47C20" w:rsidP="00F47C20">
      <w:pPr>
        <w:pStyle w:val="Titre3"/>
      </w:pPr>
      <w:bookmarkStart w:id="19" w:name="_Toc436127861"/>
      <w:r>
        <w:t>Build et déploiement</w:t>
      </w:r>
      <w:bookmarkEnd w:id="19"/>
    </w:p>
    <w:p w:rsidR="00F47C20" w:rsidRDefault="00FA2461" w:rsidP="00073370">
      <w:r>
        <w:t xml:space="preserve">Lancer NetBeans, puis ouvrir le projet </w:t>
      </w:r>
      <w:r w:rsidRPr="00FA2461">
        <w:rPr>
          <w:b/>
          <w:i/>
        </w:rPr>
        <w:t>\Sources\WebService\WebServiceOde</w:t>
      </w:r>
    </w:p>
    <w:p w:rsidR="00FA2461" w:rsidRDefault="00FA2461" w:rsidP="00073370">
      <w:r>
        <w:t xml:space="preserve">Sur l’explorateur de solution de NetBeans, faire un clic-droit sur la racine </w:t>
      </w:r>
      <w:r w:rsidRPr="00FA2461">
        <w:rPr>
          <w:b/>
          <w:i/>
        </w:rPr>
        <w:t>WebServiceOde</w:t>
      </w:r>
      <w:r>
        <w:t xml:space="preserve"> puis choisir « Clean &amp; Build ». La </w:t>
      </w:r>
      <w:r w:rsidR="000479CD">
        <w:t>fenêtre</w:t>
      </w:r>
      <w:r>
        <w:t xml:space="preserve"> </w:t>
      </w:r>
      <w:r w:rsidR="000479CD">
        <w:t>« </w:t>
      </w:r>
      <w:r>
        <w:t>Output</w:t>
      </w:r>
      <w:r w:rsidR="000479CD">
        <w:t> »</w:t>
      </w:r>
      <w:r>
        <w:t xml:space="preserve"> de NetBeans doit signaler un succès :</w:t>
      </w:r>
    </w:p>
    <w:p w:rsidR="00FA2461" w:rsidRDefault="00FA2461" w:rsidP="000479CD">
      <w:pPr>
        <w:jc w:val="center"/>
      </w:pPr>
      <w:r>
        <w:rPr>
          <w:noProof/>
          <w:lang w:eastAsia="fr-FR"/>
        </w:rPr>
        <w:lastRenderedPageBreak/>
        <w:drawing>
          <wp:inline distT="0" distB="0" distL="0" distR="0" wp14:anchorId="41FEFA45" wp14:editId="1EDDCF19">
            <wp:extent cx="5972810" cy="120586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972810" cy="1205865"/>
                    </a:xfrm>
                    <a:prstGeom prst="rect">
                      <a:avLst/>
                    </a:prstGeom>
                  </pic:spPr>
                </pic:pic>
              </a:graphicData>
            </a:graphic>
          </wp:inline>
        </w:drawing>
      </w:r>
    </w:p>
    <w:p w:rsidR="00FA2461" w:rsidRDefault="00FA2461" w:rsidP="00FA2461">
      <w:r>
        <w:t xml:space="preserve">Sur l’explorateur de solution de NetBeans, faire un clic-droit sur la racine </w:t>
      </w:r>
      <w:r w:rsidRPr="00FA2461">
        <w:rPr>
          <w:b/>
          <w:i/>
        </w:rPr>
        <w:t>WebServiceOde</w:t>
      </w:r>
      <w:r>
        <w:t xml:space="preserve"> puis choisir « Deploy ». La fenêtre </w:t>
      </w:r>
      <w:r w:rsidR="000479CD">
        <w:t>« </w:t>
      </w:r>
      <w:r>
        <w:t>Output</w:t>
      </w:r>
      <w:r w:rsidR="000479CD">
        <w:t> »</w:t>
      </w:r>
      <w:r>
        <w:t xml:space="preserve"> de NetBeans doit signaler un succès, avec démarrage du serveur Glassfish si c’est le premier déploiement depuis le lancement de NetBeans :</w:t>
      </w:r>
    </w:p>
    <w:p w:rsidR="00FA2461" w:rsidRDefault="00FA2461" w:rsidP="000479CD">
      <w:pPr>
        <w:jc w:val="center"/>
      </w:pPr>
      <w:r>
        <w:rPr>
          <w:noProof/>
          <w:lang w:eastAsia="fr-FR"/>
        </w:rPr>
        <w:drawing>
          <wp:inline distT="0" distB="0" distL="0" distR="0" wp14:anchorId="283C3A67" wp14:editId="3E0EC9BA">
            <wp:extent cx="5972810" cy="120459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972810" cy="1204595"/>
                    </a:xfrm>
                    <a:prstGeom prst="rect">
                      <a:avLst/>
                    </a:prstGeom>
                  </pic:spPr>
                </pic:pic>
              </a:graphicData>
            </a:graphic>
          </wp:inline>
        </w:drawing>
      </w:r>
    </w:p>
    <w:p w:rsidR="00FA2461" w:rsidRDefault="00FA2461" w:rsidP="00FA2461">
      <w:r>
        <w:t>On peut s’assurer du bon déploiement du Web-service en accédant à la page HTML auto-générée par Glassfish pour décrire les Web-service qui sont déployés et démarrés :</w:t>
      </w:r>
    </w:p>
    <w:p w:rsidR="000479CD" w:rsidRDefault="006647A0" w:rsidP="00FA2461">
      <w:r>
        <w:t xml:space="preserve">Résumé </w:t>
      </w:r>
      <w:r w:rsidR="000479CD">
        <w:t>des web-services déployés sur le serveur applicatif :</w:t>
      </w:r>
    </w:p>
    <w:p w:rsidR="006647A0" w:rsidRDefault="00743212" w:rsidP="000479CD">
      <w:pPr>
        <w:ind w:firstLine="708"/>
      </w:pPr>
      <w:hyperlink r:id="rId37" w:history="1">
        <w:r w:rsidR="006647A0" w:rsidRPr="00082731">
          <w:rPr>
            <w:rStyle w:val="Lienhypertexte"/>
          </w:rPr>
          <w:t>http://127.0.0.1:8080/WebServiceOde/OdeServiceImplService</w:t>
        </w:r>
      </w:hyperlink>
      <w:r w:rsidR="006647A0">
        <w:t xml:space="preserve"> </w:t>
      </w:r>
    </w:p>
    <w:p w:rsidR="006647A0" w:rsidRDefault="006647A0" w:rsidP="006647A0">
      <w:pPr>
        <w:jc w:val="center"/>
      </w:pPr>
      <w:r>
        <w:rPr>
          <w:noProof/>
          <w:lang w:eastAsia="fr-FR"/>
        </w:rPr>
        <w:drawing>
          <wp:inline distT="0" distB="0" distL="0" distR="0" wp14:anchorId="1D6F8FDE" wp14:editId="35B61DED">
            <wp:extent cx="5972810" cy="1597660"/>
            <wp:effectExtent l="0" t="0" r="889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72810" cy="1597660"/>
                    </a:xfrm>
                    <a:prstGeom prst="rect">
                      <a:avLst/>
                    </a:prstGeom>
                  </pic:spPr>
                </pic:pic>
              </a:graphicData>
            </a:graphic>
          </wp:inline>
        </w:drawing>
      </w:r>
    </w:p>
    <w:p w:rsidR="000479CD" w:rsidRDefault="006647A0" w:rsidP="00FA2461">
      <w:r>
        <w:t xml:space="preserve">Liste détaillée </w:t>
      </w:r>
      <w:r w:rsidR="00C53175">
        <w:t xml:space="preserve">des méthodes exposées </w:t>
      </w:r>
      <w:r>
        <w:t>sur</w:t>
      </w:r>
      <w:r w:rsidR="000479CD">
        <w:t> :</w:t>
      </w:r>
    </w:p>
    <w:p w:rsidR="006647A0" w:rsidRDefault="006647A0" w:rsidP="000479CD">
      <w:pPr>
        <w:ind w:firstLine="708"/>
      </w:pPr>
      <w:r>
        <w:t xml:space="preserve"> </w:t>
      </w:r>
      <w:hyperlink r:id="rId39" w:history="1">
        <w:r w:rsidRPr="00082731">
          <w:rPr>
            <w:rStyle w:val="Lienhypertexte"/>
          </w:rPr>
          <w:t>http://127.0.0.1:8080/WebServiceOde/OdeServiceImplService?tester</w:t>
        </w:r>
      </w:hyperlink>
      <w:r>
        <w:t xml:space="preserve"> </w:t>
      </w:r>
    </w:p>
    <w:p w:rsidR="006647A0" w:rsidRDefault="006647A0" w:rsidP="006647A0">
      <w:pPr>
        <w:jc w:val="center"/>
      </w:pPr>
      <w:r>
        <w:rPr>
          <w:noProof/>
          <w:lang w:eastAsia="fr-FR"/>
        </w:rPr>
        <w:lastRenderedPageBreak/>
        <w:drawing>
          <wp:inline distT="0" distB="0" distL="0" distR="0" wp14:anchorId="0FEFCFE3" wp14:editId="2C9167D0">
            <wp:extent cx="5972810" cy="554863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972810" cy="5548630"/>
                    </a:xfrm>
                    <a:prstGeom prst="rect">
                      <a:avLst/>
                    </a:prstGeom>
                  </pic:spPr>
                </pic:pic>
              </a:graphicData>
            </a:graphic>
          </wp:inline>
        </w:drawing>
      </w:r>
    </w:p>
    <w:p w:rsidR="00FA2461" w:rsidRDefault="00FA2461" w:rsidP="00FA2461">
      <w:r>
        <w:t>En cas de problème (Page inaccessible</w:t>
      </w:r>
      <w:r w:rsidR="00AF455A">
        <w:t xml:space="preserve"> ou service non-déployé</w:t>
      </w:r>
      <w:r>
        <w:t xml:space="preserve">) </w:t>
      </w:r>
      <w:r w:rsidR="00AF455A">
        <w:t>consulter les logs techniques</w:t>
      </w:r>
      <w:r>
        <w:t>, cf. Section « Logs techniques » plus haut.</w:t>
      </w:r>
    </w:p>
    <w:p w:rsidR="00F47C20" w:rsidRDefault="00F47C20" w:rsidP="00A3307F">
      <w:pPr>
        <w:pStyle w:val="Titre3"/>
      </w:pPr>
      <w:bookmarkStart w:id="20" w:name="_Toc436127862"/>
      <w:r>
        <w:t>Méthodes de tests</w:t>
      </w:r>
      <w:bookmarkEnd w:id="20"/>
    </w:p>
    <w:p w:rsidR="00923D57" w:rsidRDefault="00923D57" w:rsidP="00073370">
      <w:r>
        <w:t>Chaque méthode du Web-service (A l’exception du nettoyage de cache) dispose d’une fonction de test</w:t>
      </w:r>
      <w:r w:rsidR="000479CD">
        <w:t xml:space="preserve">, qui simule la partie cliente </w:t>
      </w:r>
      <w:r>
        <w:t>:</w:t>
      </w:r>
      <w:r w:rsidR="000479CD">
        <w:t xml:space="preserve"> Les méthodes du Web-services sont appelées avec des valeurs de test prédéfinies.</w:t>
      </w:r>
    </w:p>
    <w:p w:rsidR="003718E4" w:rsidRDefault="003718E4" w:rsidP="00073370">
      <w:r>
        <w:t xml:space="preserve">Dans </w:t>
      </w:r>
      <w:proofErr w:type="gramStart"/>
      <w:r>
        <w:t>le</w:t>
      </w:r>
      <w:proofErr w:type="gramEnd"/>
      <w:r>
        <w:t xml:space="preserve"> source </w:t>
      </w:r>
      <w:r>
        <w:rPr>
          <w:b/>
          <w:i/>
        </w:rPr>
        <w:t>DimensionTest</w:t>
      </w:r>
      <w:r w:rsidRPr="003718E4">
        <w:rPr>
          <w:b/>
          <w:i/>
        </w:rPr>
        <w:t>.java</w:t>
      </w:r>
      <w:r>
        <w:t xml:space="preserve">, on déclare </w:t>
      </w:r>
      <w:r>
        <w:t>les 4 méthodes de test suivantes :</w:t>
      </w:r>
    </w:p>
    <w:tbl>
      <w:tblPr>
        <w:tblStyle w:val="Tramemoyenne1-Accent1"/>
        <w:tblW w:w="0" w:type="auto"/>
        <w:tblInd w:w="675" w:type="dxa"/>
        <w:tblLook w:val="04A0" w:firstRow="1" w:lastRow="0" w:firstColumn="1" w:lastColumn="0" w:noHBand="0" w:noVBand="1"/>
      </w:tblPr>
      <w:tblGrid>
        <w:gridCol w:w="4628"/>
        <w:gridCol w:w="4586"/>
      </w:tblGrid>
      <w:tr w:rsidR="00923D57" w:rsidTr="000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Default="00923D57" w:rsidP="00073370">
            <w:r>
              <w:t>Méthode exposée</w:t>
            </w:r>
          </w:p>
        </w:tc>
        <w:tc>
          <w:tcPr>
            <w:tcW w:w="4586" w:type="dxa"/>
          </w:tcPr>
          <w:p w:rsidR="00923D57" w:rsidRDefault="00923D57" w:rsidP="00073370">
            <w:pPr>
              <w:cnfStyle w:val="100000000000" w:firstRow="1" w:lastRow="0" w:firstColumn="0" w:lastColumn="0" w:oddVBand="0" w:evenVBand="0" w:oddHBand="0" w:evenHBand="0" w:firstRowFirstColumn="0" w:firstRowLastColumn="0" w:lastRowFirstColumn="0" w:lastRowLastColumn="0"/>
            </w:pPr>
            <w:r>
              <w:t>Méthode de test associée</w:t>
            </w:r>
          </w:p>
        </w:tc>
      </w:tr>
      <w:tr w:rsidR="00923D57" w:rsidTr="000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Pr="000479CD" w:rsidRDefault="000479CD" w:rsidP="00073370">
            <w:pPr>
              <w:rPr>
                <w:b w:val="0"/>
              </w:rPr>
            </w:pPr>
            <w:proofErr w:type="spellStart"/>
            <w:proofErr w:type="gramStart"/>
            <w:r w:rsidRPr="000479CD">
              <w:rPr>
                <w:b w:val="0"/>
              </w:rPr>
              <w:t>getCombinaisonsIndex</w:t>
            </w:r>
            <w:proofErr w:type="spellEnd"/>
            <w:r w:rsidRPr="000479CD">
              <w:rPr>
                <w:b w:val="0"/>
              </w:rPr>
              <w:t>(</w:t>
            </w:r>
            <w:proofErr w:type="spellStart"/>
            <w:proofErr w:type="gramEnd"/>
            <w:r w:rsidRPr="000479CD">
              <w:rPr>
                <w:b w:val="0"/>
              </w:rPr>
              <w:t>java.util.List</w:t>
            </w:r>
            <w:proofErr w:type="spellEnd"/>
            <w:r w:rsidRPr="000479CD">
              <w:rPr>
                <w:b w:val="0"/>
              </w:rPr>
              <w:t>)</w:t>
            </w:r>
          </w:p>
        </w:tc>
        <w:tc>
          <w:tcPr>
            <w:tcW w:w="4586" w:type="dxa"/>
          </w:tcPr>
          <w:p w:rsidR="00923D57" w:rsidRPr="000479CD" w:rsidRDefault="000479CD" w:rsidP="00073370">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0479CD">
              <w:t>testGetCombinaisonsIndex</w:t>
            </w:r>
            <w:proofErr w:type="spellEnd"/>
            <w:r w:rsidRPr="000479CD">
              <w:t>(</w:t>
            </w:r>
            <w:proofErr w:type="gramEnd"/>
            <w:r w:rsidRPr="000479CD">
              <w:t>)</w:t>
            </w:r>
          </w:p>
        </w:tc>
      </w:tr>
      <w:tr w:rsidR="00923D57" w:rsidTr="00047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Pr="000479CD" w:rsidRDefault="000479CD" w:rsidP="00073370">
            <w:pPr>
              <w:rPr>
                <w:b w:val="0"/>
              </w:rPr>
            </w:pPr>
            <w:proofErr w:type="spellStart"/>
            <w:proofErr w:type="gramStart"/>
            <w:r w:rsidRPr="000479CD">
              <w:rPr>
                <w:b w:val="0"/>
              </w:rPr>
              <w:t>materialisationPartielle</w:t>
            </w:r>
            <w:proofErr w:type="spellEnd"/>
            <w:r w:rsidRPr="000479CD">
              <w:rPr>
                <w:b w:val="0"/>
              </w:rPr>
              <w:t>(</w:t>
            </w:r>
            <w:proofErr w:type="spellStart"/>
            <w:proofErr w:type="gramEnd"/>
            <w:r w:rsidRPr="000479CD">
              <w:rPr>
                <w:b w:val="0"/>
              </w:rPr>
              <w:t>java.util.List,double</w:t>
            </w:r>
            <w:proofErr w:type="spellEnd"/>
            <w:r w:rsidRPr="000479CD">
              <w:rPr>
                <w:b w:val="0"/>
              </w:rPr>
              <w:t>)</w:t>
            </w:r>
          </w:p>
        </w:tc>
        <w:tc>
          <w:tcPr>
            <w:tcW w:w="4586" w:type="dxa"/>
          </w:tcPr>
          <w:p w:rsidR="00923D57" w:rsidRPr="000479CD" w:rsidRDefault="000479CD" w:rsidP="00073370">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0479CD">
              <w:t>testMaterialisationPartielle</w:t>
            </w:r>
            <w:proofErr w:type="spellEnd"/>
            <w:r w:rsidRPr="000479CD">
              <w:t>(</w:t>
            </w:r>
            <w:proofErr w:type="gramEnd"/>
            <w:r w:rsidRPr="000479CD">
              <w:t>)</w:t>
            </w:r>
          </w:p>
        </w:tc>
      </w:tr>
      <w:tr w:rsidR="00923D57" w:rsidTr="000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Pr="000479CD" w:rsidRDefault="000479CD" w:rsidP="00073370">
            <w:pPr>
              <w:rPr>
                <w:b w:val="0"/>
              </w:rPr>
            </w:pPr>
            <w:proofErr w:type="spellStart"/>
            <w:proofErr w:type="gramStart"/>
            <w:r w:rsidRPr="000479CD">
              <w:rPr>
                <w:b w:val="0"/>
              </w:rPr>
              <w:t>getCombinaisons</w:t>
            </w:r>
            <w:proofErr w:type="spellEnd"/>
            <w:r w:rsidRPr="000479CD">
              <w:rPr>
                <w:b w:val="0"/>
              </w:rPr>
              <w:t>(</w:t>
            </w:r>
            <w:proofErr w:type="spellStart"/>
            <w:proofErr w:type="gramEnd"/>
            <w:r w:rsidRPr="000479CD">
              <w:rPr>
                <w:b w:val="0"/>
              </w:rPr>
              <w:t>java.util.List</w:t>
            </w:r>
            <w:proofErr w:type="spellEnd"/>
            <w:r w:rsidRPr="000479CD">
              <w:rPr>
                <w:b w:val="0"/>
              </w:rPr>
              <w:t>)</w:t>
            </w:r>
          </w:p>
        </w:tc>
        <w:tc>
          <w:tcPr>
            <w:tcW w:w="4586" w:type="dxa"/>
          </w:tcPr>
          <w:p w:rsidR="00923D57" w:rsidRPr="000479CD" w:rsidRDefault="000479CD" w:rsidP="00073370">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0479CD">
              <w:t>testGetCombinaisons</w:t>
            </w:r>
            <w:proofErr w:type="spellEnd"/>
            <w:r w:rsidRPr="000479CD">
              <w:t>(</w:t>
            </w:r>
            <w:proofErr w:type="gramEnd"/>
            <w:r w:rsidRPr="000479CD">
              <w:t>)</w:t>
            </w:r>
          </w:p>
        </w:tc>
      </w:tr>
      <w:tr w:rsidR="00923D57" w:rsidTr="00047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Pr="000479CD" w:rsidRDefault="000479CD" w:rsidP="00073370">
            <w:pPr>
              <w:rPr>
                <w:b w:val="0"/>
              </w:rPr>
            </w:pPr>
            <w:proofErr w:type="spellStart"/>
            <w:proofErr w:type="gramStart"/>
            <w:r w:rsidRPr="000479CD">
              <w:rPr>
                <w:b w:val="0"/>
              </w:rPr>
              <w:t>metropolis</w:t>
            </w:r>
            <w:proofErr w:type="spellEnd"/>
            <w:r w:rsidRPr="000479CD">
              <w:rPr>
                <w:b w:val="0"/>
              </w:rPr>
              <w:t>(</w:t>
            </w:r>
            <w:proofErr w:type="spellStart"/>
            <w:proofErr w:type="gramEnd"/>
            <w:r w:rsidRPr="000479CD">
              <w:rPr>
                <w:b w:val="0"/>
              </w:rPr>
              <w:t>java.util.List,double,int</w:t>
            </w:r>
            <w:proofErr w:type="spellEnd"/>
            <w:r w:rsidRPr="000479CD">
              <w:rPr>
                <w:b w:val="0"/>
              </w:rPr>
              <w:t>)</w:t>
            </w:r>
          </w:p>
        </w:tc>
        <w:tc>
          <w:tcPr>
            <w:tcW w:w="4586" w:type="dxa"/>
          </w:tcPr>
          <w:p w:rsidR="00923D57" w:rsidRPr="000479CD" w:rsidRDefault="000479CD" w:rsidP="00073370">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0479CD">
              <w:t>testMetropolis</w:t>
            </w:r>
            <w:proofErr w:type="spellEnd"/>
            <w:r w:rsidRPr="000479CD">
              <w:t>(</w:t>
            </w:r>
            <w:proofErr w:type="gramEnd"/>
            <w:r w:rsidRPr="000479CD">
              <w:t>)</w:t>
            </w:r>
          </w:p>
        </w:tc>
      </w:tr>
    </w:tbl>
    <w:p w:rsidR="000479CD" w:rsidRDefault="000479CD" w:rsidP="000479CD"/>
    <w:p w:rsidR="00923D57" w:rsidRDefault="000479CD" w:rsidP="000479CD">
      <w:r>
        <w:t xml:space="preserve">Ces méthodes sont utiles pour tester le fonctionnement du web-service en l’absence de client, à partir de la seule </w:t>
      </w:r>
      <w:r w:rsidR="00923D57">
        <w:t xml:space="preserve">page HTML de test générée par </w:t>
      </w:r>
      <w:r>
        <w:t>Glassfish sur :</w:t>
      </w:r>
    </w:p>
    <w:p w:rsidR="000479CD" w:rsidRDefault="00743212" w:rsidP="000479CD">
      <w:pPr>
        <w:ind w:firstLine="708"/>
      </w:pPr>
      <w:hyperlink r:id="rId41" w:history="1">
        <w:r w:rsidR="000479CD" w:rsidRPr="00082731">
          <w:rPr>
            <w:rStyle w:val="Lienhypertexte"/>
          </w:rPr>
          <w:t>http://127.0.0.1:8080/WebServiceOde/OdeServiceImplService?tester</w:t>
        </w:r>
      </w:hyperlink>
      <w:r w:rsidR="000479CD">
        <w:t xml:space="preserve"> </w:t>
      </w:r>
    </w:p>
    <w:p w:rsidR="00FA2461" w:rsidRDefault="00FA2461" w:rsidP="00073370">
      <w:r>
        <w:lastRenderedPageBreak/>
        <w:t xml:space="preserve">Ces méthodes de test </w:t>
      </w:r>
      <w:r w:rsidR="00AF455A">
        <w:t xml:space="preserve">n’ont pas d’argument, car tout est prédéfini, et </w:t>
      </w:r>
      <w:r>
        <w:t>ne retournent qu’un booléen : 1 si tout s’est bien passé, 0 sinon.</w:t>
      </w:r>
      <w:r w:rsidR="000479CD">
        <w:t xml:space="preserve"> Le débogage du Web-service se fait alors au travers de ses logs applicatifs, cf. Section « Logs applicatives » plus haut.</w:t>
      </w:r>
    </w:p>
    <w:p w:rsidR="00C44C45" w:rsidRDefault="00050884" w:rsidP="00C44C45">
      <w:pPr>
        <w:pStyle w:val="Titre1"/>
      </w:pPr>
      <w:bookmarkStart w:id="21" w:name="_Toc436127863"/>
      <w:r>
        <w:t>Détails de la partie c</w:t>
      </w:r>
      <w:r w:rsidR="00C44C45">
        <w:t>lient</w:t>
      </w:r>
      <w:bookmarkEnd w:id="21"/>
    </w:p>
    <w:p w:rsidR="00C44C45" w:rsidRDefault="00C44C45" w:rsidP="00C44C45">
      <w:pPr>
        <w:pStyle w:val="Titre2"/>
      </w:pPr>
      <w:bookmarkStart w:id="22" w:name="_Toc436127864"/>
      <w:r>
        <w:t>Architecture</w:t>
      </w:r>
      <w:bookmarkEnd w:id="22"/>
    </w:p>
    <w:p w:rsidR="00C44C45" w:rsidRDefault="00C44C45" w:rsidP="00C44C45">
      <w:pPr>
        <w:pStyle w:val="Titre3"/>
      </w:pPr>
      <w:bookmarkStart w:id="23" w:name="_Toc436127865"/>
      <w:r>
        <w:t>Méthodes appelées et contexte d’appel</w:t>
      </w:r>
      <w:bookmarkEnd w:id="23"/>
    </w:p>
    <w:p w:rsidR="00C44C45" w:rsidRDefault="00C44C45" w:rsidP="00C44C45">
      <w:r>
        <w:t>D</w:t>
      </w:r>
      <w:r w:rsidR="006C2D3C">
        <w:t xml:space="preserve"> *****</w:t>
      </w:r>
    </w:p>
    <w:p w:rsidR="00C44C45" w:rsidRDefault="00C44C45" w:rsidP="00C44C45">
      <w:pPr>
        <w:pStyle w:val="Titre3"/>
      </w:pPr>
      <w:bookmarkStart w:id="24" w:name="_Toc436127866"/>
      <w:r>
        <w:t>Logs applicatives</w:t>
      </w:r>
      <w:bookmarkEnd w:id="24"/>
    </w:p>
    <w:p w:rsidR="00C44C45" w:rsidRDefault="00C44C45" w:rsidP="00C44C45">
      <w:r>
        <w:t>*****</w:t>
      </w:r>
    </w:p>
    <w:p w:rsidR="00C44C45" w:rsidRDefault="00C44C45" w:rsidP="00C44C45">
      <w:pPr>
        <w:pStyle w:val="Titre3"/>
      </w:pPr>
      <w:bookmarkStart w:id="25" w:name="_Toc436127867"/>
      <w:r>
        <w:t>Logs techniques</w:t>
      </w:r>
      <w:bookmarkEnd w:id="25"/>
    </w:p>
    <w:p w:rsidR="00C44C45" w:rsidRDefault="00C44C45" w:rsidP="00C44C45">
      <w:r>
        <w:t>*****</w:t>
      </w:r>
    </w:p>
    <w:p w:rsidR="00C44C45" w:rsidRDefault="00C44C45" w:rsidP="00C44C45">
      <w:pPr>
        <w:pStyle w:val="Titre2"/>
      </w:pPr>
      <w:bookmarkStart w:id="26" w:name="_Toc436127868"/>
      <w:r>
        <w:t>Installation et configuration</w:t>
      </w:r>
      <w:bookmarkEnd w:id="26"/>
    </w:p>
    <w:p w:rsidR="00C44C45" w:rsidRDefault="00C44C45" w:rsidP="00C44C45">
      <w:pPr>
        <w:pStyle w:val="Titre3"/>
      </w:pPr>
      <w:bookmarkStart w:id="27" w:name="_Toc436127869"/>
      <w:r>
        <w:t>Environnement utilisé</w:t>
      </w:r>
      <w:bookmarkEnd w:id="27"/>
    </w:p>
    <w:p w:rsidR="00C44C45" w:rsidRPr="001A644C" w:rsidRDefault="00C44C45" w:rsidP="00C44C45">
      <w:pPr>
        <w:pStyle w:val="Paragraphedeliste"/>
        <w:numPr>
          <w:ilvl w:val="0"/>
          <w:numId w:val="10"/>
        </w:numPr>
        <w:rPr>
          <w:lang w:val="en-US"/>
        </w:rPr>
      </w:pPr>
      <w:r w:rsidRPr="001A644C">
        <w:rPr>
          <w:b/>
          <w:lang w:val="en-US"/>
        </w:rPr>
        <w:t>OS</w:t>
      </w:r>
      <w:r w:rsidRPr="001A644C">
        <w:rPr>
          <w:lang w:val="en-US"/>
        </w:rPr>
        <w:t xml:space="preserve"> : Microsoft Windows </w:t>
      </w:r>
      <w:r>
        <w:rPr>
          <w:lang w:val="en-US"/>
        </w:rPr>
        <w:t>*****</w:t>
      </w:r>
    </w:p>
    <w:p w:rsidR="00C44C45" w:rsidRDefault="00C44C45" w:rsidP="00C44C45">
      <w:pPr>
        <w:pStyle w:val="Paragraphedeliste"/>
        <w:numPr>
          <w:ilvl w:val="0"/>
          <w:numId w:val="10"/>
        </w:numPr>
      </w:pPr>
      <w:r w:rsidRPr="003C74C0">
        <w:rPr>
          <w:b/>
        </w:rPr>
        <w:t>IDE</w:t>
      </w:r>
      <w:r>
        <w:t> : Visual Studio 2015 Community</w:t>
      </w:r>
      <w:bookmarkStart w:id="28" w:name="_GoBack"/>
      <w:bookmarkEnd w:id="28"/>
      <w:r>
        <w:t xml:space="preserve"> Edition</w:t>
      </w:r>
    </w:p>
    <w:p w:rsidR="00C44C45" w:rsidRDefault="00C44C45" w:rsidP="00C44C45">
      <w:pPr>
        <w:pStyle w:val="Paragraphedeliste"/>
        <w:numPr>
          <w:ilvl w:val="0"/>
          <w:numId w:val="10"/>
        </w:numPr>
      </w:pPr>
      <w:r>
        <w:rPr>
          <w:b/>
        </w:rPr>
        <w:t>Framework .NET</w:t>
      </w:r>
      <w:r>
        <w:t> : *****</w:t>
      </w:r>
    </w:p>
    <w:p w:rsidR="00F47C20" w:rsidRDefault="00F47C20" w:rsidP="00F47C20">
      <w:pPr>
        <w:pStyle w:val="Titre3"/>
      </w:pPr>
      <w:bookmarkStart w:id="29" w:name="_Toc436127870"/>
      <w:r>
        <w:t>Description du projet Visual Studio</w:t>
      </w:r>
      <w:bookmarkEnd w:id="29"/>
    </w:p>
    <w:p w:rsidR="00F47C20" w:rsidRDefault="00F47C20" w:rsidP="00F47C20">
      <w:pPr>
        <w:pStyle w:val="Paragraphedeliste"/>
        <w:numPr>
          <w:ilvl w:val="0"/>
          <w:numId w:val="14"/>
        </w:numPr>
      </w:pPr>
      <w:r w:rsidRPr="00F47C20">
        <w:rPr>
          <w:b/>
        </w:rPr>
        <w:t>Catégorie de projet</w:t>
      </w:r>
      <w:r>
        <w:t> : *****</w:t>
      </w:r>
    </w:p>
    <w:p w:rsidR="00F47C20" w:rsidRDefault="00F47C20" w:rsidP="00F47C20">
      <w:pPr>
        <w:pStyle w:val="Paragraphedeliste"/>
        <w:numPr>
          <w:ilvl w:val="0"/>
          <w:numId w:val="14"/>
        </w:numPr>
      </w:pPr>
      <w:r>
        <w:rPr>
          <w:b/>
        </w:rPr>
        <w:t>*****</w:t>
      </w:r>
    </w:p>
    <w:p w:rsidR="00C44C45" w:rsidRDefault="00C44C45" w:rsidP="00C44C45">
      <w:pPr>
        <w:pStyle w:val="Titre3"/>
      </w:pPr>
      <w:bookmarkStart w:id="30" w:name="_Toc436127871"/>
      <w:r>
        <w:t>Librairies tierces</w:t>
      </w:r>
      <w:bookmarkEnd w:id="30"/>
    </w:p>
    <w:p w:rsidR="00C44C45" w:rsidRDefault="00C44C45" w:rsidP="00C44C45">
      <w:pPr>
        <w:pStyle w:val="Paragraphedeliste"/>
        <w:numPr>
          <w:ilvl w:val="0"/>
          <w:numId w:val="13"/>
        </w:numPr>
      </w:pPr>
      <w:r>
        <w:t>*****</w:t>
      </w:r>
    </w:p>
    <w:p w:rsidR="00C44C45" w:rsidRDefault="00C44C45" w:rsidP="00C44C45">
      <w:pPr>
        <w:pStyle w:val="Paragraphedeliste"/>
        <w:numPr>
          <w:ilvl w:val="0"/>
          <w:numId w:val="13"/>
        </w:numPr>
      </w:pPr>
      <w:r>
        <w:t>*****</w:t>
      </w:r>
    </w:p>
    <w:p w:rsidR="00C44C45" w:rsidRDefault="00C44C45" w:rsidP="00C44C45">
      <w:pPr>
        <w:pStyle w:val="Titre2"/>
      </w:pPr>
      <w:bookmarkStart w:id="31" w:name="_Toc436127872"/>
      <w:r>
        <w:t>Tests et mise en œuvre</w:t>
      </w:r>
      <w:bookmarkEnd w:id="31"/>
    </w:p>
    <w:p w:rsidR="00C44C45" w:rsidRDefault="00C44C45" w:rsidP="00C44C45">
      <w:r>
        <w:t>D</w:t>
      </w:r>
      <w:r w:rsidR="006C2D3C">
        <w:t xml:space="preserve"> *****</w:t>
      </w:r>
    </w:p>
    <w:sectPr w:rsidR="00C44C45" w:rsidSect="00CA5A68">
      <w:footerReference w:type="default" r:id="rId42"/>
      <w:pgSz w:w="11906" w:h="16838"/>
      <w:pgMar w:top="426" w:right="720" w:bottom="993"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212" w:rsidRDefault="00743212" w:rsidP="003C74C0">
      <w:pPr>
        <w:spacing w:after="0" w:line="240" w:lineRule="auto"/>
      </w:pPr>
      <w:r>
        <w:separator/>
      </w:r>
    </w:p>
  </w:endnote>
  <w:endnote w:type="continuationSeparator" w:id="0">
    <w:p w:rsidR="00743212" w:rsidRDefault="00743212" w:rsidP="003C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212" w:rsidRDefault="00743212" w:rsidP="00CA5A68">
    <w:pPr>
      <w:pStyle w:val="Pieddepage"/>
      <w:ind w:left="-709"/>
      <w:jc w:val="both"/>
    </w:pPr>
    <w:r w:rsidRPr="00AE6C2E">
      <w:rPr>
        <w:noProof/>
        <w:lang w:eastAsia="fr-FR"/>
      </w:rPr>
      <w:drawing>
        <wp:inline distT="0" distB="0" distL="0" distR="0" wp14:anchorId="709189CC" wp14:editId="1A6052D2">
          <wp:extent cx="4649785" cy="533400"/>
          <wp:effectExtent l="0" t="0" r="0" b="0"/>
          <wp:docPr id="3" name="Image 10"/>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4649785" cy="533400"/>
                  </a:xfrm>
                  <a:prstGeom prst="rect">
                    <a:avLst/>
                  </a:prstGeom>
                  <a:noFill/>
                  <a:ln>
                    <a:noFill/>
                  </a:ln>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212" w:rsidRDefault="00743212" w:rsidP="003C74C0">
      <w:pPr>
        <w:spacing w:after="0" w:line="240" w:lineRule="auto"/>
      </w:pPr>
      <w:r>
        <w:separator/>
      </w:r>
    </w:p>
  </w:footnote>
  <w:footnote w:type="continuationSeparator" w:id="0">
    <w:p w:rsidR="00743212" w:rsidRDefault="00743212" w:rsidP="003C7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ABC"/>
    <w:multiLevelType w:val="hybridMultilevel"/>
    <w:tmpl w:val="6400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9C1661"/>
    <w:multiLevelType w:val="hybridMultilevel"/>
    <w:tmpl w:val="9C726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7E12BB"/>
    <w:multiLevelType w:val="hybridMultilevel"/>
    <w:tmpl w:val="947AB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901FD1"/>
    <w:multiLevelType w:val="hybridMultilevel"/>
    <w:tmpl w:val="B6546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224C63"/>
    <w:multiLevelType w:val="hybridMultilevel"/>
    <w:tmpl w:val="594AE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20CF656A"/>
    <w:multiLevelType w:val="hybridMultilevel"/>
    <w:tmpl w:val="9EFA4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B645FD"/>
    <w:multiLevelType w:val="hybridMultilevel"/>
    <w:tmpl w:val="6400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6E49D9"/>
    <w:multiLevelType w:val="hybridMultilevel"/>
    <w:tmpl w:val="97B6A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82496D"/>
    <w:multiLevelType w:val="hybridMultilevel"/>
    <w:tmpl w:val="4B30DF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F59157C"/>
    <w:multiLevelType w:val="hybridMultilevel"/>
    <w:tmpl w:val="BD642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94AB6"/>
    <w:multiLevelType w:val="multilevel"/>
    <w:tmpl w:val="C9486B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1C3C9E"/>
    <w:multiLevelType w:val="hybridMultilevel"/>
    <w:tmpl w:val="83106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5B67EA"/>
    <w:multiLevelType w:val="hybridMultilevel"/>
    <w:tmpl w:val="A3D84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454822"/>
    <w:multiLevelType w:val="multilevel"/>
    <w:tmpl w:val="088C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356B3D"/>
    <w:multiLevelType w:val="hybridMultilevel"/>
    <w:tmpl w:val="A2D8C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B81A94"/>
    <w:multiLevelType w:val="hybridMultilevel"/>
    <w:tmpl w:val="C6D44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8167C04"/>
    <w:multiLevelType w:val="hybridMultilevel"/>
    <w:tmpl w:val="01A21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C12FB4"/>
    <w:multiLevelType w:val="hybridMultilevel"/>
    <w:tmpl w:val="96F82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EA55D76"/>
    <w:multiLevelType w:val="hybridMultilevel"/>
    <w:tmpl w:val="A5BE1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5"/>
  </w:num>
  <w:num w:numId="4">
    <w:abstractNumId w:val="4"/>
  </w:num>
  <w:num w:numId="5">
    <w:abstractNumId w:val="8"/>
  </w:num>
  <w:num w:numId="6">
    <w:abstractNumId w:val="3"/>
  </w:num>
  <w:num w:numId="7">
    <w:abstractNumId w:val="11"/>
  </w:num>
  <w:num w:numId="8">
    <w:abstractNumId w:val="16"/>
  </w:num>
  <w:num w:numId="9">
    <w:abstractNumId w:val="14"/>
  </w:num>
  <w:num w:numId="10">
    <w:abstractNumId w:val="6"/>
  </w:num>
  <w:num w:numId="11">
    <w:abstractNumId w:val="13"/>
  </w:num>
  <w:num w:numId="12">
    <w:abstractNumId w:val="10"/>
  </w:num>
  <w:num w:numId="13">
    <w:abstractNumId w:val="12"/>
  </w:num>
  <w:num w:numId="14">
    <w:abstractNumId w:val="18"/>
  </w:num>
  <w:num w:numId="15">
    <w:abstractNumId w:val="0"/>
  </w:num>
  <w:num w:numId="16">
    <w:abstractNumId w:val="9"/>
  </w:num>
  <w:num w:numId="17">
    <w:abstractNumId w:val="2"/>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40418D"/>
    <w:rsid w:val="0002225F"/>
    <w:rsid w:val="00022F31"/>
    <w:rsid w:val="000231F8"/>
    <w:rsid w:val="000479CD"/>
    <w:rsid w:val="00050884"/>
    <w:rsid w:val="00054D81"/>
    <w:rsid w:val="00073370"/>
    <w:rsid w:val="000F5234"/>
    <w:rsid w:val="001049D3"/>
    <w:rsid w:val="00146668"/>
    <w:rsid w:val="001470BB"/>
    <w:rsid w:val="001643D9"/>
    <w:rsid w:val="00167AEF"/>
    <w:rsid w:val="001A1043"/>
    <w:rsid w:val="001A644C"/>
    <w:rsid w:val="001A6A95"/>
    <w:rsid w:val="0021366D"/>
    <w:rsid w:val="00261F3E"/>
    <w:rsid w:val="002A5C50"/>
    <w:rsid w:val="002E0ECC"/>
    <w:rsid w:val="002E26C5"/>
    <w:rsid w:val="00304877"/>
    <w:rsid w:val="0031750E"/>
    <w:rsid w:val="00317C0A"/>
    <w:rsid w:val="00334317"/>
    <w:rsid w:val="00362848"/>
    <w:rsid w:val="00367EFE"/>
    <w:rsid w:val="003718E4"/>
    <w:rsid w:val="0037559B"/>
    <w:rsid w:val="003A51C2"/>
    <w:rsid w:val="003C633B"/>
    <w:rsid w:val="003C74C0"/>
    <w:rsid w:val="003C7D72"/>
    <w:rsid w:val="003D4516"/>
    <w:rsid w:val="003D7F12"/>
    <w:rsid w:val="003F5B97"/>
    <w:rsid w:val="0040418D"/>
    <w:rsid w:val="00416099"/>
    <w:rsid w:val="00437F5C"/>
    <w:rsid w:val="00487F70"/>
    <w:rsid w:val="004C211A"/>
    <w:rsid w:val="004F2CFC"/>
    <w:rsid w:val="004F33B3"/>
    <w:rsid w:val="004F3C6D"/>
    <w:rsid w:val="00545D57"/>
    <w:rsid w:val="005963B9"/>
    <w:rsid w:val="005E4EF6"/>
    <w:rsid w:val="00600310"/>
    <w:rsid w:val="0060607C"/>
    <w:rsid w:val="0062475F"/>
    <w:rsid w:val="00627CE0"/>
    <w:rsid w:val="00643C09"/>
    <w:rsid w:val="00644571"/>
    <w:rsid w:val="00653833"/>
    <w:rsid w:val="006647A0"/>
    <w:rsid w:val="0066491D"/>
    <w:rsid w:val="00681E2D"/>
    <w:rsid w:val="006C2D3C"/>
    <w:rsid w:val="006C61F7"/>
    <w:rsid w:val="006D5A0A"/>
    <w:rsid w:val="006E7505"/>
    <w:rsid w:val="00701994"/>
    <w:rsid w:val="007369FF"/>
    <w:rsid w:val="00743212"/>
    <w:rsid w:val="007669C6"/>
    <w:rsid w:val="007755BD"/>
    <w:rsid w:val="007A0033"/>
    <w:rsid w:val="007A3849"/>
    <w:rsid w:val="007A433A"/>
    <w:rsid w:val="007D1043"/>
    <w:rsid w:val="00817DAE"/>
    <w:rsid w:val="00843DFC"/>
    <w:rsid w:val="008539F1"/>
    <w:rsid w:val="00860086"/>
    <w:rsid w:val="0086433C"/>
    <w:rsid w:val="00876DF4"/>
    <w:rsid w:val="008964BA"/>
    <w:rsid w:val="008B4877"/>
    <w:rsid w:val="008D412A"/>
    <w:rsid w:val="008F277E"/>
    <w:rsid w:val="009140EE"/>
    <w:rsid w:val="00916759"/>
    <w:rsid w:val="00923D57"/>
    <w:rsid w:val="009268F6"/>
    <w:rsid w:val="00966FED"/>
    <w:rsid w:val="00975F22"/>
    <w:rsid w:val="00993E13"/>
    <w:rsid w:val="009C45FF"/>
    <w:rsid w:val="009E0CBF"/>
    <w:rsid w:val="009F1A72"/>
    <w:rsid w:val="00A00457"/>
    <w:rsid w:val="00A139DD"/>
    <w:rsid w:val="00A3307F"/>
    <w:rsid w:val="00A73086"/>
    <w:rsid w:val="00A74E68"/>
    <w:rsid w:val="00AB737C"/>
    <w:rsid w:val="00AF455A"/>
    <w:rsid w:val="00BA17C0"/>
    <w:rsid w:val="00BC1877"/>
    <w:rsid w:val="00BE003E"/>
    <w:rsid w:val="00BE4159"/>
    <w:rsid w:val="00C125A7"/>
    <w:rsid w:val="00C44C45"/>
    <w:rsid w:val="00C52B14"/>
    <w:rsid w:val="00C53175"/>
    <w:rsid w:val="00CA5A68"/>
    <w:rsid w:val="00D633CA"/>
    <w:rsid w:val="00DE3BFC"/>
    <w:rsid w:val="00DF4500"/>
    <w:rsid w:val="00E106D7"/>
    <w:rsid w:val="00E27B10"/>
    <w:rsid w:val="00E51E2F"/>
    <w:rsid w:val="00E53A04"/>
    <w:rsid w:val="00E80066"/>
    <w:rsid w:val="00EC0BF4"/>
    <w:rsid w:val="00EE1AE0"/>
    <w:rsid w:val="00EE7D94"/>
    <w:rsid w:val="00EF213F"/>
    <w:rsid w:val="00F24195"/>
    <w:rsid w:val="00F47C20"/>
    <w:rsid w:val="00F5756F"/>
    <w:rsid w:val="00FA2461"/>
    <w:rsid w:val="00FA54C8"/>
    <w:rsid w:val="00FD4D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C09"/>
    <w:rPr>
      <w:rFonts w:eastAsiaTheme="minorEastAsia"/>
      <w:lang w:eastAsia="zh-CN"/>
    </w:rPr>
  </w:style>
  <w:style w:type="paragraph" w:styleId="Titre1">
    <w:name w:val="heading 1"/>
    <w:basedOn w:val="Normal"/>
    <w:next w:val="Normal"/>
    <w:link w:val="Titre1Car"/>
    <w:uiPriority w:val="9"/>
    <w:qFormat/>
    <w:rsid w:val="001A1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10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18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125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1043"/>
    <w:rPr>
      <w:rFonts w:asciiTheme="majorHAnsi" w:eastAsiaTheme="majorEastAsia" w:hAnsiTheme="majorHAnsi" w:cstheme="majorBidi"/>
      <w:b/>
      <w:bCs/>
      <w:color w:val="365F91" w:themeColor="accent1" w:themeShade="BF"/>
      <w:sz w:val="28"/>
      <w:szCs w:val="28"/>
      <w:lang w:eastAsia="zh-CN"/>
    </w:rPr>
  </w:style>
  <w:style w:type="paragraph" w:styleId="Titre">
    <w:name w:val="Title"/>
    <w:basedOn w:val="Normal"/>
    <w:next w:val="Normal"/>
    <w:link w:val="TitreCar"/>
    <w:uiPriority w:val="10"/>
    <w:qFormat/>
    <w:rsid w:val="001A1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1043"/>
    <w:rPr>
      <w:rFonts w:asciiTheme="majorHAnsi" w:eastAsiaTheme="majorEastAsia" w:hAnsiTheme="majorHAnsi" w:cstheme="majorBidi"/>
      <w:color w:val="17365D" w:themeColor="text2" w:themeShade="BF"/>
      <w:spacing w:val="5"/>
      <w:kern w:val="28"/>
      <w:sz w:val="52"/>
      <w:szCs w:val="52"/>
      <w:lang w:eastAsia="zh-CN"/>
    </w:rPr>
  </w:style>
  <w:style w:type="paragraph" w:styleId="Paragraphedeliste">
    <w:name w:val="List Paragraph"/>
    <w:basedOn w:val="Normal"/>
    <w:uiPriority w:val="34"/>
    <w:qFormat/>
    <w:rsid w:val="00644571"/>
    <w:pPr>
      <w:ind w:left="720"/>
      <w:contextualSpacing/>
    </w:pPr>
  </w:style>
  <w:style w:type="paragraph" w:styleId="Sous-titre">
    <w:name w:val="Subtitle"/>
    <w:basedOn w:val="Normal"/>
    <w:next w:val="Normal"/>
    <w:link w:val="Sous-titreCar"/>
    <w:uiPriority w:val="11"/>
    <w:qFormat/>
    <w:rsid w:val="00876D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DF4"/>
    <w:rPr>
      <w:rFonts w:asciiTheme="majorHAnsi" w:eastAsiaTheme="majorEastAsia" w:hAnsiTheme="majorHAnsi" w:cstheme="majorBidi"/>
      <w:i/>
      <w:iCs/>
      <w:color w:val="4F81BD" w:themeColor="accent1"/>
      <w:spacing w:val="15"/>
      <w:sz w:val="24"/>
      <w:szCs w:val="24"/>
      <w:lang w:eastAsia="zh-CN"/>
    </w:rPr>
  </w:style>
  <w:style w:type="character" w:styleId="Lienhypertexte">
    <w:name w:val="Hyperlink"/>
    <w:basedOn w:val="Policepardfaut"/>
    <w:uiPriority w:val="99"/>
    <w:unhideWhenUsed/>
    <w:rsid w:val="007755BD"/>
    <w:rPr>
      <w:color w:val="0000FF" w:themeColor="hyperlink"/>
      <w:u w:val="single"/>
    </w:rPr>
  </w:style>
  <w:style w:type="paragraph" w:styleId="Explorateurdedocuments">
    <w:name w:val="Document Map"/>
    <w:basedOn w:val="Normal"/>
    <w:link w:val="ExplorateurdedocumentsCar"/>
    <w:uiPriority w:val="99"/>
    <w:semiHidden/>
    <w:unhideWhenUsed/>
    <w:rsid w:val="00A74E6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74E68"/>
    <w:rPr>
      <w:rFonts w:ascii="Tahoma" w:eastAsiaTheme="minorEastAsia" w:hAnsi="Tahoma" w:cs="Tahoma"/>
      <w:sz w:val="16"/>
      <w:szCs w:val="16"/>
      <w:lang w:eastAsia="zh-CN"/>
    </w:rPr>
  </w:style>
  <w:style w:type="paragraph" w:styleId="Textedebulles">
    <w:name w:val="Balloon Text"/>
    <w:basedOn w:val="Normal"/>
    <w:link w:val="TextedebullesCar"/>
    <w:uiPriority w:val="99"/>
    <w:semiHidden/>
    <w:unhideWhenUsed/>
    <w:rsid w:val="00A74E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4E68"/>
    <w:rPr>
      <w:rFonts w:ascii="Tahoma" w:eastAsiaTheme="minorEastAsia" w:hAnsi="Tahoma" w:cs="Tahoma"/>
      <w:sz w:val="16"/>
      <w:szCs w:val="16"/>
      <w:lang w:eastAsia="zh-CN"/>
    </w:rPr>
  </w:style>
  <w:style w:type="character" w:customStyle="1" w:styleId="Titre2Car">
    <w:name w:val="Titre 2 Car"/>
    <w:basedOn w:val="Policepardfaut"/>
    <w:link w:val="Titre2"/>
    <w:uiPriority w:val="9"/>
    <w:rsid w:val="007D1043"/>
    <w:rPr>
      <w:rFonts w:asciiTheme="majorHAnsi" w:eastAsiaTheme="majorEastAsia" w:hAnsiTheme="majorHAnsi" w:cstheme="majorBidi"/>
      <w:b/>
      <w:bCs/>
      <w:color w:val="4F81BD" w:themeColor="accent1"/>
      <w:sz w:val="26"/>
      <w:szCs w:val="26"/>
      <w:lang w:eastAsia="zh-CN"/>
    </w:rPr>
  </w:style>
  <w:style w:type="table" w:styleId="Grilledutableau">
    <w:name w:val="Table Grid"/>
    <w:basedOn w:val="TableauNormal"/>
    <w:uiPriority w:val="59"/>
    <w:rsid w:val="004C2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4C21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21366D"/>
    <w:pPr>
      <w:outlineLvl w:val="9"/>
    </w:pPr>
    <w:rPr>
      <w:lang w:eastAsia="en-US"/>
    </w:rPr>
  </w:style>
  <w:style w:type="paragraph" w:styleId="TM1">
    <w:name w:val="toc 1"/>
    <w:basedOn w:val="Normal"/>
    <w:next w:val="Normal"/>
    <w:autoRedefine/>
    <w:uiPriority w:val="39"/>
    <w:unhideWhenUsed/>
    <w:rsid w:val="0021366D"/>
    <w:pPr>
      <w:spacing w:after="100"/>
    </w:pPr>
  </w:style>
  <w:style w:type="paragraph" w:styleId="TM2">
    <w:name w:val="toc 2"/>
    <w:basedOn w:val="Normal"/>
    <w:next w:val="Normal"/>
    <w:autoRedefine/>
    <w:uiPriority w:val="39"/>
    <w:unhideWhenUsed/>
    <w:rsid w:val="0021366D"/>
    <w:pPr>
      <w:spacing w:after="100"/>
      <w:ind w:left="220"/>
    </w:pPr>
  </w:style>
  <w:style w:type="paragraph" w:styleId="En-tte">
    <w:name w:val="header"/>
    <w:basedOn w:val="Normal"/>
    <w:link w:val="En-tteCar"/>
    <w:uiPriority w:val="99"/>
    <w:unhideWhenUsed/>
    <w:rsid w:val="003C74C0"/>
    <w:pPr>
      <w:tabs>
        <w:tab w:val="center" w:pos="4536"/>
        <w:tab w:val="right" w:pos="9072"/>
      </w:tabs>
      <w:spacing w:after="0" w:line="240" w:lineRule="auto"/>
    </w:pPr>
  </w:style>
  <w:style w:type="character" w:customStyle="1" w:styleId="En-tteCar">
    <w:name w:val="En-tête Car"/>
    <w:basedOn w:val="Policepardfaut"/>
    <w:link w:val="En-tte"/>
    <w:uiPriority w:val="99"/>
    <w:rsid w:val="003C74C0"/>
    <w:rPr>
      <w:rFonts w:eastAsiaTheme="minorEastAsia"/>
      <w:lang w:eastAsia="zh-CN"/>
    </w:rPr>
  </w:style>
  <w:style w:type="paragraph" w:styleId="Pieddepage">
    <w:name w:val="footer"/>
    <w:basedOn w:val="Normal"/>
    <w:link w:val="PieddepageCar"/>
    <w:uiPriority w:val="99"/>
    <w:unhideWhenUsed/>
    <w:rsid w:val="003C74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4C0"/>
    <w:rPr>
      <w:rFonts w:eastAsiaTheme="minorEastAsia"/>
      <w:lang w:eastAsia="zh-CN"/>
    </w:rPr>
  </w:style>
  <w:style w:type="character" w:customStyle="1" w:styleId="Titre3Car">
    <w:name w:val="Titre 3 Car"/>
    <w:basedOn w:val="Policepardfaut"/>
    <w:link w:val="Titre3"/>
    <w:uiPriority w:val="9"/>
    <w:rsid w:val="00BC1877"/>
    <w:rPr>
      <w:rFonts w:asciiTheme="majorHAnsi" w:eastAsiaTheme="majorEastAsia" w:hAnsiTheme="majorHAnsi" w:cstheme="majorBidi"/>
      <w:b/>
      <w:bCs/>
      <w:color w:val="4F81BD" w:themeColor="accent1"/>
      <w:lang w:eastAsia="zh-CN"/>
    </w:rPr>
  </w:style>
  <w:style w:type="character" w:customStyle="1" w:styleId="text-base">
    <w:name w:val="text-base"/>
    <w:basedOn w:val="Policepardfaut"/>
    <w:rsid w:val="007A0033"/>
  </w:style>
  <w:style w:type="paragraph" w:styleId="PrformatHTML">
    <w:name w:val="HTML Preformatted"/>
    <w:basedOn w:val="Normal"/>
    <w:link w:val="PrformatHTMLCar"/>
    <w:uiPriority w:val="99"/>
    <w:semiHidden/>
    <w:unhideWhenUsed/>
    <w:rsid w:val="007A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A003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A0033"/>
    <w:rPr>
      <w:rFonts w:ascii="Courier New" w:eastAsia="Times New Roman" w:hAnsi="Courier New" w:cs="Courier New"/>
      <w:sz w:val="20"/>
      <w:szCs w:val="20"/>
    </w:rPr>
  </w:style>
  <w:style w:type="paragraph" w:styleId="TM3">
    <w:name w:val="toc 3"/>
    <w:basedOn w:val="Normal"/>
    <w:next w:val="Normal"/>
    <w:autoRedefine/>
    <w:uiPriority w:val="39"/>
    <w:unhideWhenUsed/>
    <w:rsid w:val="00916759"/>
    <w:pPr>
      <w:spacing w:after="100"/>
      <w:ind w:left="440"/>
    </w:pPr>
  </w:style>
  <w:style w:type="table" w:customStyle="1" w:styleId="ListTable4-Accent11">
    <w:name w:val="List Table 4 - Accent 11"/>
    <w:basedOn w:val="TableauNormal"/>
    <w:uiPriority w:val="49"/>
    <w:rsid w:val="00E51E2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ramemoyenne1-Accent1">
    <w:name w:val="Medium Shading 1 Accent 1"/>
    <w:basedOn w:val="TableauNormal"/>
    <w:uiPriority w:val="63"/>
    <w:rsid w:val="00923D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4Car">
    <w:name w:val="Titre 4 Car"/>
    <w:basedOn w:val="Policepardfaut"/>
    <w:link w:val="Titre4"/>
    <w:uiPriority w:val="9"/>
    <w:rsid w:val="00C125A7"/>
    <w:rPr>
      <w:rFonts w:asciiTheme="majorHAnsi" w:eastAsiaTheme="majorEastAsia" w:hAnsiTheme="majorHAnsi" w:cstheme="majorBidi"/>
      <w:b/>
      <w:bCs/>
      <w:i/>
      <w:iCs/>
      <w:color w:val="4F81BD" w:themeColor="accent1"/>
      <w:lang w:eastAsia="zh-CN"/>
    </w:rPr>
  </w:style>
  <w:style w:type="character" w:styleId="Emphaseple">
    <w:name w:val="Subtle Emphasis"/>
    <w:basedOn w:val="Policepardfaut"/>
    <w:uiPriority w:val="19"/>
    <w:qFormat/>
    <w:rsid w:val="00C125A7"/>
    <w:rPr>
      <w:i/>
      <w:iCs/>
      <w:color w:val="808080" w:themeColor="text1" w:themeTint="7F"/>
    </w:rPr>
  </w:style>
  <w:style w:type="table" w:styleId="Trameclaire-Accent2">
    <w:name w:val="Light Shading Accent 2"/>
    <w:basedOn w:val="TableauNormal"/>
    <w:uiPriority w:val="60"/>
    <w:rsid w:val="00627CE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22515">
      <w:bodyDiv w:val="1"/>
      <w:marLeft w:val="0"/>
      <w:marRight w:val="0"/>
      <w:marTop w:val="0"/>
      <w:marBottom w:val="0"/>
      <w:divBdr>
        <w:top w:val="none" w:sz="0" w:space="0" w:color="auto"/>
        <w:left w:val="none" w:sz="0" w:space="0" w:color="auto"/>
        <w:bottom w:val="none" w:sz="0" w:space="0" w:color="auto"/>
        <w:right w:val="none" w:sz="0" w:space="0" w:color="auto"/>
      </w:divBdr>
      <w:divsChild>
        <w:div w:id="915431089">
          <w:marLeft w:val="0"/>
          <w:marRight w:val="0"/>
          <w:marTop w:val="0"/>
          <w:marBottom w:val="0"/>
          <w:divBdr>
            <w:top w:val="none" w:sz="0" w:space="0" w:color="auto"/>
            <w:left w:val="none" w:sz="0" w:space="0" w:color="auto"/>
            <w:bottom w:val="none" w:sz="0" w:space="0" w:color="auto"/>
            <w:right w:val="none" w:sz="0" w:space="0" w:color="auto"/>
          </w:divBdr>
          <w:divsChild>
            <w:div w:id="390735726">
              <w:marLeft w:val="0"/>
              <w:marRight w:val="0"/>
              <w:marTop w:val="0"/>
              <w:marBottom w:val="0"/>
              <w:divBdr>
                <w:top w:val="none" w:sz="0" w:space="0" w:color="auto"/>
                <w:left w:val="none" w:sz="0" w:space="0" w:color="auto"/>
                <w:bottom w:val="none" w:sz="0" w:space="0" w:color="auto"/>
                <w:right w:val="none" w:sz="0" w:space="0" w:color="auto"/>
              </w:divBdr>
              <w:divsChild>
                <w:div w:id="791631008">
                  <w:marLeft w:val="0"/>
                  <w:marRight w:val="0"/>
                  <w:marTop w:val="0"/>
                  <w:marBottom w:val="0"/>
                  <w:divBdr>
                    <w:top w:val="none" w:sz="0" w:space="0" w:color="auto"/>
                    <w:left w:val="none" w:sz="0" w:space="0" w:color="auto"/>
                    <w:bottom w:val="none" w:sz="0" w:space="0" w:color="auto"/>
                    <w:right w:val="none" w:sz="0" w:space="0" w:color="auto"/>
                  </w:divBdr>
                  <w:divsChild>
                    <w:div w:id="1168863541">
                      <w:marLeft w:val="0"/>
                      <w:marRight w:val="0"/>
                      <w:marTop w:val="0"/>
                      <w:marBottom w:val="0"/>
                      <w:divBdr>
                        <w:top w:val="none" w:sz="0" w:space="0" w:color="auto"/>
                        <w:left w:val="none" w:sz="0" w:space="0" w:color="auto"/>
                        <w:bottom w:val="none" w:sz="0" w:space="0" w:color="auto"/>
                        <w:right w:val="none" w:sz="0" w:space="0" w:color="auto"/>
                      </w:divBdr>
                      <w:divsChild>
                        <w:div w:id="1130442160">
                          <w:marLeft w:val="0"/>
                          <w:marRight w:val="0"/>
                          <w:marTop w:val="0"/>
                          <w:marBottom w:val="0"/>
                          <w:divBdr>
                            <w:top w:val="none" w:sz="0" w:space="0" w:color="auto"/>
                            <w:left w:val="none" w:sz="0" w:space="0" w:color="auto"/>
                            <w:bottom w:val="none" w:sz="0" w:space="0" w:color="auto"/>
                            <w:right w:val="none" w:sz="0" w:space="0" w:color="auto"/>
                          </w:divBdr>
                          <w:divsChild>
                            <w:div w:id="2145612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145635">
      <w:bodyDiv w:val="1"/>
      <w:marLeft w:val="0"/>
      <w:marRight w:val="0"/>
      <w:marTop w:val="0"/>
      <w:marBottom w:val="0"/>
      <w:divBdr>
        <w:top w:val="none" w:sz="0" w:space="0" w:color="auto"/>
        <w:left w:val="none" w:sz="0" w:space="0" w:color="auto"/>
        <w:bottom w:val="none" w:sz="0" w:space="0" w:color="auto"/>
        <w:right w:val="none" w:sz="0" w:space="0" w:color="auto"/>
      </w:divBdr>
      <w:divsChild>
        <w:div w:id="293218244">
          <w:marLeft w:val="0"/>
          <w:marRight w:val="0"/>
          <w:marTop w:val="0"/>
          <w:marBottom w:val="0"/>
          <w:divBdr>
            <w:top w:val="none" w:sz="0" w:space="0" w:color="auto"/>
            <w:left w:val="none" w:sz="0" w:space="0" w:color="auto"/>
            <w:bottom w:val="none" w:sz="0" w:space="0" w:color="auto"/>
            <w:right w:val="none" w:sz="0" w:space="0" w:color="auto"/>
          </w:divBdr>
        </w:div>
        <w:div w:id="715399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yperlink" Target="http://127.0.0.1:8080/WebServiceOde/OdeServiceImplService?tester"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127.0.0.1:8080/WebServiceOde/OdeServiceImplService?xsd=1" TargetMode="External"/><Relationship Id="rId33" Type="http://schemas.openxmlformats.org/officeDocument/2006/relationships/image" Target="media/image17.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M2SIID-ODE/Projet_ODE/blob/master/Livrables/Documentation/ProjetODE_Livrable_Document_Conception.docx" TargetMode="External"/><Relationship Id="rId29" Type="http://schemas.openxmlformats.org/officeDocument/2006/relationships/hyperlink" Target="http://sqlitebrowser.org/" TargetMode="External"/><Relationship Id="rId41" Type="http://schemas.openxmlformats.org/officeDocument/2006/relationships/hyperlink" Target="http://127.0.0.1:8080/WebServiceOde/OdeServiceImplService?te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2SIID-ODE/Projet_ODE" TargetMode="External"/><Relationship Id="rId24" Type="http://schemas.openxmlformats.org/officeDocument/2006/relationships/hyperlink" Target="http://127.0.0.1:8080/WebServiceOde/OdeServiceImplService?WSDL" TargetMode="External"/><Relationship Id="rId32" Type="http://schemas.openxmlformats.org/officeDocument/2006/relationships/hyperlink" Target="https://logging.apache.org/log4j/1.2/apidocs/org/apache/log4j/Level.html" TargetMode="External"/><Relationship Id="rId37" Type="http://schemas.openxmlformats.org/officeDocument/2006/relationships/hyperlink" Target="http://127.0.0.1:8080/WebServiceOde/OdeServiceImplService" TargetMode="External"/><Relationship Id="rId40"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M2SIID-ODE/Projet_ODE/blob/master/Livrables/Documentation/ProjetODE_Livrable_Document_Conception.docx" TargetMode="External"/><Relationship Id="rId28" Type="http://schemas.openxmlformats.org/officeDocument/2006/relationships/image" Target="media/image15.jp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yperlink" Target="https://logging.apache.org/log4j/1.2/" TargetMode="External"/><Relationship Id="rId35" Type="http://schemas.openxmlformats.org/officeDocument/2006/relationships/image" Target="media/image19.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921239-ED00-498F-93FA-2D757CD3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14</Pages>
  <Words>3370</Words>
  <Characters>18536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GCE Tech</Company>
  <LinksUpToDate>false</LinksUpToDate>
  <CharactersWithSpaces>21863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S0075842</dc:creator>
  <cp:lastModifiedBy>Olivier ESSNER</cp:lastModifiedBy>
  <cp:revision>43</cp:revision>
  <dcterms:created xsi:type="dcterms:W3CDTF">2015-09-15T11:52:00Z</dcterms:created>
  <dcterms:modified xsi:type="dcterms:W3CDTF">2015-11-24T10:29:00Z</dcterms:modified>
</cp:coreProperties>
</file>