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DDB3E" w14:textId="68844D28" w:rsidR="008972C3" w:rsidRPr="0050368B" w:rsidRDefault="008972C3" w:rsidP="00140ADB">
      <w:pPr>
        <w:pStyle w:val="PaperTitle"/>
        <w:rPr>
          <w:b/>
          <w:bCs w:val="0"/>
          <w:color w:val="000000"/>
        </w:rPr>
      </w:pPr>
      <w:r w:rsidRPr="00144FF9">
        <w:rPr>
          <w:b/>
          <w:bCs w:val="0"/>
          <w:color w:val="000000" w:themeColor="text1"/>
        </w:rPr>
        <w:t>COB-20</w:t>
      </w:r>
      <w:r w:rsidR="00E46B48" w:rsidRPr="00144FF9">
        <w:rPr>
          <w:b/>
          <w:bCs w:val="0"/>
          <w:color w:val="000000" w:themeColor="text1"/>
        </w:rPr>
        <w:t>2</w:t>
      </w:r>
      <w:r w:rsidR="003A32AE" w:rsidRPr="00144FF9">
        <w:rPr>
          <w:b/>
          <w:bCs w:val="0"/>
          <w:color w:val="000000" w:themeColor="text1"/>
        </w:rPr>
        <w:t>1</w:t>
      </w:r>
      <w:r w:rsidRPr="00144FF9">
        <w:rPr>
          <w:b/>
          <w:bCs w:val="0"/>
          <w:color w:val="000000" w:themeColor="text1"/>
        </w:rPr>
        <w:t xml:space="preserve">-XXXX </w:t>
      </w:r>
      <w:r w:rsidRPr="00144FF9">
        <w:rPr>
          <w:bCs w:val="0"/>
          <w:color w:val="FF0000"/>
          <w:szCs w:val="28"/>
        </w:rPr>
        <w:t>(</w:t>
      </w:r>
      <w:r w:rsidRPr="00144FF9">
        <w:rPr>
          <w:b/>
          <w:bCs w:val="0"/>
          <w:caps w:val="0"/>
          <w:color w:val="FF0000"/>
          <w:szCs w:val="28"/>
        </w:rPr>
        <w:t>XXXX</w:t>
      </w:r>
      <w:r w:rsidRPr="00144FF9">
        <w:rPr>
          <w:bCs w:val="0"/>
          <w:caps w:val="0"/>
          <w:color w:val="FF0000"/>
          <w:szCs w:val="28"/>
        </w:rPr>
        <w:t xml:space="preserve"> is the </w:t>
      </w:r>
      <w:r w:rsidR="00360FE9">
        <w:rPr>
          <w:bCs w:val="0"/>
          <w:caps w:val="0"/>
          <w:color w:val="FF0000"/>
          <w:szCs w:val="28"/>
        </w:rPr>
        <w:t xml:space="preserve">identification </w:t>
      </w:r>
      <w:r w:rsidRPr="00144FF9">
        <w:rPr>
          <w:bCs w:val="0"/>
          <w:caps w:val="0"/>
          <w:color w:val="FF0000"/>
          <w:szCs w:val="28"/>
        </w:rPr>
        <w:t>number</w:t>
      </w:r>
      <w:r w:rsidR="00360FE9">
        <w:rPr>
          <w:bCs w:val="0"/>
          <w:caps w:val="0"/>
          <w:color w:val="FF0000"/>
          <w:szCs w:val="28"/>
        </w:rPr>
        <w:t xml:space="preserve"> of the final paper</w:t>
      </w:r>
      <w:r w:rsidR="00F41053">
        <w:rPr>
          <w:bCs w:val="0"/>
          <w:color w:val="FF0000"/>
          <w:szCs w:val="28"/>
        </w:rPr>
        <w:t>)</w:t>
      </w:r>
    </w:p>
    <w:p w14:paraId="5AB0E257" w14:textId="622C7FE5" w:rsidR="00611FED" w:rsidRPr="0050368B" w:rsidRDefault="00CB4183">
      <w:pPr>
        <w:pStyle w:val="PaperTitle"/>
        <w:rPr>
          <w:b/>
          <w:bCs w:val="0"/>
        </w:rPr>
      </w:pPr>
      <w:r w:rsidRPr="0050368B">
        <w:rPr>
          <w:b/>
          <w:bCs w:val="0"/>
          <w:color w:val="000000"/>
        </w:rPr>
        <w:t>I</w:t>
      </w:r>
      <w:r w:rsidR="001F62DF" w:rsidRPr="0050368B">
        <w:rPr>
          <w:b/>
          <w:bCs w:val="0"/>
          <w:color w:val="000000"/>
        </w:rPr>
        <w:t xml:space="preserve">nstructions for Formatting </w:t>
      </w:r>
      <w:r w:rsidR="00967732" w:rsidRPr="0050368B">
        <w:rPr>
          <w:b/>
          <w:bCs w:val="0"/>
          <w:color w:val="000000"/>
        </w:rPr>
        <w:t xml:space="preserve">Proceedings Papers of the </w:t>
      </w:r>
      <w:r w:rsidR="00C264CC" w:rsidRPr="0050368B">
        <w:rPr>
          <w:b/>
          <w:bCs w:val="0"/>
          <w:color w:val="000000"/>
        </w:rPr>
        <w:t>26</w:t>
      </w:r>
      <w:r w:rsidR="00214583" w:rsidRPr="0050368B">
        <w:rPr>
          <w:b/>
          <w:bCs w:val="0"/>
          <w:caps w:val="0"/>
          <w:color w:val="000000"/>
          <w:vertAlign w:val="superscript"/>
        </w:rPr>
        <w:t>th</w:t>
      </w:r>
      <w:r w:rsidR="001F62DF" w:rsidRPr="0050368B">
        <w:rPr>
          <w:b/>
          <w:bCs w:val="0"/>
          <w:color w:val="000000"/>
        </w:rPr>
        <w:t xml:space="preserve"> COBEM </w:t>
      </w:r>
      <w:r w:rsidRPr="0050368B">
        <w:rPr>
          <w:b/>
          <w:bCs w:val="0"/>
          <w:color w:val="FF0000"/>
        </w:rPr>
        <w:t xml:space="preserve">(TIMES NEW ROMAN, </w:t>
      </w:r>
      <w:r w:rsidR="00144FF9">
        <w:rPr>
          <w:b/>
          <w:bCs w:val="0"/>
          <w:color w:val="FF0000"/>
        </w:rPr>
        <w:t xml:space="preserve">CENTERED, </w:t>
      </w:r>
      <w:r w:rsidRPr="0050368B">
        <w:rPr>
          <w:b/>
          <w:bCs w:val="0"/>
          <w:color w:val="FF0000"/>
        </w:rPr>
        <w:t>BOLD, SIZE 14)</w:t>
      </w:r>
    </w:p>
    <w:p w14:paraId="4EE81785" w14:textId="77777777" w:rsidR="00611FED" w:rsidRPr="0050368B" w:rsidRDefault="00CB4183">
      <w:pPr>
        <w:pStyle w:val="PaperTitle"/>
        <w:rPr>
          <w:color w:val="FF0000"/>
        </w:rPr>
      </w:pPr>
      <w:r w:rsidRPr="0050368B">
        <w:rPr>
          <w:color w:val="FF0000"/>
        </w:rPr>
        <w:t>(single blank line size 14)</w:t>
      </w:r>
    </w:p>
    <w:p w14:paraId="38DB2315" w14:textId="77777777" w:rsidR="00611FED" w:rsidRPr="0050368B" w:rsidRDefault="00CB4183">
      <w:pPr>
        <w:pStyle w:val="AuthorName"/>
      </w:pPr>
      <w:r w:rsidRPr="0050368B">
        <w:t xml:space="preserve">First Author’s Name </w:t>
      </w:r>
      <w:r w:rsidRPr="0050368B">
        <w:rPr>
          <w:b w:val="0"/>
          <w:color w:val="FF0000"/>
        </w:rPr>
        <w:t>(Times New Roman, Bold, size 10)</w:t>
      </w:r>
    </w:p>
    <w:p w14:paraId="49DDA755" w14:textId="77777777" w:rsidR="008E1E60" w:rsidRPr="0050368B" w:rsidRDefault="008E1E60" w:rsidP="008E1E60">
      <w:pPr>
        <w:pStyle w:val="AuthorName"/>
        <w:rPr>
          <w:b w:val="0"/>
          <w:i/>
          <w:color w:val="FF0000"/>
        </w:rPr>
      </w:pPr>
      <w:r w:rsidRPr="0050368B">
        <w:t xml:space="preserve">Second Author’s Name </w:t>
      </w:r>
      <w:r w:rsidRPr="0050368B">
        <w:rPr>
          <w:b w:val="0"/>
          <w:iCs/>
          <w:color w:val="FF0000"/>
        </w:rPr>
        <w:t>(Times New Roman, Bold, size 10)</w:t>
      </w:r>
    </w:p>
    <w:p w14:paraId="57694563" w14:textId="77777777" w:rsidR="008E1E60" w:rsidRPr="0050368B" w:rsidRDefault="00C470BC" w:rsidP="00CA54D7">
      <w:pPr>
        <w:pStyle w:val="AuthorAddress"/>
        <w:rPr>
          <w:lang w:val="en-US"/>
        </w:rPr>
      </w:pPr>
      <w:r w:rsidRPr="0050368B">
        <w:rPr>
          <w:lang w:val="en-US"/>
        </w:rPr>
        <w:t xml:space="preserve">Institution and address for first and second authors - if the same </w:t>
      </w:r>
      <w:r w:rsidR="008E1E60" w:rsidRPr="0050368B">
        <w:rPr>
          <w:iCs/>
          <w:color w:val="FF0000"/>
          <w:lang w:val="en-US"/>
        </w:rPr>
        <w:t xml:space="preserve">(Times New </w:t>
      </w:r>
      <w:r w:rsidR="00AF2074" w:rsidRPr="0050368B">
        <w:rPr>
          <w:iCs/>
          <w:color w:val="FF0000"/>
          <w:lang w:val="en-US"/>
        </w:rPr>
        <w:tab/>
      </w:r>
      <w:r w:rsidR="008E1E60" w:rsidRPr="0050368B">
        <w:rPr>
          <w:iCs/>
          <w:color w:val="FF0000"/>
          <w:lang w:val="en-US"/>
        </w:rPr>
        <w:t>Roman,  size 9)</w:t>
      </w:r>
    </w:p>
    <w:p w14:paraId="7C97DB2D" w14:textId="77777777" w:rsidR="008E1E60" w:rsidRPr="0050368B" w:rsidRDefault="008E1E60" w:rsidP="008E1E60">
      <w:pPr>
        <w:pStyle w:val="AuthorAddress"/>
        <w:rPr>
          <w:lang w:val="en-US"/>
        </w:rPr>
      </w:pPr>
      <w:r w:rsidRPr="0050368B">
        <w:rPr>
          <w:lang w:val="en-US"/>
        </w:rPr>
        <w:t>e-mails</w:t>
      </w:r>
      <w:r w:rsidRPr="0050368B">
        <w:rPr>
          <w:iCs/>
          <w:color w:val="FF0000"/>
          <w:lang w:val="en-US"/>
        </w:rPr>
        <w:t>(Times New Roman,  size 9)</w:t>
      </w:r>
    </w:p>
    <w:p w14:paraId="68C042FC" w14:textId="77777777" w:rsidR="008E1E60" w:rsidRPr="0050368B" w:rsidRDefault="008E1E60" w:rsidP="008E1E60">
      <w:pPr>
        <w:pStyle w:val="Abstract"/>
        <w:rPr>
          <w:bCs/>
          <w:i w:val="0"/>
          <w:color w:val="FF0000"/>
        </w:rPr>
      </w:pPr>
      <w:r w:rsidRPr="0050368B">
        <w:rPr>
          <w:bCs/>
          <w:i w:val="0"/>
          <w:color w:val="FF0000"/>
        </w:rPr>
        <w:t>(single space line, size 10)</w:t>
      </w:r>
    </w:p>
    <w:p w14:paraId="32D69E48" w14:textId="77777777" w:rsidR="008E1E60" w:rsidRPr="0050368B" w:rsidRDefault="008E1E60" w:rsidP="008E1E60">
      <w:pPr>
        <w:pStyle w:val="AuthorName"/>
        <w:rPr>
          <w:b w:val="0"/>
          <w:i/>
          <w:color w:val="FF0000"/>
        </w:rPr>
      </w:pPr>
      <w:r w:rsidRPr="0050368B">
        <w:t xml:space="preserve">Third Author’s Name </w:t>
      </w:r>
      <w:r w:rsidRPr="0050368B">
        <w:rPr>
          <w:b w:val="0"/>
          <w:iCs/>
          <w:color w:val="FF0000"/>
        </w:rPr>
        <w:t>(Times New Roman, Bold, size 10)</w:t>
      </w:r>
    </w:p>
    <w:p w14:paraId="6E82F6BC" w14:textId="77777777" w:rsidR="008E1E60" w:rsidRPr="0050368B" w:rsidRDefault="002F34CA" w:rsidP="008E1E60">
      <w:pPr>
        <w:pStyle w:val="AuthorAddress"/>
        <w:rPr>
          <w:lang w:val="en-US"/>
        </w:rPr>
      </w:pPr>
      <w:r w:rsidRPr="0050368B">
        <w:rPr>
          <w:lang w:val="en-US"/>
        </w:rPr>
        <w:t xml:space="preserve">Institution and address for third author </w:t>
      </w:r>
      <w:r w:rsidR="008E1E60" w:rsidRPr="0050368B">
        <w:rPr>
          <w:iCs/>
          <w:color w:val="FF0000"/>
          <w:lang w:val="en-US"/>
        </w:rPr>
        <w:t>(Times New Roman,  size 9)</w:t>
      </w:r>
    </w:p>
    <w:p w14:paraId="31408E8C" w14:textId="77777777" w:rsidR="008E1E60" w:rsidRPr="0050368B" w:rsidRDefault="008E1E60" w:rsidP="008E1E60">
      <w:pPr>
        <w:pStyle w:val="AuthorAddress"/>
        <w:rPr>
          <w:lang w:val="en-US"/>
        </w:rPr>
      </w:pPr>
      <w:r w:rsidRPr="0050368B">
        <w:rPr>
          <w:lang w:val="en-US"/>
        </w:rPr>
        <w:t>e-mail</w:t>
      </w:r>
      <w:r w:rsidRPr="0050368B">
        <w:rPr>
          <w:iCs/>
          <w:color w:val="FF0000"/>
          <w:lang w:val="en-US"/>
        </w:rPr>
        <w:t>(Times New Roman,  size 9)</w:t>
      </w:r>
    </w:p>
    <w:p w14:paraId="14A95B44" w14:textId="77777777" w:rsidR="008E1E60" w:rsidRPr="0050368B" w:rsidRDefault="008E1E60" w:rsidP="008E1E60">
      <w:pPr>
        <w:pStyle w:val="Abstract"/>
        <w:rPr>
          <w:bCs/>
          <w:i w:val="0"/>
          <w:color w:val="FF0000"/>
        </w:rPr>
      </w:pPr>
      <w:r w:rsidRPr="0050368B">
        <w:rPr>
          <w:bCs/>
          <w:i w:val="0"/>
          <w:color w:val="FF0000"/>
        </w:rPr>
        <w:t>(single space line, size 10)</w:t>
      </w:r>
    </w:p>
    <w:p w14:paraId="401F0157" w14:textId="77777777" w:rsidR="00611FED" w:rsidRPr="0050368B" w:rsidRDefault="00CB4183" w:rsidP="001F62DF">
      <w:pPr>
        <w:pStyle w:val="AuthorName"/>
        <w:rPr>
          <w:i/>
        </w:rPr>
      </w:pPr>
      <w:r w:rsidRPr="0050368B">
        <w:t>Same format for other authors, if any</w:t>
      </w:r>
    </w:p>
    <w:p w14:paraId="008344F2" w14:textId="24817D2B" w:rsidR="00611FED" w:rsidRPr="0050368B" w:rsidRDefault="00CB4183">
      <w:pPr>
        <w:pStyle w:val="Abstract"/>
        <w:rPr>
          <w:i w:val="0"/>
          <w:iCs/>
          <w:color w:val="FF0000"/>
        </w:rPr>
      </w:pPr>
      <w:r w:rsidRPr="0050368B">
        <w:rPr>
          <w:i w:val="0"/>
          <w:iCs/>
          <w:color w:val="FF0000"/>
        </w:rPr>
        <w:t xml:space="preserve">(single </w:t>
      </w:r>
      <w:r w:rsidR="00140ADB" w:rsidRPr="0050368B">
        <w:rPr>
          <w:i w:val="0"/>
          <w:iCs/>
          <w:color w:val="FF0000"/>
        </w:rPr>
        <w:t>space line</w:t>
      </w:r>
      <w:r w:rsidRPr="0050368B">
        <w:rPr>
          <w:i w:val="0"/>
          <w:iCs/>
          <w:color w:val="FF0000"/>
        </w:rPr>
        <w:t>, size 10)</w:t>
      </w:r>
    </w:p>
    <w:p w14:paraId="4B0521D2" w14:textId="62F570CC" w:rsidR="00611FED" w:rsidRPr="0050368B" w:rsidRDefault="00CB4183" w:rsidP="002F34CA">
      <w:pPr>
        <w:pStyle w:val="Abstract"/>
        <w:jc w:val="both"/>
      </w:pPr>
      <w:r w:rsidRPr="0050368B">
        <w:rPr>
          <w:b/>
        </w:rPr>
        <w:t>Abstract.</w:t>
      </w:r>
      <w:r w:rsidRPr="0050368B">
        <w:t xml:space="preserve"> </w:t>
      </w:r>
      <w:r w:rsidR="002F34CA" w:rsidRPr="0050368B">
        <w:t xml:space="preserve">The abstract should describe the objectives, </w:t>
      </w:r>
      <w:r w:rsidR="00F41053">
        <w:t xml:space="preserve">the context and importance of the research, </w:t>
      </w:r>
      <w:r w:rsidR="006E70C1">
        <w:t>the methods, the results</w:t>
      </w:r>
      <w:r w:rsidR="002F34CA" w:rsidRPr="0050368B">
        <w:t xml:space="preserve"> and the main conclusions of the paper in about</w:t>
      </w:r>
      <w:r w:rsidR="00F41053">
        <w:t xml:space="preserve"> </w:t>
      </w:r>
      <w:r w:rsidR="002F34CA" w:rsidRPr="0050368B">
        <w:t>200 words. It should not contain neither formulae nor reference to bibliography</w:t>
      </w:r>
      <w:r w:rsidRPr="0050368B">
        <w:t>.</w:t>
      </w:r>
      <w:r w:rsidR="00F41053">
        <w:t xml:space="preserve"> It must be written in only one paragraph.</w:t>
      </w:r>
      <w:r w:rsidRPr="0050368B">
        <w:t xml:space="preserve"> </w:t>
      </w:r>
      <w:r w:rsidRPr="0050368B">
        <w:rPr>
          <w:iCs/>
          <w:color w:val="FF0000"/>
        </w:rPr>
        <w:t>(Times New Roman, italic, size 10)</w:t>
      </w:r>
    </w:p>
    <w:p w14:paraId="1EEF6576" w14:textId="53622E1C" w:rsidR="00611FED" w:rsidRPr="0050368B" w:rsidRDefault="00CB4183" w:rsidP="00B01439">
      <w:pPr>
        <w:pStyle w:val="Keywords"/>
        <w:jc w:val="both"/>
        <w:rPr>
          <w:i w:val="0"/>
          <w:color w:val="FF0000"/>
        </w:rPr>
      </w:pPr>
      <w:r w:rsidRPr="0050368B">
        <w:rPr>
          <w:i w:val="0"/>
          <w:color w:val="FF0000"/>
        </w:rPr>
        <w:t xml:space="preserve">(single space </w:t>
      </w:r>
      <w:r w:rsidR="00140ADB" w:rsidRPr="0050368B">
        <w:rPr>
          <w:i w:val="0"/>
          <w:color w:val="FF0000"/>
        </w:rPr>
        <w:t>line, size</w:t>
      </w:r>
      <w:r w:rsidRPr="0050368B">
        <w:rPr>
          <w:i w:val="0"/>
          <w:color w:val="FF0000"/>
        </w:rPr>
        <w:t xml:space="preserve"> 10)</w:t>
      </w:r>
    </w:p>
    <w:p w14:paraId="6114101F" w14:textId="7CF5234A" w:rsidR="00611FED" w:rsidRPr="0050368B" w:rsidRDefault="00CB4183" w:rsidP="005B5BF4">
      <w:pPr>
        <w:pStyle w:val="Keywords"/>
      </w:pPr>
      <w:r w:rsidRPr="0050368B">
        <w:rPr>
          <w:b/>
        </w:rPr>
        <w:t>Keywords:</w:t>
      </w:r>
      <w:r w:rsidRPr="0050368B">
        <w:t xml:space="preserve"> keyword 1, keyword 2, keyword 3 …</w:t>
      </w:r>
      <w:r w:rsidR="006E70C1">
        <w:t>.</w:t>
      </w:r>
      <w:bookmarkStart w:id="0" w:name="_GoBack"/>
      <w:bookmarkEnd w:id="0"/>
      <w:r w:rsidRPr="0050368B">
        <w:t xml:space="preserve"> (up to 5 keywords</w:t>
      </w:r>
      <w:r w:rsidR="006E70C1">
        <w:t>, separated with commas</w:t>
      </w:r>
      <w:r w:rsidRPr="0050368B">
        <w:t xml:space="preserve">) </w:t>
      </w:r>
      <w:r w:rsidRPr="0050368B">
        <w:rPr>
          <w:iCs/>
          <w:color w:val="FF0000"/>
        </w:rPr>
        <w:t>(Times New Roman, italic, size 10)</w:t>
      </w:r>
    </w:p>
    <w:p w14:paraId="59BB4E33" w14:textId="77777777" w:rsidR="00611FED" w:rsidRPr="0050368B" w:rsidRDefault="00CB4183" w:rsidP="001F62DF">
      <w:pPr>
        <w:rPr>
          <w:b/>
          <w:color w:val="FF0000"/>
        </w:rPr>
      </w:pPr>
      <w:r w:rsidRPr="0050368B">
        <w:rPr>
          <w:color w:val="FF0000"/>
        </w:rPr>
        <w:t>(single space line, size 10)</w:t>
      </w:r>
    </w:p>
    <w:p w14:paraId="01B3EBAC" w14:textId="77777777" w:rsidR="00611FED" w:rsidRPr="0050368B" w:rsidRDefault="00CB4183" w:rsidP="006C1C19">
      <w:pPr>
        <w:pStyle w:val="SectionHeader"/>
        <w:rPr>
          <w:b w:val="0"/>
          <w:color w:val="FF0000"/>
        </w:rPr>
      </w:pPr>
      <w:r w:rsidRPr="0050368B">
        <w:t xml:space="preserve">Introduction </w:t>
      </w:r>
      <w:r w:rsidRPr="0050368B">
        <w:rPr>
          <w:b w:val="0"/>
          <w:color w:val="FF0000"/>
        </w:rPr>
        <w:t>(Times New Roman, bold, size 10)</w:t>
      </w:r>
    </w:p>
    <w:p w14:paraId="6E64E399" w14:textId="77777777" w:rsidR="00611FED" w:rsidRPr="0050368B" w:rsidRDefault="00CB4183">
      <w:pPr>
        <w:pStyle w:val="SectionBody"/>
        <w:ind w:firstLine="0"/>
      </w:pPr>
      <w:r w:rsidRPr="0050368B">
        <w:rPr>
          <w:color w:val="FF0000"/>
        </w:rPr>
        <w:t>(single space line, size 10)</w:t>
      </w:r>
    </w:p>
    <w:p w14:paraId="4FC95793" w14:textId="286E7468" w:rsidR="002F34CA" w:rsidRPr="0050368B" w:rsidRDefault="002F34CA" w:rsidP="00F14398">
      <w:pPr>
        <w:pStyle w:val="SectionBody"/>
        <w:ind w:firstLine="284"/>
      </w:pPr>
      <w:r w:rsidRPr="0050368B">
        <w:t xml:space="preserve">The purpose of these instructions is to serve as a guide for formatting </w:t>
      </w:r>
      <w:r w:rsidR="00C3223E">
        <w:t xml:space="preserve">the </w:t>
      </w:r>
      <w:r w:rsidRPr="00C3223E">
        <w:rPr>
          <w:b/>
        </w:rPr>
        <w:t>papers</w:t>
      </w:r>
      <w:r w:rsidRPr="0050368B">
        <w:t xml:space="preserve"> to be published in the </w:t>
      </w:r>
      <w:r w:rsidR="00C35931" w:rsidRPr="0050368B">
        <w:t>p</w:t>
      </w:r>
      <w:r w:rsidRPr="0050368B">
        <w:t>roceedings.</w:t>
      </w:r>
      <w:r w:rsidR="001B2BCA" w:rsidRPr="0050368B">
        <w:t xml:space="preserve"> </w:t>
      </w:r>
      <w:r w:rsidR="00CB4183" w:rsidRPr="0050368B">
        <w:t xml:space="preserve">The proceedings of the </w:t>
      </w:r>
      <w:r w:rsidR="00C35931" w:rsidRPr="0050368B">
        <w:t>26</w:t>
      </w:r>
      <w:r w:rsidR="00C35931" w:rsidRPr="0050368B">
        <w:rPr>
          <w:vertAlign w:val="superscript"/>
        </w:rPr>
        <w:t>th</w:t>
      </w:r>
      <w:r w:rsidR="00C35931" w:rsidRPr="0050368B">
        <w:t xml:space="preserve"> </w:t>
      </w:r>
      <w:r w:rsidR="00CB4183" w:rsidRPr="0050368B">
        <w:t xml:space="preserve">COBEM will be published in Adobe™ </w:t>
      </w:r>
      <w:r w:rsidR="00176F7C" w:rsidRPr="0050368B">
        <w:t>PDF</w:t>
      </w:r>
      <w:r w:rsidR="00CB4183" w:rsidRPr="0050368B">
        <w:t xml:space="preserve"> format.</w:t>
      </w:r>
    </w:p>
    <w:p w14:paraId="7A317D5D" w14:textId="307486F5" w:rsidR="00611FED" w:rsidRPr="0050368B" w:rsidRDefault="002F34CA" w:rsidP="00F14398">
      <w:pPr>
        <w:autoSpaceDE w:val="0"/>
        <w:autoSpaceDN w:val="0"/>
        <w:adjustRightInd w:val="0"/>
        <w:ind w:firstLine="284"/>
        <w:jc w:val="both"/>
      </w:pPr>
      <w:r w:rsidRPr="0050368B">
        <w:t>The</w:t>
      </w:r>
      <w:r w:rsidR="00C3223E">
        <w:t xml:space="preserve"> </w:t>
      </w:r>
      <w:r w:rsidRPr="0050368B">
        <w:t xml:space="preserve">papers </w:t>
      </w:r>
      <w:r w:rsidRPr="0050368B">
        <w:rPr>
          <w:b/>
        </w:rPr>
        <w:t>MUST</w:t>
      </w:r>
      <w:r w:rsidRPr="0050368B">
        <w:t xml:space="preserve"> be formatted according to these instructions. The present file can be used as a template for Microsoft Word™. Also, it could be used as a formatting guide to users of other </w:t>
      </w:r>
      <w:r w:rsidR="00A00DEF" w:rsidRPr="0050368B">
        <w:t xml:space="preserve">word </w:t>
      </w:r>
      <w:r w:rsidRPr="0050368B">
        <w:t>process</w:t>
      </w:r>
      <w:r w:rsidR="00A00DEF" w:rsidRPr="0050368B">
        <w:t>ors</w:t>
      </w:r>
      <w:r w:rsidRPr="0050368B">
        <w:t>.</w:t>
      </w:r>
    </w:p>
    <w:p w14:paraId="57A34641" w14:textId="647DF031" w:rsidR="00611FED" w:rsidRPr="0050368B" w:rsidRDefault="00CB4183" w:rsidP="00F14398">
      <w:pPr>
        <w:pStyle w:val="SectionBody"/>
        <w:ind w:firstLine="284"/>
        <w:rPr>
          <w:color w:val="000000"/>
        </w:rPr>
      </w:pPr>
      <w:r w:rsidRPr="0050368B">
        <w:rPr>
          <w:color w:val="000000"/>
        </w:rPr>
        <w:t xml:space="preserve">The papers are limited to a </w:t>
      </w:r>
      <w:r w:rsidR="00C35931" w:rsidRPr="0050368B">
        <w:rPr>
          <w:color w:val="000000"/>
        </w:rPr>
        <w:t xml:space="preserve">minimum of </w:t>
      </w:r>
      <w:r w:rsidR="00C35931" w:rsidRPr="0050368B">
        <w:rPr>
          <w:b/>
          <w:bCs/>
          <w:color w:val="000000"/>
        </w:rPr>
        <w:t>6</w:t>
      </w:r>
      <w:r w:rsidR="00C35931" w:rsidRPr="0050368B">
        <w:rPr>
          <w:color w:val="000000"/>
        </w:rPr>
        <w:t xml:space="preserve"> pages and a </w:t>
      </w:r>
      <w:r w:rsidRPr="0050368B">
        <w:rPr>
          <w:color w:val="000000"/>
        </w:rPr>
        <w:t xml:space="preserve">maximum of </w:t>
      </w:r>
      <w:r w:rsidR="00F523F6" w:rsidRPr="0050368B">
        <w:rPr>
          <w:b/>
          <w:color w:val="000000"/>
        </w:rPr>
        <w:t>10</w:t>
      </w:r>
      <w:r w:rsidR="00A50CF7" w:rsidRPr="0050368B">
        <w:rPr>
          <w:color w:val="000000"/>
        </w:rPr>
        <w:t xml:space="preserve"> </w:t>
      </w:r>
      <w:r w:rsidRPr="0050368B">
        <w:rPr>
          <w:color w:val="000000"/>
        </w:rPr>
        <w:t>pages, including t</w:t>
      </w:r>
      <w:r w:rsidR="00176F7C" w:rsidRPr="0050368B">
        <w:rPr>
          <w:color w:val="000000"/>
        </w:rPr>
        <w:t xml:space="preserve">ables and figures. </w:t>
      </w:r>
    </w:p>
    <w:p w14:paraId="2DCB13FD" w14:textId="77777777" w:rsidR="00611FED" w:rsidRPr="0050368B" w:rsidRDefault="00CB4183">
      <w:pPr>
        <w:pStyle w:val="SectionBody"/>
        <w:ind w:firstLine="0"/>
        <w:rPr>
          <w:iCs/>
        </w:rPr>
      </w:pPr>
      <w:r w:rsidRPr="0050368B">
        <w:rPr>
          <w:iCs/>
          <w:color w:val="FF0000"/>
        </w:rPr>
        <w:t>(single space line, size 10)</w:t>
      </w:r>
    </w:p>
    <w:p w14:paraId="62CAABB9" w14:textId="77777777" w:rsidR="00611FED" w:rsidRPr="0050368B" w:rsidRDefault="00CB4183" w:rsidP="006C1C19">
      <w:pPr>
        <w:pStyle w:val="SectionHeader"/>
      </w:pPr>
      <w:r w:rsidRPr="0050368B">
        <w:t>Text format</w:t>
      </w:r>
    </w:p>
    <w:p w14:paraId="142AB7BE" w14:textId="77777777" w:rsidR="00611FED" w:rsidRPr="0050368B" w:rsidRDefault="00CB4183">
      <w:pPr>
        <w:pStyle w:val="SectionBody"/>
        <w:ind w:firstLine="0"/>
        <w:rPr>
          <w:iCs/>
        </w:rPr>
      </w:pPr>
      <w:r w:rsidRPr="0050368B">
        <w:rPr>
          <w:iCs/>
          <w:color w:val="FF0000"/>
        </w:rPr>
        <w:t>(single space line, size 10)</w:t>
      </w:r>
    </w:p>
    <w:p w14:paraId="45D7BE34" w14:textId="58BF8620" w:rsidR="00611FED" w:rsidRPr="0050368B" w:rsidRDefault="00CB4183" w:rsidP="00F14398">
      <w:pPr>
        <w:pStyle w:val="SectionBody"/>
        <w:ind w:firstLine="284"/>
      </w:pPr>
      <w:r w:rsidRPr="0050368B">
        <w:t>The manuscripts should be written in English, typed in A4 size pages, using font Times New Roman, size 10, except for the title, authors affiliation, abstract and keywords, for which particular formatting instructions are indicated above. Single space between lines is to be used throughout the text.</w:t>
      </w:r>
      <w:r w:rsidR="00B849BF">
        <w:t xml:space="preserve"> </w:t>
      </w:r>
    </w:p>
    <w:p w14:paraId="00A8A3FE" w14:textId="77777777" w:rsidR="00611FED" w:rsidRPr="0050368B" w:rsidRDefault="00CB4183" w:rsidP="00F14398">
      <w:pPr>
        <w:pStyle w:val="SectionBody"/>
        <w:ind w:firstLine="284"/>
      </w:pPr>
      <w:r w:rsidRPr="0050368B">
        <w:t xml:space="preserve">The text block that contains the title, the authors’ names and affiliation, the abstract and the keywords must be indented 0.1 cm from the left margin and marked by a leftmost black line border of width 2 </w:t>
      </w:r>
      <w:r w:rsidR="005A52D1" w:rsidRPr="0050368B">
        <w:t>¼ </w:t>
      </w:r>
      <w:r w:rsidRPr="0050368B">
        <w:t xml:space="preserve">pt. </w:t>
      </w:r>
    </w:p>
    <w:p w14:paraId="16B064EF" w14:textId="77777777" w:rsidR="00B849BF" w:rsidRPr="0050368B" w:rsidRDefault="00CB4183" w:rsidP="00B849BF">
      <w:pPr>
        <w:pStyle w:val="SectionBody"/>
        <w:ind w:firstLine="284"/>
        <w:rPr>
          <w:color w:val="FF0000"/>
        </w:rPr>
      </w:pPr>
      <w:r w:rsidRPr="0050368B">
        <w:t>The page</w:t>
      </w:r>
      <w:r w:rsidR="00C35931" w:rsidRPr="0050368B">
        <w:t xml:space="preserve">s </w:t>
      </w:r>
      <w:r w:rsidRPr="0050368B">
        <w:t>must have a top margin of 3</w:t>
      </w:r>
      <w:r w:rsidR="00C35931" w:rsidRPr="0050368B">
        <w:t xml:space="preserve"> </w:t>
      </w:r>
      <w:r w:rsidRPr="0050368B">
        <w:t>cm and all the other margins (left, right and bottom) must have 2</w:t>
      </w:r>
      <w:r w:rsidR="00C35931" w:rsidRPr="0050368B">
        <w:t xml:space="preserve"> </w:t>
      </w:r>
      <w:r w:rsidRPr="0050368B">
        <w:t>cm.</w:t>
      </w:r>
      <w:r w:rsidR="00B849BF">
        <w:t xml:space="preserve"> </w:t>
      </w:r>
      <w:r w:rsidRPr="0050368B">
        <w:t>The body of the text must be justified. The first line of each paragraph must be indented by 0.5</w:t>
      </w:r>
      <w:r w:rsidR="005A52D1" w:rsidRPr="0050368B">
        <w:t> </w:t>
      </w:r>
      <w:r w:rsidRPr="0050368B">
        <w:t xml:space="preserve">cm. </w:t>
      </w:r>
      <w:r w:rsidR="00930C5C" w:rsidRPr="0050368B">
        <w:rPr>
          <w:color w:val="000000"/>
        </w:rPr>
        <w:t xml:space="preserve">Sufficient </w:t>
      </w:r>
      <w:r w:rsidRPr="0050368B">
        <w:rPr>
          <w:color w:val="000000"/>
        </w:rPr>
        <w:t>information must be provided directly in the text, or by reference to available published work. Footnotes should be avoided.</w:t>
      </w:r>
      <w:r w:rsidR="00B849BF">
        <w:rPr>
          <w:color w:val="000000"/>
        </w:rPr>
        <w:t xml:space="preserve"> </w:t>
      </w:r>
      <w:r w:rsidR="00B849BF" w:rsidRPr="0050368B">
        <w:rPr>
          <w:color w:val="FF0000"/>
        </w:rPr>
        <w:t xml:space="preserve">PAGES </w:t>
      </w:r>
      <w:r w:rsidR="00B849BF" w:rsidRPr="0050368B">
        <w:rPr>
          <w:b/>
          <w:color w:val="FF0000"/>
          <w:u w:val="single"/>
        </w:rPr>
        <w:t>SHOULD NOT</w:t>
      </w:r>
      <w:r w:rsidR="00B849BF" w:rsidRPr="0050368B">
        <w:rPr>
          <w:color w:val="FF0000"/>
        </w:rPr>
        <w:t xml:space="preserve"> BE NUMBERED</w:t>
      </w:r>
      <w:r w:rsidR="00B849BF">
        <w:rPr>
          <w:color w:val="FF0000"/>
        </w:rPr>
        <w:t>.</w:t>
      </w:r>
    </w:p>
    <w:p w14:paraId="70C5035E" w14:textId="6579B8CC" w:rsidR="00611FED" w:rsidRPr="0050368B" w:rsidRDefault="00CB4183" w:rsidP="00F14398">
      <w:pPr>
        <w:pStyle w:val="SectionBody"/>
        <w:ind w:firstLine="284"/>
      </w:pPr>
      <w:r w:rsidRPr="0050368B">
        <w:rPr>
          <w:color w:val="000000"/>
        </w:rPr>
        <w:t xml:space="preserve">All the symbols and notation must be defined in the text. Physical quantities must be expressed in the SI (metric) units. </w:t>
      </w:r>
      <w:r w:rsidRPr="0050368B">
        <w:t xml:space="preserve">Mathematical symbols appearing in the text must be typed in </w:t>
      </w:r>
      <w:r w:rsidRPr="0050368B">
        <w:rPr>
          <w:i/>
          <w:iCs/>
        </w:rPr>
        <w:t>italic</w:t>
      </w:r>
      <w:r w:rsidRPr="0050368B">
        <w:t xml:space="preserve"> style.</w:t>
      </w:r>
      <w:r w:rsidR="00A00DEF" w:rsidRPr="0050368B">
        <w:t xml:space="preserve"> Units </w:t>
      </w:r>
      <w:r w:rsidR="00C76B8B" w:rsidRPr="0050368B">
        <w:t>must</w:t>
      </w:r>
      <w:r w:rsidR="00A00DEF" w:rsidRPr="0050368B">
        <w:t xml:space="preserve"> be typed in roman style</w:t>
      </w:r>
      <w:r w:rsidR="00363409" w:rsidRPr="0050368B">
        <w:t xml:space="preserve"> </w:t>
      </w:r>
      <w:r w:rsidR="00363409" w:rsidRPr="0050368B">
        <w:rPr>
          <w:color w:val="000000"/>
        </w:rPr>
        <w:t>(e.g., kg, m, MJ, kW/m</w:t>
      </w:r>
      <w:r w:rsidR="00363409" w:rsidRPr="0050368B">
        <w:rPr>
          <w:color w:val="000000"/>
          <w:vertAlign w:val="superscript"/>
        </w:rPr>
        <w:t>2</w:t>
      </w:r>
      <w:r w:rsidR="00363409" w:rsidRPr="0050368B">
        <w:rPr>
          <w:color w:val="000000"/>
        </w:rPr>
        <w:t xml:space="preserve">, instead of </w:t>
      </w:r>
      <w:r w:rsidR="00363409" w:rsidRPr="0050368B">
        <w:rPr>
          <w:i/>
          <w:color w:val="000000"/>
        </w:rPr>
        <w:t>kg</w:t>
      </w:r>
      <w:r w:rsidR="00363409" w:rsidRPr="0050368B">
        <w:rPr>
          <w:color w:val="000000"/>
        </w:rPr>
        <w:t xml:space="preserve">, </w:t>
      </w:r>
      <w:r w:rsidR="00363409" w:rsidRPr="0050368B">
        <w:rPr>
          <w:i/>
          <w:color w:val="000000"/>
        </w:rPr>
        <w:t>m</w:t>
      </w:r>
      <w:r w:rsidR="00363409" w:rsidRPr="0050368B">
        <w:rPr>
          <w:color w:val="000000"/>
        </w:rPr>
        <w:t xml:space="preserve">, </w:t>
      </w:r>
      <w:r w:rsidR="00363409" w:rsidRPr="0050368B">
        <w:rPr>
          <w:i/>
          <w:color w:val="000000"/>
        </w:rPr>
        <w:t>MJ</w:t>
      </w:r>
      <w:r w:rsidR="00363409" w:rsidRPr="0050368B">
        <w:rPr>
          <w:color w:val="000000"/>
        </w:rPr>
        <w:t xml:space="preserve">, </w:t>
      </w:r>
      <w:r w:rsidR="00363409" w:rsidRPr="0050368B">
        <w:rPr>
          <w:i/>
          <w:color w:val="000000"/>
        </w:rPr>
        <w:t>kW/m</w:t>
      </w:r>
      <w:r w:rsidR="00363409" w:rsidRPr="0050368B">
        <w:rPr>
          <w:i/>
          <w:color w:val="000000"/>
          <w:vertAlign w:val="superscript"/>
        </w:rPr>
        <w:t>2</w:t>
      </w:r>
      <w:r w:rsidR="00363409" w:rsidRPr="0050368B">
        <w:rPr>
          <w:color w:val="000000"/>
        </w:rPr>
        <w:t xml:space="preserve">). </w:t>
      </w:r>
    </w:p>
    <w:p w14:paraId="511F1BF7" w14:textId="2B688F75" w:rsidR="00611FED" w:rsidRDefault="00CB4183" w:rsidP="00F14398">
      <w:pPr>
        <w:pStyle w:val="SectionBody"/>
        <w:ind w:firstLine="284"/>
      </w:pPr>
      <w:r w:rsidRPr="0050368B">
        <w:t xml:space="preserve">Bibliographic references should be cited in the text by giving the last name of the author(s) and the year of publication, according to the following examples: “Recent work </w:t>
      </w:r>
      <w:r w:rsidR="00AE1F30" w:rsidRPr="0050368B">
        <w:t>(</w:t>
      </w:r>
      <w:r w:rsidR="002E396B" w:rsidRPr="0050368B">
        <w:t>Simas and Di Gregorio</w:t>
      </w:r>
      <w:r w:rsidR="00AE1F30" w:rsidRPr="0050368B">
        <w:t>, 201</w:t>
      </w:r>
      <w:r w:rsidR="003A44E9" w:rsidRPr="0050368B">
        <w:t>9</w:t>
      </w:r>
      <w:r w:rsidR="00AE1F30" w:rsidRPr="0050368B">
        <w:t>)</w:t>
      </w:r>
      <w:r w:rsidR="009E609B" w:rsidRPr="0050368B">
        <w:t>, …</w:t>
      </w:r>
      <w:r w:rsidR="00AE1F30" w:rsidRPr="0050368B">
        <w:t>”</w:t>
      </w:r>
      <w:r w:rsidR="004B3B03" w:rsidRPr="0050368B">
        <w:t xml:space="preserve"> or </w:t>
      </w:r>
      <w:r w:rsidR="00AE1F30" w:rsidRPr="0050368B">
        <w:t xml:space="preserve">“Recently, </w:t>
      </w:r>
      <w:r w:rsidR="002E396B" w:rsidRPr="0050368B">
        <w:t xml:space="preserve">Simas and Di Gregorio </w:t>
      </w:r>
      <w:r w:rsidR="009C737C" w:rsidRPr="0050368B">
        <w:t>(2019</w:t>
      </w:r>
      <w:r w:rsidR="009E609B" w:rsidRPr="0050368B">
        <w:t>), …</w:t>
      </w:r>
      <w:r w:rsidR="00AE1F30" w:rsidRPr="0050368B">
        <w:t>”</w:t>
      </w:r>
      <w:r w:rsidRPr="0050368B">
        <w:t xml:space="preserve">. In the case of </w:t>
      </w:r>
      <w:r w:rsidR="00F01842" w:rsidRPr="0050368B">
        <w:t>three</w:t>
      </w:r>
      <w:r w:rsidRPr="0050368B">
        <w:t xml:space="preserve"> or more authors, the form </w:t>
      </w:r>
      <w:r w:rsidR="00AE1F30" w:rsidRPr="0050368B">
        <w:t>“(</w:t>
      </w:r>
      <w:r w:rsidR="003A44E9" w:rsidRPr="0050368B">
        <w:t>Bravo</w:t>
      </w:r>
      <w:r w:rsidR="00AE1F30" w:rsidRPr="0050368B">
        <w:t xml:space="preserve"> </w:t>
      </w:r>
      <w:r w:rsidR="00AE1F30" w:rsidRPr="0050368B">
        <w:rPr>
          <w:i/>
          <w:iCs/>
        </w:rPr>
        <w:t>et al.</w:t>
      </w:r>
      <w:r w:rsidR="00AE1F30" w:rsidRPr="0050368B">
        <w:t>, 201</w:t>
      </w:r>
      <w:r w:rsidR="009C737C" w:rsidRPr="0050368B">
        <w:t>8</w:t>
      </w:r>
      <w:r w:rsidR="00AE1F30" w:rsidRPr="0050368B">
        <w:t xml:space="preserve">)” </w:t>
      </w:r>
      <w:r w:rsidRPr="0050368B">
        <w:t xml:space="preserve">should be used. Two or more references having the same authors and publication year must be distinguished by appending “a”, “b”, etc., to the year of publication. For </w:t>
      </w:r>
      <w:r w:rsidR="00A20AF6" w:rsidRPr="0050368B">
        <w:t>example</w:t>
      </w:r>
      <w:r w:rsidRPr="0050368B">
        <w:t xml:space="preserve">: </w:t>
      </w:r>
      <w:r w:rsidR="00AE1F30" w:rsidRPr="0050368B">
        <w:t xml:space="preserve">“In </w:t>
      </w:r>
      <w:r w:rsidR="00C76B8B" w:rsidRPr="0050368B">
        <w:t>the works of</w:t>
      </w:r>
      <w:r w:rsidR="00AE1F30" w:rsidRPr="0050368B">
        <w:t xml:space="preserve"> Santos </w:t>
      </w:r>
      <w:r w:rsidR="00AE1F30" w:rsidRPr="0050368B">
        <w:rPr>
          <w:i/>
          <w:iCs/>
        </w:rPr>
        <w:t>et al</w:t>
      </w:r>
      <w:r w:rsidR="00AE1F30" w:rsidRPr="0050368B">
        <w:t>.</w:t>
      </w:r>
      <w:r w:rsidR="00C76B8B" w:rsidRPr="0050368B">
        <w:t xml:space="preserve"> (</w:t>
      </w:r>
      <w:r w:rsidR="00AE1F30" w:rsidRPr="0050368B">
        <w:t xml:space="preserve">2013a) and Santos </w:t>
      </w:r>
      <w:r w:rsidR="00AE1F30" w:rsidRPr="0050368B">
        <w:rPr>
          <w:i/>
          <w:iCs/>
        </w:rPr>
        <w:t>et al</w:t>
      </w:r>
      <w:r w:rsidR="00AE1F30" w:rsidRPr="0050368B">
        <w:t>.</w:t>
      </w:r>
      <w:r w:rsidR="00C76B8B" w:rsidRPr="0050368B">
        <w:t xml:space="preserve"> (</w:t>
      </w:r>
      <w:r w:rsidR="00AE1F30" w:rsidRPr="0050368B">
        <w:t>2013b)</w:t>
      </w:r>
      <w:r w:rsidR="00C76B8B" w:rsidRPr="0050368B">
        <w:t xml:space="preserve">, </w:t>
      </w:r>
      <w:r w:rsidR="009E609B" w:rsidRPr="0050368B">
        <w:t>…</w:t>
      </w:r>
      <w:r w:rsidR="00AE1F30" w:rsidRPr="0050368B">
        <w:t>”.</w:t>
      </w:r>
    </w:p>
    <w:p w14:paraId="48EF9DC7" w14:textId="77777777" w:rsidR="00BB01AC" w:rsidRDefault="001749B4">
      <w:pPr>
        <w:pStyle w:val="SectionBody"/>
        <w:ind w:firstLine="284"/>
      </w:pPr>
      <w:r w:rsidRPr="0050368B">
        <w:t xml:space="preserve">Acceptable references include </w:t>
      </w:r>
      <w:r w:rsidR="003A296A" w:rsidRPr="0050368B">
        <w:t>journal</w:t>
      </w:r>
      <w:r w:rsidR="0089658A">
        <w:t xml:space="preserve"> article</w:t>
      </w:r>
      <w:r w:rsidRPr="0050368B">
        <w:t>s</w:t>
      </w:r>
      <w:r w:rsidR="003A296A" w:rsidRPr="0050368B">
        <w:t xml:space="preserve"> (Bravo </w:t>
      </w:r>
      <w:r w:rsidR="003A296A" w:rsidRPr="0050368B">
        <w:rPr>
          <w:i/>
          <w:iCs/>
        </w:rPr>
        <w:t>et al.,</w:t>
      </w:r>
      <w:r w:rsidR="003A296A" w:rsidRPr="0050368B">
        <w:t xml:space="preserve"> 2018)</w:t>
      </w:r>
      <w:r w:rsidRPr="0050368B">
        <w:t>,</w:t>
      </w:r>
      <w:r w:rsidR="003A296A" w:rsidRPr="0050368B">
        <w:t xml:space="preserve"> </w:t>
      </w:r>
      <w:r w:rsidR="0089658A">
        <w:t xml:space="preserve">articles published in conference </w:t>
      </w:r>
      <w:r w:rsidR="003A296A" w:rsidRPr="0050368B">
        <w:t xml:space="preserve">proceedings (Santos </w:t>
      </w:r>
      <w:r w:rsidR="003A296A" w:rsidRPr="0050368B">
        <w:rPr>
          <w:i/>
          <w:iCs/>
        </w:rPr>
        <w:t>et al.</w:t>
      </w:r>
      <w:r w:rsidR="003A296A" w:rsidRPr="0050368B">
        <w:t>, 2013a</w:t>
      </w:r>
      <w:r w:rsidR="009E609B" w:rsidRPr="0050368B">
        <w:t>, 2013b</w:t>
      </w:r>
      <w:r w:rsidR="003A296A" w:rsidRPr="0050368B">
        <w:t>),</w:t>
      </w:r>
      <w:r w:rsidR="009E609B" w:rsidRPr="0050368B">
        <w:t xml:space="preserve"> </w:t>
      </w:r>
      <w:r w:rsidR="0089658A">
        <w:t>conference proceedings (Carvalho, 2017)</w:t>
      </w:r>
      <w:r w:rsidR="0089658A" w:rsidRPr="0050368B">
        <w:t>, books (</w:t>
      </w:r>
      <w:proofErr w:type="spellStart"/>
      <w:r w:rsidR="0089658A" w:rsidRPr="0050368B">
        <w:t>Mendonça</w:t>
      </w:r>
      <w:proofErr w:type="spellEnd"/>
      <w:r w:rsidR="0089658A" w:rsidRPr="0050368B">
        <w:t xml:space="preserve"> and </w:t>
      </w:r>
      <w:proofErr w:type="spellStart"/>
      <w:r w:rsidR="0089658A" w:rsidRPr="0050368B">
        <w:t>Fancello</w:t>
      </w:r>
      <w:proofErr w:type="spellEnd"/>
      <w:r w:rsidR="0089658A" w:rsidRPr="0050368B">
        <w:t>, 2019)</w:t>
      </w:r>
      <w:r w:rsidR="0089658A">
        <w:t xml:space="preserve">, </w:t>
      </w:r>
      <w:r w:rsidR="009E609B" w:rsidRPr="0050368B">
        <w:t>Master’s Thes</w:t>
      </w:r>
      <w:r w:rsidR="00BA5880" w:rsidRPr="0050368B">
        <w:t>e</w:t>
      </w:r>
      <w:r w:rsidR="009E609B" w:rsidRPr="0050368B">
        <w:t xml:space="preserve">s (Campos, </w:t>
      </w:r>
      <w:r w:rsidR="00BA5880" w:rsidRPr="0050368B">
        <w:t>2018) and Doctoral Dissertations</w:t>
      </w:r>
      <w:r w:rsidR="009E609B" w:rsidRPr="0050368B">
        <w:t xml:space="preserve"> </w:t>
      </w:r>
      <w:r w:rsidR="00BA5880" w:rsidRPr="0050368B">
        <w:t xml:space="preserve">or Doctoral Theses </w:t>
      </w:r>
      <w:r w:rsidR="009E609B" w:rsidRPr="0050368B">
        <w:t>(</w:t>
      </w:r>
      <w:proofErr w:type="spellStart"/>
      <w:r w:rsidR="009E609B" w:rsidRPr="0050368B">
        <w:t>Grando</w:t>
      </w:r>
      <w:proofErr w:type="spellEnd"/>
      <w:r w:rsidR="009E609B" w:rsidRPr="0050368B">
        <w:t>, 2017</w:t>
      </w:r>
      <w:r w:rsidR="0089658A">
        <w:t xml:space="preserve">), </w:t>
      </w:r>
      <w:r w:rsidR="0089658A">
        <w:rPr>
          <w:color w:val="000000"/>
        </w:rPr>
        <w:t>patents (</w:t>
      </w:r>
      <w:proofErr w:type="spellStart"/>
      <w:r w:rsidR="0089658A">
        <w:rPr>
          <w:color w:val="000000"/>
        </w:rPr>
        <w:t>Fernandes</w:t>
      </w:r>
      <w:proofErr w:type="spellEnd"/>
      <w:r w:rsidR="0089658A">
        <w:rPr>
          <w:color w:val="000000"/>
        </w:rPr>
        <w:t xml:space="preserve"> et al., 2018), </w:t>
      </w:r>
      <w:r w:rsidR="00C31834" w:rsidRPr="0050368B">
        <w:t>reports, when publicly available</w:t>
      </w:r>
      <w:r w:rsidR="0089658A">
        <w:t>,</w:t>
      </w:r>
      <w:r w:rsidR="00F127AD" w:rsidRPr="0050368B">
        <w:t xml:space="preserve"> (EPE, 2020)</w:t>
      </w:r>
      <w:r w:rsidR="00C31834" w:rsidRPr="0050368B">
        <w:t>,</w:t>
      </w:r>
      <w:r w:rsidR="0089658A">
        <w:t xml:space="preserve"> </w:t>
      </w:r>
      <w:r w:rsidR="0089658A" w:rsidRPr="0050368B">
        <w:t>websites and specific pages in websites (MLA, 2020)</w:t>
      </w:r>
      <w:r w:rsidR="0089658A">
        <w:t xml:space="preserve">, </w:t>
      </w:r>
      <w:r w:rsidR="009E609B" w:rsidRPr="0050368B">
        <w:t xml:space="preserve">and </w:t>
      </w:r>
      <w:r w:rsidRPr="0050368B">
        <w:t>submitted articles (if the journal is identified)</w:t>
      </w:r>
      <w:r w:rsidR="00AE1F30" w:rsidRPr="0050368B">
        <w:t>.</w:t>
      </w:r>
      <w:r w:rsidR="00BB01AC">
        <w:t xml:space="preserve"> </w:t>
      </w:r>
    </w:p>
    <w:p w14:paraId="342383C7" w14:textId="25AA8570" w:rsidR="00611FED" w:rsidRPr="0050368B" w:rsidRDefault="00CB4183">
      <w:pPr>
        <w:pStyle w:val="SectionBody"/>
        <w:ind w:firstLine="284"/>
      </w:pPr>
      <w:r w:rsidRPr="0050368B">
        <w:t>References should b</w:t>
      </w:r>
      <w:r w:rsidR="00A42D0B">
        <w:t>e listed at the end of the manuscript</w:t>
      </w:r>
      <w:r w:rsidRPr="0050368B">
        <w:t xml:space="preserve"> according to instructions provided in </w:t>
      </w:r>
      <w:r w:rsidR="00FF7122" w:rsidRPr="0050368B">
        <w:t>Section </w:t>
      </w:r>
      <w:r w:rsidRPr="0050368B">
        <w:t>4.</w:t>
      </w:r>
    </w:p>
    <w:p w14:paraId="51832935" w14:textId="02B64338" w:rsidR="00611FED" w:rsidRPr="0050368B" w:rsidRDefault="00CB4183">
      <w:pPr>
        <w:pStyle w:val="SectionBody"/>
        <w:ind w:firstLine="0"/>
        <w:rPr>
          <w:iCs/>
        </w:rPr>
      </w:pPr>
      <w:r w:rsidRPr="0050368B">
        <w:rPr>
          <w:iCs/>
          <w:color w:val="FF0000"/>
        </w:rPr>
        <w:lastRenderedPageBreak/>
        <w:t>(single space line, size 10)</w:t>
      </w:r>
    </w:p>
    <w:p w14:paraId="2FD0ADC5" w14:textId="77777777" w:rsidR="00611FED" w:rsidRPr="0050368B" w:rsidRDefault="00CB4183" w:rsidP="006C1C19">
      <w:pPr>
        <w:pStyle w:val="Sectionsubheader"/>
      </w:pPr>
      <w:r w:rsidRPr="0050368B">
        <w:t>Section titles and subtitles</w:t>
      </w:r>
    </w:p>
    <w:p w14:paraId="73A73E66" w14:textId="77777777" w:rsidR="00611FED" w:rsidRPr="0050368B" w:rsidRDefault="00CB4183">
      <w:pPr>
        <w:pStyle w:val="SectionBody"/>
        <w:ind w:firstLine="0"/>
        <w:rPr>
          <w:iCs/>
        </w:rPr>
      </w:pPr>
      <w:r w:rsidRPr="0050368B">
        <w:rPr>
          <w:iCs/>
          <w:color w:val="FF0000"/>
        </w:rPr>
        <w:t>(single space line, size 10)</w:t>
      </w:r>
    </w:p>
    <w:p w14:paraId="7211B51B" w14:textId="77777777" w:rsidR="00611FED" w:rsidRPr="0050368B" w:rsidRDefault="00CB4183">
      <w:pPr>
        <w:pStyle w:val="SectionBody"/>
        <w:ind w:firstLine="284"/>
      </w:pPr>
      <w:r w:rsidRPr="0050368B">
        <w:t xml:space="preserve">The section </w:t>
      </w:r>
      <w:r w:rsidR="00CF3C40" w:rsidRPr="0050368B">
        <w:t>headers</w:t>
      </w:r>
      <w:r w:rsidRPr="0050368B">
        <w:t xml:space="preserve"> and </w:t>
      </w:r>
      <w:r w:rsidR="00CF3C40" w:rsidRPr="0050368B">
        <w:t>sub headers</w:t>
      </w:r>
      <w:r w:rsidRPr="0050368B">
        <w:t xml:space="preserve"> must be aligned at left, typed with Times New Roman, size 10, bold style font. They must be numbered using Arabic numerals separated by points.</w:t>
      </w:r>
      <w:r w:rsidR="00F01842" w:rsidRPr="0050368B">
        <w:t xml:space="preserve"> </w:t>
      </w:r>
      <w:r w:rsidRPr="0050368B">
        <w:t>No more than 3 sublevels should be used. One single line</w:t>
      </w:r>
      <w:r w:rsidR="00F01842" w:rsidRPr="0050368B">
        <w:t xml:space="preserve"> size 10</w:t>
      </w:r>
      <w:r w:rsidRPr="0050368B">
        <w:t xml:space="preserve"> must be included above and </w:t>
      </w:r>
      <w:r w:rsidR="00A20AF6" w:rsidRPr="0050368B">
        <w:t>below</w:t>
      </w:r>
      <w:r w:rsidRPr="0050368B">
        <w:t xml:space="preserve"> each section title/subtitle. </w:t>
      </w:r>
    </w:p>
    <w:p w14:paraId="2C5DB5EF" w14:textId="77777777" w:rsidR="00611FED" w:rsidRPr="0050368B" w:rsidRDefault="00CB4183">
      <w:pPr>
        <w:pStyle w:val="SectionBody"/>
        <w:ind w:firstLine="0"/>
        <w:rPr>
          <w:iCs/>
        </w:rPr>
      </w:pPr>
      <w:r w:rsidRPr="0050368B">
        <w:rPr>
          <w:iCs/>
          <w:color w:val="FF0000"/>
        </w:rPr>
        <w:t>(single space line, size 10)</w:t>
      </w:r>
    </w:p>
    <w:p w14:paraId="221965AC" w14:textId="77777777" w:rsidR="00611FED" w:rsidRPr="0050368B" w:rsidRDefault="00CB4183" w:rsidP="006C1C19">
      <w:pPr>
        <w:pStyle w:val="Sectionsubheader"/>
      </w:pPr>
      <w:r w:rsidRPr="0050368B">
        <w:t>Mathematical equations</w:t>
      </w:r>
    </w:p>
    <w:p w14:paraId="435E34C7" w14:textId="77777777" w:rsidR="00611FED" w:rsidRPr="0050368B" w:rsidRDefault="00CB4183">
      <w:pPr>
        <w:pStyle w:val="Corpodetexto3"/>
        <w:rPr>
          <w:b/>
          <w:bCs/>
          <w:color w:val="000000"/>
          <w:sz w:val="20"/>
          <w:lang w:val="en-US"/>
        </w:rPr>
      </w:pPr>
      <w:r w:rsidRPr="0050368B">
        <w:rPr>
          <w:iCs/>
          <w:sz w:val="20"/>
          <w:lang w:val="en-US"/>
        </w:rPr>
        <w:t>(single space line, size 10)</w:t>
      </w:r>
    </w:p>
    <w:p w14:paraId="0A0E15B4" w14:textId="4B8F6B16" w:rsidR="00611FED" w:rsidRDefault="00CB4183" w:rsidP="00A5385D">
      <w:pPr>
        <w:pStyle w:val="SectionBody"/>
        <w:ind w:firstLine="284"/>
      </w:pPr>
      <w:r w:rsidRPr="0050368B">
        <w:t>The mathematical equations must be indented by 0.5 cm from the left margin. They must be typed using Times New Roman</w:t>
      </w:r>
      <w:r w:rsidR="00757784">
        <w:t xml:space="preserve"> (or Cambria Math)</w:t>
      </w:r>
      <w:r w:rsidRPr="0050368B">
        <w:t xml:space="preserve">, </w:t>
      </w:r>
      <w:r w:rsidRPr="0050368B">
        <w:rPr>
          <w:i/>
          <w:iCs/>
        </w:rPr>
        <w:t>italic</w:t>
      </w:r>
      <w:r w:rsidRPr="0050368B">
        <w:t>, size 10 pt. font. Arabic numerals must be used as equation numbers, enclosed between parentheses, right-a</w:t>
      </w:r>
      <w:r w:rsidR="005927C9">
        <w:t>ligned, as shown in the example</w:t>
      </w:r>
      <w:r w:rsidRPr="0050368B">
        <w:t xml:space="preserve"> below. Equations should be referred to either as “Eq. </w:t>
      </w:r>
      <w:r w:rsidR="003C36C6" w:rsidRPr="0050368B">
        <w:fldChar w:fldCharType="begin"/>
      </w:r>
      <w:r w:rsidR="003C36C6" w:rsidRPr="0050368B">
        <w:instrText xml:space="preserve"> REF _Ref60959585 \h </w:instrText>
      </w:r>
      <w:r w:rsidR="0050368B" w:rsidRPr="0050368B">
        <w:instrText xml:space="preserve"> \* MERGEFORMAT </w:instrText>
      </w:r>
      <w:r w:rsidR="003C36C6" w:rsidRPr="0050368B">
        <w:fldChar w:fldCharType="separate"/>
      </w:r>
      <w:r w:rsidR="0020567A" w:rsidRPr="0050368B">
        <w:t>(</w:t>
      </w:r>
      <w:r w:rsidR="0020567A">
        <w:rPr>
          <w:noProof/>
        </w:rPr>
        <w:t>1</w:t>
      </w:r>
      <w:r w:rsidR="003C36C6" w:rsidRPr="0050368B">
        <w:fldChar w:fldCharType="end"/>
      </w:r>
      <w:r w:rsidRPr="0050368B">
        <w:t xml:space="preserve">)” in the middle of a phrase or as “Equation </w:t>
      </w:r>
      <w:r w:rsidR="003C36C6" w:rsidRPr="0050368B">
        <w:fldChar w:fldCharType="begin"/>
      </w:r>
      <w:r w:rsidR="003C36C6" w:rsidRPr="0050368B">
        <w:instrText xml:space="preserve"> REF _Ref60959585 \h </w:instrText>
      </w:r>
      <w:r w:rsidR="0050368B" w:rsidRPr="0050368B">
        <w:instrText xml:space="preserve"> \* MERGEFORMAT </w:instrText>
      </w:r>
      <w:r w:rsidR="003C36C6" w:rsidRPr="0050368B">
        <w:fldChar w:fldCharType="separate"/>
      </w:r>
      <w:r w:rsidR="0020567A" w:rsidRPr="0050368B">
        <w:t>(</w:t>
      </w:r>
      <w:r w:rsidR="0020567A">
        <w:rPr>
          <w:noProof/>
        </w:rPr>
        <w:t>1</w:t>
      </w:r>
      <w:r w:rsidR="003C36C6" w:rsidRPr="0050368B">
        <w:fldChar w:fldCharType="end"/>
      </w:r>
      <w:r w:rsidR="003C36C6" w:rsidRPr="0050368B">
        <w:t>)</w:t>
      </w:r>
      <w:r w:rsidRPr="0050368B">
        <w:t xml:space="preserve">” in the beginning of a sentence. Matrix and vector quantities can be indicated either by brackets and braces, as in Eq. </w:t>
      </w:r>
      <w:r w:rsidR="003C36C6" w:rsidRPr="0050368B">
        <w:fldChar w:fldCharType="begin"/>
      </w:r>
      <w:r w:rsidR="003C36C6" w:rsidRPr="0050368B">
        <w:instrText xml:space="preserve"> REF _Ref60959585 \h </w:instrText>
      </w:r>
      <w:r w:rsidR="0050368B" w:rsidRPr="0050368B">
        <w:instrText xml:space="preserve"> \* MERGEFORMAT </w:instrText>
      </w:r>
      <w:r w:rsidR="003C36C6" w:rsidRPr="0050368B">
        <w:fldChar w:fldCharType="separate"/>
      </w:r>
      <w:r w:rsidR="0020567A" w:rsidRPr="0050368B">
        <w:t>(</w:t>
      </w:r>
      <w:r w:rsidR="0020567A">
        <w:rPr>
          <w:noProof/>
        </w:rPr>
        <w:t>1</w:t>
      </w:r>
      <w:r w:rsidR="003C36C6" w:rsidRPr="0050368B">
        <w:fldChar w:fldCharType="end"/>
      </w:r>
      <w:r w:rsidRPr="0050368B">
        <w:t xml:space="preserve">), or in bold style, as in Eq. </w:t>
      </w:r>
      <w:r w:rsidR="003C36C6" w:rsidRPr="0050368B">
        <w:fldChar w:fldCharType="begin"/>
      </w:r>
      <w:r w:rsidR="003C36C6" w:rsidRPr="0050368B">
        <w:instrText xml:space="preserve"> REF _Ref60959611 \h </w:instrText>
      </w:r>
      <w:r w:rsidR="0050368B" w:rsidRPr="0050368B">
        <w:instrText xml:space="preserve"> \* MERGEFORMAT </w:instrText>
      </w:r>
      <w:r w:rsidR="003C36C6" w:rsidRPr="0050368B">
        <w:fldChar w:fldCharType="separate"/>
      </w:r>
      <w:r w:rsidR="0020567A" w:rsidRPr="0050368B">
        <w:t>(</w:t>
      </w:r>
      <w:r w:rsidR="0020567A">
        <w:rPr>
          <w:noProof/>
        </w:rPr>
        <w:t>2</w:t>
      </w:r>
      <w:r w:rsidR="003C36C6" w:rsidRPr="0050368B">
        <w:fldChar w:fldCharType="end"/>
      </w:r>
      <w:r w:rsidRPr="0050368B">
        <w:t xml:space="preserve">). </w:t>
      </w:r>
      <w:r w:rsidR="00A5385D" w:rsidRPr="0050368B">
        <w:t>One blank line must be included above and below each equation.</w:t>
      </w:r>
      <w:r w:rsidR="005927C9">
        <w:t xml:space="preserve"> </w:t>
      </w:r>
      <w:r w:rsidR="005927C9" w:rsidRPr="0050368B">
        <w:t>Symbols used in the equations must be defined immediately before or after their first appearance</w:t>
      </w:r>
      <w:r w:rsidR="005927C9">
        <w:t>.</w:t>
      </w:r>
    </w:p>
    <w:p w14:paraId="349CF571" w14:textId="23DDCEDD" w:rsidR="005927C9" w:rsidRPr="0050368B" w:rsidRDefault="005927C9" w:rsidP="00A5385D">
      <w:pPr>
        <w:pStyle w:val="SectionBody"/>
        <w:ind w:firstLine="284"/>
      </w:pPr>
      <w:r>
        <w:t>“The equation of the dynamical system is written in one of the two forms,</w:t>
      </w:r>
    </w:p>
    <w:p w14:paraId="59634CF7" w14:textId="10DEE74A" w:rsidR="00611FED" w:rsidRPr="0050368B" w:rsidRDefault="00CB4183" w:rsidP="00FF7122">
      <w:pPr>
        <w:pStyle w:val="EquationLine"/>
        <w:ind w:left="0"/>
        <w:rPr>
          <w:color w:val="FF0000"/>
        </w:rPr>
      </w:pPr>
      <w:r w:rsidRPr="0050368B">
        <w:rPr>
          <w:color w:val="FF0000"/>
        </w:rPr>
        <w:t>(single space line, size 10)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3C36C6" w:rsidRPr="0050368B" w14:paraId="715945AE" w14:textId="77777777" w:rsidTr="003C36C6">
        <w:tc>
          <w:tcPr>
            <w:tcW w:w="9067" w:type="dxa"/>
          </w:tcPr>
          <w:p w14:paraId="173C476B" w14:textId="64CB9459" w:rsidR="003C36C6" w:rsidRPr="0050368B" w:rsidRDefault="001B4DAB" w:rsidP="003C36C6">
            <w:pPr>
              <w:pStyle w:val="EquationLine"/>
            </w:pPr>
            <m:oMath>
              <m:d>
                <m:dPr>
                  <m:begChr m:val="["/>
                  <m:endChr m:val="]"/>
                  <m:ctrlPr>
                    <w:rPr>
                      <w:rFonts w:ascii="Cambria Math" w:hAnsi="Cambria Math"/>
                    </w:rPr>
                  </m:ctrlPr>
                </m:dPr>
                <m:e>
                  <m:r>
                    <w:rPr>
                      <w:rFonts w:ascii="Cambria Math" w:hAnsi="Cambria Math"/>
                    </w:rPr>
                    <m:t>M</m:t>
                  </m:r>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w:rPr>
                      <w:rFonts w:ascii="Cambria Math" w:hAnsi="Cambria Math"/>
                    </w:rPr>
                    <m:t>C</m:t>
                  </m:r>
                </m:e>
              </m:d>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d>
                <m:dPr>
                  <m:begChr m:val="["/>
                  <m:endChr m:val="]"/>
                  <m:ctrlPr>
                    <w:rPr>
                      <w:rFonts w:ascii="Cambria Math" w:hAnsi="Cambria Math"/>
                    </w:rPr>
                  </m:ctrlPr>
                </m:dPr>
                <m:e>
                  <m:r>
                    <w:rPr>
                      <w:rFonts w:ascii="Cambria Math" w:hAnsi="Cambria Math"/>
                    </w:rPr>
                    <m:t>K</m:t>
                  </m:r>
                </m:e>
              </m:d>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t</m:t>
                  </m:r>
                  <m:r>
                    <m:rPr>
                      <m:sty m:val="p"/>
                    </m:rPr>
                    <w:rPr>
                      <w:rFonts w:ascii="Cambria Math" w:hAnsi="Cambria Math"/>
                    </w:rPr>
                    <m: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t</m:t>
                  </m:r>
                </m:e>
              </m:d>
              <m:r>
                <m:rPr>
                  <m:sty m:val="p"/>
                </m:rPr>
                <w:rPr>
                  <w:rFonts w:ascii="Cambria Math" w:hAnsi="Cambria Math"/>
                </w:rPr>
                <m:t>}</m:t>
              </m:r>
            </m:oMath>
            <w:r w:rsidR="005927C9">
              <w:t>,</w:t>
            </w:r>
          </w:p>
        </w:tc>
        <w:tc>
          <w:tcPr>
            <w:tcW w:w="562" w:type="dxa"/>
          </w:tcPr>
          <w:p w14:paraId="7E8C8F10" w14:textId="55B5D286" w:rsidR="003C36C6" w:rsidRPr="0050368B" w:rsidRDefault="003C36C6" w:rsidP="003C36C6">
            <w:pPr>
              <w:pStyle w:val="SectionBody"/>
              <w:ind w:firstLine="0"/>
              <w:jc w:val="right"/>
            </w:pPr>
            <w:bookmarkStart w:id="1" w:name="_Ref60959585"/>
            <w:r w:rsidRPr="0050368B">
              <w:t>(</w:t>
            </w:r>
            <w:r w:rsidRPr="0050368B">
              <w:fldChar w:fldCharType="begin"/>
            </w:r>
            <w:r w:rsidRPr="0050368B">
              <w:instrText xml:space="preserve"> SEQ Equation \* ARABIC </w:instrText>
            </w:r>
            <w:r w:rsidRPr="0050368B">
              <w:fldChar w:fldCharType="separate"/>
            </w:r>
            <w:r w:rsidR="0020567A">
              <w:rPr>
                <w:noProof/>
              </w:rPr>
              <w:t>1</w:t>
            </w:r>
            <w:r w:rsidRPr="0050368B">
              <w:fldChar w:fldCharType="end"/>
            </w:r>
            <w:bookmarkEnd w:id="1"/>
            <w:r w:rsidRPr="0050368B">
              <w:t>)</w:t>
            </w:r>
          </w:p>
        </w:tc>
      </w:tr>
    </w:tbl>
    <w:p w14:paraId="189E9F7E" w14:textId="7C30B549" w:rsidR="00611FED" w:rsidRDefault="00CB4183">
      <w:pPr>
        <w:pStyle w:val="SectionBody"/>
        <w:ind w:firstLine="0"/>
        <w:rPr>
          <w:iCs/>
          <w:color w:val="FF0000"/>
        </w:rPr>
      </w:pPr>
      <w:r w:rsidRPr="0050368B">
        <w:rPr>
          <w:iCs/>
          <w:color w:val="FF0000"/>
        </w:rPr>
        <w:t>(single space line, size 10)</w:t>
      </w:r>
    </w:p>
    <w:p w14:paraId="73A7A847" w14:textId="0C69A03F" w:rsidR="00157096" w:rsidRPr="00157096" w:rsidRDefault="00157096">
      <w:pPr>
        <w:pStyle w:val="SectionBody"/>
        <w:ind w:firstLine="0"/>
      </w:pPr>
      <w:r w:rsidRPr="00157096">
        <w:t>or,</w:t>
      </w:r>
    </w:p>
    <w:p w14:paraId="51501F65" w14:textId="77777777" w:rsidR="00157096" w:rsidRDefault="00157096" w:rsidP="00157096">
      <w:pPr>
        <w:pStyle w:val="SectionBody"/>
        <w:ind w:firstLine="0"/>
        <w:rPr>
          <w:iCs/>
          <w:color w:val="FF0000"/>
        </w:rPr>
      </w:pPr>
      <w:r w:rsidRPr="0050368B">
        <w:rPr>
          <w:iCs/>
          <w:color w:val="FF0000"/>
        </w:rPr>
        <w:t>(single space line, size 10)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7"/>
        <w:gridCol w:w="562"/>
      </w:tblGrid>
      <w:tr w:rsidR="003C36C6" w:rsidRPr="0050368B" w14:paraId="6D6DD6A6" w14:textId="77777777" w:rsidTr="005B6FD4">
        <w:tc>
          <w:tcPr>
            <w:tcW w:w="9067" w:type="dxa"/>
          </w:tcPr>
          <w:p w14:paraId="093B291A" w14:textId="655686E5" w:rsidR="003C36C6" w:rsidRPr="0050368B" w:rsidRDefault="003C36C6" w:rsidP="005B6FD4">
            <w:pPr>
              <w:pStyle w:val="EquationLine"/>
            </w:pPr>
            <m:oMath>
              <m:r>
                <m:rPr>
                  <m:sty m:val="bi"/>
                </m:rPr>
                <w:rPr>
                  <w:rFonts w:ascii="Cambria Math" w:hAnsi="Cambria Math"/>
                </w:rPr>
                <m:t>M</m:t>
              </m:r>
              <m:acc>
                <m:accPr>
                  <m:chr m:val="̈"/>
                  <m:ctrlPr>
                    <w:rPr>
                      <w:rFonts w:ascii="Cambria Math" w:hAnsi="Cambria Math"/>
                    </w:rPr>
                  </m:ctrlPr>
                </m:accPr>
                <m:e>
                  <m:r>
                    <m:rPr>
                      <m:sty m:val="bi"/>
                    </m:rPr>
                    <w:rPr>
                      <w:rFonts w:ascii="Cambria Math" w:hAnsi="Cambria Math"/>
                    </w:rPr>
                    <m:t>x</m:t>
                  </m:r>
                </m:e>
              </m:acc>
              <m:d>
                <m:dPr>
                  <m:ctrlPr>
                    <w:rPr>
                      <w:rFonts w:ascii="Cambria Math" w:hAnsi="Cambria Math"/>
                    </w:rPr>
                  </m:ctrlPr>
                </m:dPr>
                <m:e>
                  <m:r>
                    <w:rPr>
                      <w:rFonts w:ascii="Cambria Math" w:hAnsi="Cambria Math"/>
                    </w:rPr>
                    <m:t>t</m:t>
                  </m:r>
                </m:e>
              </m:d>
              <m:r>
                <m:rPr>
                  <m:sty m:val="p"/>
                </m:rPr>
                <w:rPr>
                  <w:rFonts w:ascii="Cambria Math" w:hAnsi="Cambria Math"/>
                </w:rPr>
                <m:t>+</m:t>
              </m:r>
              <m:r>
                <m:rPr>
                  <m:sty m:val="bi"/>
                </m:rPr>
                <w:rPr>
                  <w:rFonts w:ascii="Cambria Math" w:hAnsi="Cambria Math"/>
                </w:rPr>
                <m:t>C</m:t>
              </m:r>
              <m:acc>
                <m:accPr>
                  <m:chr m:val="̇"/>
                  <m:ctrlPr>
                    <w:rPr>
                      <w:rFonts w:ascii="Cambria Math" w:hAnsi="Cambria Math"/>
                    </w:rPr>
                  </m:ctrlPr>
                </m:accPr>
                <m:e>
                  <m:r>
                    <m:rPr>
                      <m:sty m:val="bi"/>
                    </m:rPr>
                    <w:rPr>
                      <w:rFonts w:ascii="Cambria Math" w:hAnsi="Cambria Math"/>
                    </w:rPr>
                    <m:t>x</m:t>
                  </m:r>
                </m:e>
              </m:acc>
              <m:d>
                <m:dPr>
                  <m:ctrlPr>
                    <w:rPr>
                      <w:rFonts w:ascii="Cambria Math" w:hAnsi="Cambria Math"/>
                    </w:rPr>
                  </m:ctrlPr>
                </m:dPr>
                <m:e>
                  <m:r>
                    <w:rPr>
                      <w:rFonts w:ascii="Cambria Math" w:hAnsi="Cambria Math"/>
                    </w:rPr>
                    <m:t>t</m:t>
                  </m:r>
                </m:e>
              </m:d>
              <m:r>
                <m:rPr>
                  <m:sty m:val="p"/>
                </m:rPr>
                <w:rPr>
                  <w:rFonts w:ascii="Cambria Math" w:hAnsi="Cambria Math"/>
                </w:rPr>
                <m:t>+</m:t>
              </m:r>
              <m:r>
                <m:rPr>
                  <m:sty m:val="bi"/>
                </m:rPr>
                <w:rPr>
                  <w:rFonts w:ascii="Cambria Math" w:hAnsi="Cambria Math"/>
                </w:rPr>
                <m:t>Kx</m:t>
              </m:r>
              <m:d>
                <m:dPr>
                  <m:ctrlPr>
                    <w:rPr>
                      <w:rFonts w:ascii="Cambria Math" w:hAnsi="Cambria Math"/>
                    </w:rPr>
                  </m:ctrlPr>
                </m:dPr>
                <m:e>
                  <m:r>
                    <w:rPr>
                      <w:rFonts w:ascii="Cambria Math" w:hAnsi="Cambria Math"/>
                    </w:rPr>
                    <m:t>t</m:t>
                  </m:r>
                </m:e>
              </m:d>
              <m:r>
                <m:rPr>
                  <m:sty m:val="p"/>
                </m:rPr>
                <w:rPr>
                  <w:rFonts w:ascii="Cambria Math" w:hAnsi="Cambria Math"/>
                </w:rPr>
                <m:t>=</m:t>
              </m:r>
              <m:r>
                <m:rPr>
                  <m:sty m:val="bi"/>
                </m:rPr>
                <w:rPr>
                  <w:rFonts w:ascii="Cambria Math" w:hAnsi="Cambria Math"/>
                </w:rPr>
                <m:t>f</m:t>
              </m:r>
              <m:r>
                <m:rPr>
                  <m:sty m:val="p"/>
                </m:rPr>
                <w:rPr>
                  <w:rFonts w:ascii="Cambria Math" w:hAnsi="Cambria Math"/>
                </w:rPr>
                <m:t>(</m:t>
              </m:r>
              <m:r>
                <w:rPr>
                  <w:rFonts w:ascii="Cambria Math" w:hAnsi="Cambria Math"/>
                </w:rPr>
                <m:t>t</m:t>
              </m:r>
              <m:r>
                <m:rPr>
                  <m:sty m:val="p"/>
                </m:rPr>
                <w:rPr>
                  <w:rFonts w:ascii="Cambria Math" w:hAnsi="Cambria Math"/>
                </w:rPr>
                <m:t>)</m:t>
              </m:r>
            </m:oMath>
            <w:r w:rsidR="005927C9">
              <w:t>,</w:t>
            </w:r>
          </w:p>
        </w:tc>
        <w:tc>
          <w:tcPr>
            <w:tcW w:w="562" w:type="dxa"/>
          </w:tcPr>
          <w:p w14:paraId="3DA4917A" w14:textId="606F9AD8" w:rsidR="003C36C6" w:rsidRPr="0050368B" w:rsidRDefault="003C36C6" w:rsidP="005B6FD4">
            <w:pPr>
              <w:pStyle w:val="SectionBody"/>
              <w:ind w:firstLine="0"/>
              <w:jc w:val="right"/>
            </w:pPr>
            <w:bookmarkStart w:id="2" w:name="_Ref60959611"/>
            <w:r w:rsidRPr="0050368B">
              <w:t>(</w:t>
            </w:r>
            <w:r w:rsidRPr="0050368B">
              <w:fldChar w:fldCharType="begin"/>
            </w:r>
            <w:r w:rsidRPr="0050368B">
              <w:instrText xml:space="preserve"> SEQ Equation \* ARABIC </w:instrText>
            </w:r>
            <w:r w:rsidRPr="0050368B">
              <w:fldChar w:fldCharType="separate"/>
            </w:r>
            <w:r w:rsidR="0020567A">
              <w:rPr>
                <w:noProof/>
              </w:rPr>
              <w:t>2</w:t>
            </w:r>
            <w:r w:rsidRPr="0050368B">
              <w:fldChar w:fldCharType="end"/>
            </w:r>
            <w:bookmarkEnd w:id="2"/>
            <w:r w:rsidRPr="0050368B">
              <w:t>)</w:t>
            </w:r>
          </w:p>
        </w:tc>
      </w:tr>
    </w:tbl>
    <w:p w14:paraId="39F11A83" w14:textId="6C492C6D" w:rsidR="00611FED" w:rsidRDefault="00CB4183">
      <w:pPr>
        <w:pStyle w:val="SectionBody"/>
        <w:ind w:firstLine="0"/>
        <w:rPr>
          <w:iCs/>
          <w:color w:val="FF0000"/>
        </w:rPr>
      </w:pPr>
      <w:r w:rsidRPr="0050368B">
        <w:rPr>
          <w:iCs/>
          <w:color w:val="FF0000"/>
        </w:rPr>
        <w:t>(single space line, size 10)</w:t>
      </w:r>
    </w:p>
    <w:p w14:paraId="6F47D9A5" w14:textId="0BDF1EA4" w:rsidR="005927C9" w:rsidRPr="0050368B" w:rsidRDefault="00AE695B">
      <w:pPr>
        <w:pStyle w:val="SectionBody"/>
        <w:ind w:firstLine="0"/>
        <w:rPr>
          <w:iCs/>
          <w:color w:val="FF0000"/>
        </w:rPr>
      </w:pPr>
      <w:r>
        <w:t xml:space="preserve">where </w:t>
      </w:r>
      <m:oMath>
        <m:d>
          <m:dPr>
            <m:begChr m:val="["/>
            <m:endChr m:val="]"/>
            <m:ctrlPr>
              <w:rPr>
                <w:rFonts w:ascii="Cambria Math" w:hAnsi="Cambria Math"/>
              </w:rPr>
            </m:ctrlPr>
          </m:dPr>
          <m:e>
            <m:r>
              <w:rPr>
                <w:rFonts w:ascii="Cambria Math" w:hAnsi="Cambria Math"/>
              </w:rPr>
              <m:t>M</m:t>
            </m:r>
          </m:e>
        </m:d>
      </m:oMath>
      <w:r>
        <w:t xml:space="preserve"> or </w:t>
      </w:r>
      <m:oMath>
        <m:r>
          <m:rPr>
            <m:sty m:val="bi"/>
          </m:rPr>
          <w:rPr>
            <w:rFonts w:ascii="Cambria Math" w:hAnsi="Cambria Math"/>
          </w:rPr>
          <m:t>M</m:t>
        </m:r>
      </m:oMath>
      <w:r w:rsidR="005927C9" w:rsidRPr="0050368B">
        <w:rPr>
          <w:bCs/>
        </w:rPr>
        <w:t>,</w:t>
      </w:r>
      <w:r>
        <w:rPr>
          <w:bCs/>
        </w:rPr>
        <w:t xml:space="preserve"> </w:t>
      </w:r>
      <m:oMath>
        <m:d>
          <m:dPr>
            <m:begChr m:val="["/>
            <m:endChr m:val="]"/>
            <m:ctrlPr>
              <w:rPr>
                <w:rFonts w:ascii="Cambria Math" w:hAnsi="Cambria Math"/>
              </w:rPr>
            </m:ctrlPr>
          </m:dPr>
          <m:e>
            <m:r>
              <w:rPr>
                <w:rFonts w:ascii="Cambria Math" w:hAnsi="Cambria Math"/>
              </w:rPr>
              <m:t>C</m:t>
            </m:r>
          </m:e>
        </m:d>
      </m:oMath>
      <w:r>
        <w:t xml:space="preserve"> or</w:t>
      </w:r>
      <w:r w:rsidR="005927C9" w:rsidRPr="0050368B">
        <w:rPr>
          <w:b/>
          <w:bCs/>
        </w:rPr>
        <w:t xml:space="preserve"> </w:t>
      </w:r>
      <m:oMath>
        <m:r>
          <m:rPr>
            <m:sty m:val="bi"/>
          </m:rPr>
          <w:rPr>
            <w:rFonts w:ascii="Cambria Math" w:hAnsi="Cambria Math"/>
          </w:rPr>
          <m:t>C</m:t>
        </m:r>
      </m:oMath>
      <w:r w:rsidR="005927C9" w:rsidRPr="0050368B">
        <w:rPr>
          <w:bCs/>
        </w:rPr>
        <w:t>,</w:t>
      </w:r>
      <w:r w:rsidR="00B849BF">
        <w:rPr>
          <w:bCs/>
        </w:rPr>
        <w:t xml:space="preserve"> and</w:t>
      </w:r>
      <w:r>
        <w:rPr>
          <w:bCs/>
        </w:rPr>
        <w:t xml:space="preserve"> </w:t>
      </w:r>
      <m:oMath>
        <m:d>
          <m:dPr>
            <m:begChr m:val="["/>
            <m:endChr m:val="]"/>
            <m:ctrlPr>
              <w:rPr>
                <w:rFonts w:ascii="Cambria Math" w:hAnsi="Cambria Math"/>
              </w:rPr>
            </m:ctrlPr>
          </m:dPr>
          <m:e>
            <m:r>
              <w:rPr>
                <w:rFonts w:ascii="Cambria Math" w:hAnsi="Cambria Math"/>
              </w:rPr>
              <m:t>K</m:t>
            </m:r>
          </m:e>
        </m:d>
      </m:oMath>
      <w:r>
        <w:t xml:space="preserve"> or</w:t>
      </w:r>
      <w:r w:rsidR="005927C9" w:rsidRPr="0050368B">
        <w:rPr>
          <w:b/>
          <w:bCs/>
        </w:rPr>
        <w:t xml:space="preserve"> </w:t>
      </w:r>
      <m:oMath>
        <m:r>
          <m:rPr>
            <m:sty m:val="bi"/>
          </m:rPr>
          <w:rPr>
            <w:rFonts w:ascii="Cambria Math" w:hAnsi="Cambria Math"/>
          </w:rPr>
          <m:t>K</m:t>
        </m:r>
      </m:oMath>
      <w:r w:rsidR="005927C9" w:rsidRPr="0050368B">
        <w:rPr>
          <w:b/>
          <w:bCs/>
        </w:rPr>
        <w:t xml:space="preserve"> </w:t>
      </w:r>
      <w:r w:rsidR="00B849BF">
        <w:t>are</w:t>
      </w:r>
      <w:r w:rsidR="005927C9" w:rsidRPr="0050368B">
        <w:t xml:space="preserve"> the </w:t>
      </w:r>
      <w:r w:rsidR="00B849BF">
        <w:t>mass, dissipation, and stiffness matrices, respectively</w:t>
      </w:r>
      <w:r w:rsidR="005927C9" w:rsidRPr="0050368B">
        <w:t>,</w:t>
      </w:r>
      <w:r w:rsidR="004A55C1">
        <w:t xml:space="preserve"> and</w:t>
      </w:r>
      <m:oMath>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e>
        </m:d>
      </m:oMath>
      <w:r>
        <w:t xml:space="preserve"> or</w:t>
      </w:r>
      <w:r w:rsidR="005927C9" w:rsidRPr="0050368B">
        <w:t xml:space="preserve"> </w:t>
      </w:r>
      <m:oMath>
        <m:acc>
          <m:accPr>
            <m:chr m:val="̈"/>
            <m:ctrlPr>
              <w:rPr>
                <w:rFonts w:ascii="Cambria Math" w:hAnsi="Cambria Math"/>
                <w:i/>
              </w:rPr>
            </m:ctrlPr>
          </m:accPr>
          <m:e>
            <m:r>
              <m:rPr>
                <m:sty m:val="bi"/>
              </m:rPr>
              <w:rPr>
                <w:rFonts w:ascii="Cambria Math" w:hAnsi="Cambria Math"/>
              </w:rPr>
              <m:t>x</m:t>
            </m:r>
          </m:e>
        </m:acc>
      </m:oMath>
      <w:r w:rsidR="005927C9" w:rsidRPr="0050368B">
        <w:t>,</w:t>
      </w:r>
      <m:oMath>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rPr>
                </m:ctrlPr>
              </m:accPr>
              <m:e>
                <m:r>
                  <w:rPr>
                    <w:rFonts w:ascii="Cambria Math" w:hAnsi="Cambria Math"/>
                  </w:rPr>
                  <m:t>x</m:t>
                </m:r>
              </m:e>
            </m:acc>
          </m:e>
        </m:d>
      </m:oMath>
      <w:r>
        <w:t xml:space="preserve"> or</w:t>
      </w:r>
      <w:r w:rsidR="005927C9" w:rsidRPr="0050368B">
        <w:t xml:space="preserve"> </w:t>
      </w:r>
      <m:oMath>
        <m:acc>
          <m:accPr>
            <m:chr m:val="̇"/>
            <m:ctrlPr>
              <w:rPr>
                <w:rFonts w:ascii="Cambria Math" w:hAnsi="Cambria Math"/>
                <w:i/>
              </w:rPr>
            </m:ctrlPr>
          </m:accPr>
          <m:e>
            <m:r>
              <m:rPr>
                <m:sty m:val="bi"/>
              </m:rPr>
              <w:rPr>
                <w:rFonts w:ascii="Cambria Math" w:hAnsi="Cambria Math"/>
              </w:rPr>
              <m:t>x</m:t>
            </m:r>
          </m:e>
        </m:acc>
      </m:oMath>
      <w:r w:rsidR="005927C9">
        <w:t>,</w:t>
      </w:r>
      <m:oMath>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x</m:t>
            </m:r>
          </m:e>
        </m:d>
      </m:oMath>
      <w:r>
        <w:t xml:space="preserve"> or</w:t>
      </w:r>
      <w:r w:rsidR="005927C9" w:rsidRPr="0050368B">
        <w:t xml:space="preserve"> </w:t>
      </w:r>
      <m:oMath>
        <m:r>
          <m:rPr>
            <m:sty m:val="bi"/>
          </m:rPr>
          <w:rPr>
            <w:rFonts w:ascii="Cambria Math" w:hAnsi="Cambria Math"/>
          </w:rPr>
          <m:t>x</m:t>
        </m:r>
      </m:oMath>
      <w:r w:rsidR="005927C9">
        <w:t>, and</w:t>
      </w:r>
      <w:r>
        <w:t xml:space="preserve"> </w:t>
      </w:r>
      <m:oMath>
        <m:r>
          <w:rPr>
            <w:rFonts w:ascii="Cambria Math" w:hAnsi="Cambria Math"/>
          </w:rPr>
          <m:t>{f}</m:t>
        </m:r>
      </m:oMath>
      <w:r>
        <w:t xml:space="preserve"> or</w:t>
      </w:r>
      <w:r w:rsidR="005927C9">
        <w:t xml:space="preserve"> </w:t>
      </w:r>
      <m:oMath>
        <m:r>
          <m:rPr>
            <m:sty m:val="bi"/>
          </m:rPr>
          <w:rPr>
            <w:rFonts w:ascii="Cambria Math" w:hAnsi="Cambria Math"/>
          </w:rPr>
          <m:t>f</m:t>
        </m:r>
      </m:oMath>
      <w:r w:rsidR="00B849BF">
        <w:t xml:space="preserve"> are</w:t>
      </w:r>
      <w:r w:rsidR="000A254F">
        <w:t xml:space="preserve"> the</w:t>
      </w:r>
      <w:r w:rsidR="005927C9">
        <w:t xml:space="preserve"> </w:t>
      </w:r>
      <w:r w:rsidR="00B849BF">
        <w:t xml:space="preserve">acceleration, velocity, displacement and input </w:t>
      </w:r>
      <w:r w:rsidR="005927C9">
        <w:t>force vector</w:t>
      </w:r>
      <w:r w:rsidR="00B849BF">
        <w:t>s, respectively</w:t>
      </w:r>
      <w:r w:rsidR="005927C9">
        <w:t>.”</w:t>
      </w:r>
    </w:p>
    <w:p w14:paraId="16DBDCA4" w14:textId="23174E01" w:rsidR="007E2FAD" w:rsidRPr="0050368B" w:rsidRDefault="007E2FAD" w:rsidP="007E2FAD">
      <w:pPr>
        <w:pStyle w:val="SectionBody"/>
        <w:ind w:firstLine="0"/>
        <w:rPr>
          <w:iCs/>
          <w:color w:val="FF0000"/>
        </w:rPr>
      </w:pPr>
      <w:r w:rsidRPr="0050368B">
        <w:rPr>
          <w:iCs/>
          <w:color w:val="FF0000"/>
        </w:rPr>
        <w:t>(single space line, size 10)</w:t>
      </w:r>
    </w:p>
    <w:p w14:paraId="7192F0A6" w14:textId="77777777" w:rsidR="00611FED" w:rsidRPr="0050368B" w:rsidRDefault="00CB4183" w:rsidP="006C1C19">
      <w:pPr>
        <w:pStyle w:val="Sectionsubheader"/>
      </w:pPr>
      <w:r w:rsidRPr="0050368B">
        <w:t>Figures and tables</w:t>
      </w:r>
    </w:p>
    <w:p w14:paraId="2D270113" w14:textId="77777777" w:rsidR="00611FED" w:rsidRPr="0050368B" w:rsidRDefault="00CB4183">
      <w:pPr>
        <w:pStyle w:val="SectionBody"/>
        <w:ind w:firstLine="0"/>
      </w:pPr>
      <w:r w:rsidRPr="0050368B">
        <w:rPr>
          <w:iCs/>
          <w:color w:val="FF0000"/>
        </w:rPr>
        <w:t>(single space line, size 10)</w:t>
      </w:r>
    </w:p>
    <w:p w14:paraId="4C60F79D" w14:textId="355E13AD" w:rsidR="00611FED" w:rsidRDefault="00CB4183">
      <w:pPr>
        <w:pStyle w:val="SectionBody"/>
        <w:ind w:firstLine="284"/>
      </w:pPr>
      <w:r w:rsidRPr="0050368B">
        <w:t xml:space="preserve">Figures and tables should be placed in the text as close as possible to the point they are first mentioned and must be </w:t>
      </w:r>
      <w:r w:rsidRPr="0050368B">
        <w:rPr>
          <w:color w:val="000000"/>
        </w:rPr>
        <w:t xml:space="preserve">numbered consecutively in </w:t>
      </w:r>
      <w:r w:rsidR="00A20AF6" w:rsidRPr="0050368B">
        <w:rPr>
          <w:color w:val="000000"/>
        </w:rPr>
        <w:t>Arabic</w:t>
      </w:r>
      <w:r w:rsidRPr="0050368B">
        <w:rPr>
          <w:color w:val="000000"/>
        </w:rPr>
        <w:t xml:space="preserve"> numerals. Figures must be referred to either as “</w:t>
      </w:r>
      <w:r w:rsidR="00FD280C" w:rsidRPr="0050368B">
        <w:rPr>
          <w:color w:val="000000"/>
        </w:rPr>
        <w:fldChar w:fldCharType="begin"/>
      </w:r>
      <w:r w:rsidR="00FD280C" w:rsidRPr="0050368B">
        <w:rPr>
          <w:color w:val="000000"/>
        </w:rPr>
        <w:instrText xml:space="preserve"> REF _Ref60958053 \h </w:instrText>
      </w:r>
      <w:r w:rsidR="0050368B" w:rsidRPr="0050368B">
        <w:rPr>
          <w:color w:val="000000"/>
        </w:rPr>
        <w:instrText xml:space="preserve"> \* MERGEFORMAT </w:instrText>
      </w:r>
      <w:r w:rsidR="00FD280C" w:rsidRPr="0050368B">
        <w:rPr>
          <w:color w:val="000000"/>
        </w:rPr>
      </w:r>
      <w:r w:rsidR="00FD280C" w:rsidRPr="0050368B">
        <w:rPr>
          <w:color w:val="000000"/>
        </w:rPr>
        <w:fldChar w:fldCharType="separate"/>
      </w:r>
      <w:r w:rsidR="0020567A" w:rsidRPr="0050368B">
        <w:t xml:space="preserve">Figure </w:t>
      </w:r>
      <w:r w:rsidR="0020567A">
        <w:rPr>
          <w:noProof/>
        </w:rPr>
        <w:t>1</w:t>
      </w:r>
      <w:r w:rsidR="00FD280C" w:rsidRPr="0050368B">
        <w:rPr>
          <w:color w:val="000000"/>
        </w:rPr>
        <w:fldChar w:fldCharType="end"/>
      </w:r>
      <w:r w:rsidRPr="0050368B">
        <w:rPr>
          <w:color w:val="000000"/>
        </w:rPr>
        <w:t>” in the middle of a phrase or as “</w:t>
      </w:r>
      <w:r w:rsidR="00FD280C" w:rsidRPr="0050368B">
        <w:rPr>
          <w:color w:val="000000"/>
        </w:rPr>
        <w:fldChar w:fldCharType="begin"/>
      </w:r>
      <w:r w:rsidR="00FD280C" w:rsidRPr="0050368B">
        <w:rPr>
          <w:color w:val="000000"/>
        </w:rPr>
        <w:instrText xml:space="preserve"> REF _Ref60958053 \h </w:instrText>
      </w:r>
      <w:r w:rsidR="0050368B" w:rsidRPr="0050368B">
        <w:rPr>
          <w:color w:val="000000"/>
        </w:rPr>
        <w:instrText xml:space="preserve"> \* MERGEFORMAT </w:instrText>
      </w:r>
      <w:r w:rsidR="00FD280C" w:rsidRPr="0050368B">
        <w:rPr>
          <w:color w:val="000000"/>
        </w:rPr>
      </w:r>
      <w:r w:rsidR="00FD280C" w:rsidRPr="0050368B">
        <w:rPr>
          <w:color w:val="000000"/>
        </w:rPr>
        <w:fldChar w:fldCharType="separate"/>
      </w:r>
      <w:r w:rsidR="0020567A" w:rsidRPr="0050368B">
        <w:t xml:space="preserve">Figure </w:t>
      </w:r>
      <w:r w:rsidR="0020567A">
        <w:rPr>
          <w:noProof/>
        </w:rPr>
        <w:t>1</w:t>
      </w:r>
      <w:r w:rsidR="00FD280C" w:rsidRPr="0050368B">
        <w:rPr>
          <w:color w:val="000000"/>
        </w:rPr>
        <w:fldChar w:fldCharType="end"/>
      </w:r>
      <w:r w:rsidRPr="0050368B">
        <w:rPr>
          <w:color w:val="000000"/>
        </w:rPr>
        <w:t xml:space="preserve">” in the beginning of a sentence. </w:t>
      </w:r>
    </w:p>
    <w:p w14:paraId="36D9FE43" w14:textId="41AE4E96" w:rsidR="00611FED" w:rsidRPr="0050368B" w:rsidRDefault="000138B4">
      <w:pPr>
        <w:pStyle w:val="SectionBody"/>
        <w:ind w:firstLine="0"/>
      </w:pPr>
      <w:r w:rsidRPr="0050368B">
        <w:rPr>
          <w:iCs/>
          <w:color w:val="FF0000"/>
        </w:rPr>
        <w:t xml:space="preserve"> </w:t>
      </w:r>
      <w:r w:rsidR="00CB4183" w:rsidRPr="0050368B">
        <w:rPr>
          <w:iCs/>
          <w:color w:val="FF0000"/>
        </w:rPr>
        <w:t>(single space line, size 10)</w:t>
      </w:r>
    </w:p>
    <w:p w14:paraId="63FC1905" w14:textId="0D7112F4" w:rsidR="003A32AE" w:rsidRPr="0050368B" w:rsidRDefault="0083190C" w:rsidP="00CA54D7">
      <w:pPr>
        <w:pStyle w:val="Figure"/>
      </w:pPr>
      <w:bookmarkStart w:id="3" w:name="_MON_1143866942"/>
      <w:bookmarkStart w:id="4" w:name="_MON_1143867030"/>
      <w:bookmarkStart w:id="5" w:name="_MON_1143866206"/>
      <w:bookmarkStart w:id="6" w:name="_MON_1143866278"/>
      <w:bookmarkStart w:id="7" w:name="_MON_1143866864"/>
      <w:bookmarkStart w:id="8" w:name="_Hlk60930544"/>
      <w:bookmarkEnd w:id="3"/>
      <w:bookmarkEnd w:id="4"/>
      <w:bookmarkEnd w:id="5"/>
      <w:bookmarkEnd w:id="6"/>
      <w:bookmarkEnd w:id="7"/>
      <w:r w:rsidRPr="0050368B">
        <w:rPr>
          <w:noProof/>
          <w:lang w:eastAsia="en-US"/>
        </w:rPr>
        <w:drawing>
          <wp:inline distT="0" distB="0" distL="0" distR="0" wp14:anchorId="17CF2120" wp14:editId="2D2FD973">
            <wp:extent cx="5136511" cy="3323230"/>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8247" cy="3382582"/>
                    </a:xfrm>
                    <a:prstGeom prst="rect">
                      <a:avLst/>
                    </a:prstGeom>
                    <a:noFill/>
                    <a:ln>
                      <a:noFill/>
                    </a:ln>
                  </pic:spPr>
                </pic:pic>
              </a:graphicData>
            </a:graphic>
          </wp:inline>
        </w:drawing>
      </w:r>
      <w:bookmarkEnd w:id="8"/>
    </w:p>
    <w:p w14:paraId="5958B5FF" w14:textId="77777777" w:rsidR="00611FED" w:rsidRPr="0050368B" w:rsidRDefault="00CB4183" w:rsidP="000138B4">
      <w:pPr>
        <w:pStyle w:val="FigureCaption"/>
      </w:pPr>
      <w:r w:rsidRPr="0050368B">
        <w:rPr>
          <w:iCs/>
          <w:color w:val="FF0000"/>
        </w:rPr>
        <w:t>(single space line, size 10)</w:t>
      </w:r>
    </w:p>
    <w:p w14:paraId="07CD223F" w14:textId="49E73819" w:rsidR="0020470C" w:rsidRDefault="00FD280C" w:rsidP="00EF1CB6">
      <w:pPr>
        <w:pStyle w:val="FigureCaption"/>
      </w:pPr>
      <w:bookmarkStart w:id="9" w:name="_Ref60958053"/>
      <w:bookmarkStart w:id="10" w:name="_Hlk60930559"/>
      <w:r w:rsidRPr="0050368B">
        <w:t xml:space="preserve">Figure </w:t>
      </w:r>
      <w:r w:rsidRPr="0050368B">
        <w:fldChar w:fldCharType="begin"/>
      </w:r>
      <w:r w:rsidRPr="0050368B">
        <w:instrText xml:space="preserve"> SEQ Figure \* ARABIC </w:instrText>
      </w:r>
      <w:r w:rsidRPr="0050368B">
        <w:fldChar w:fldCharType="separate"/>
      </w:r>
      <w:r w:rsidR="0020567A">
        <w:rPr>
          <w:noProof/>
        </w:rPr>
        <w:t>1</w:t>
      </w:r>
      <w:r w:rsidRPr="0050368B">
        <w:fldChar w:fldCharType="end"/>
      </w:r>
      <w:bookmarkEnd w:id="9"/>
      <w:r w:rsidR="00FF0B3C" w:rsidRPr="0050368B">
        <w:t xml:space="preserve">. </w:t>
      </w:r>
      <w:r w:rsidR="0029055F" w:rsidRPr="0050368B">
        <w:t>Schematic diagram of the control strategy</w:t>
      </w:r>
      <w:r w:rsidR="003A32AE" w:rsidRPr="0050368B">
        <w:t>.</w:t>
      </w:r>
      <w:bookmarkEnd w:id="10"/>
      <w:r w:rsidR="009E49CD" w:rsidRPr="0050368B">
        <w:t xml:space="preserve"> </w:t>
      </w:r>
    </w:p>
    <w:p w14:paraId="7262F58A" w14:textId="5709ABE7" w:rsidR="00611FED" w:rsidRDefault="00CB4183" w:rsidP="000138B4">
      <w:pPr>
        <w:pStyle w:val="SectionBody"/>
        <w:ind w:firstLine="0"/>
        <w:jc w:val="center"/>
        <w:rPr>
          <w:iCs/>
          <w:color w:val="FF0000"/>
        </w:rPr>
      </w:pPr>
      <w:r w:rsidRPr="0050368B">
        <w:rPr>
          <w:iCs/>
          <w:color w:val="FF0000"/>
        </w:rPr>
        <w:t>(single space line, size 10)</w:t>
      </w:r>
    </w:p>
    <w:p w14:paraId="70A5C8DA" w14:textId="3B62D6FD" w:rsidR="000A254F" w:rsidRDefault="000A254F" w:rsidP="000138B4">
      <w:pPr>
        <w:pStyle w:val="SectionBody"/>
        <w:ind w:firstLine="284"/>
      </w:pPr>
      <w:r w:rsidRPr="0050368B">
        <w:rPr>
          <w:color w:val="000000"/>
        </w:rPr>
        <w:t>The figures</w:t>
      </w:r>
      <w:r>
        <w:rPr>
          <w:color w:val="000000"/>
        </w:rPr>
        <w:t>,</w:t>
      </w:r>
      <w:r w:rsidRPr="0050368B">
        <w:rPr>
          <w:color w:val="000000"/>
        </w:rPr>
        <w:t xml:space="preserve"> as well as their captions</w:t>
      </w:r>
      <w:r>
        <w:rPr>
          <w:color w:val="000000"/>
        </w:rPr>
        <w:t>,</w:t>
      </w:r>
      <w:r w:rsidRPr="0050368B">
        <w:rPr>
          <w:color w:val="000000"/>
        </w:rPr>
        <w:t xml:space="preserve"> must be centered in the breadth-wise direction. </w:t>
      </w:r>
      <w:r w:rsidRPr="0050368B">
        <w:t xml:space="preserve">The captions of the figures should not be longer than 3 lines, </w:t>
      </w:r>
      <w:r>
        <w:t xml:space="preserve">centered and in Times New Roman size </w:t>
      </w:r>
      <w:r w:rsidRPr="0050368B">
        <w:t xml:space="preserve">10. </w:t>
      </w:r>
    </w:p>
    <w:p w14:paraId="4977A529" w14:textId="77777777" w:rsidR="00C715DE" w:rsidRPr="0050368B" w:rsidRDefault="00C715DE" w:rsidP="00C715DE">
      <w:pPr>
        <w:pStyle w:val="SectionBody"/>
        <w:ind w:firstLine="284"/>
      </w:pPr>
      <w:r w:rsidRPr="0050368B">
        <w:t>One blank line must be left before and after each figure.</w:t>
      </w:r>
    </w:p>
    <w:p w14:paraId="195DBA52" w14:textId="2C6BB747" w:rsidR="000138B4" w:rsidRPr="0050368B" w:rsidRDefault="000138B4" w:rsidP="000138B4">
      <w:pPr>
        <w:pStyle w:val="SectionBody"/>
        <w:ind w:firstLine="284"/>
      </w:pPr>
      <w:r w:rsidRPr="0050368B">
        <w:rPr>
          <w:color w:val="000000"/>
        </w:rPr>
        <w:lastRenderedPageBreak/>
        <w:t xml:space="preserve">The legend for the data symbols as well as the labels for each curve should be included into the figure. Lettering should be large enough for ease reading. All units must be expressed in the S.I. (metric) system. </w:t>
      </w:r>
    </w:p>
    <w:p w14:paraId="3BC18B85" w14:textId="7DBB6C84" w:rsidR="000138B4" w:rsidRPr="0050368B" w:rsidRDefault="000138B4" w:rsidP="000138B4">
      <w:pPr>
        <w:pStyle w:val="SectionBody"/>
        <w:ind w:firstLine="284"/>
      </w:pPr>
      <w:r w:rsidRPr="0050368B">
        <w:t>Color figures and high-quality photogra</w:t>
      </w:r>
      <w:r w:rsidR="00A42D0B">
        <w:t>phs can be included in the manuscript</w:t>
      </w:r>
      <w:r w:rsidRPr="0050368B">
        <w:t>. To reduce the file size and preserve the graphic resolution, figures must be saved into GIF (figures with less than 16 colors) or JPEG (for higher color density) files before being inserted in the manuscript.</w:t>
      </w:r>
    </w:p>
    <w:p w14:paraId="0B123BD8" w14:textId="00D513F6" w:rsidR="000138B4" w:rsidRPr="0050368B" w:rsidRDefault="000138B4" w:rsidP="000138B4">
      <w:pPr>
        <w:pStyle w:val="SectionBody"/>
        <w:ind w:firstLine="284"/>
      </w:pPr>
      <w:r w:rsidRPr="0050368B">
        <w:t>Tables must be referred to either as “</w:t>
      </w:r>
      <w:r w:rsidRPr="0050368B">
        <w:fldChar w:fldCharType="begin"/>
      </w:r>
      <w:r w:rsidRPr="0050368B">
        <w:instrText xml:space="preserve"> REF _Ref60958521 \h  \* MERGEFORMAT </w:instrText>
      </w:r>
      <w:r w:rsidRPr="0050368B">
        <w:fldChar w:fldCharType="separate"/>
      </w:r>
      <w:r w:rsidR="0020567A" w:rsidRPr="0050368B">
        <w:t xml:space="preserve">Table </w:t>
      </w:r>
      <w:r w:rsidR="0020567A">
        <w:rPr>
          <w:noProof/>
        </w:rPr>
        <w:t>1</w:t>
      </w:r>
      <w:r w:rsidRPr="0050368B">
        <w:fldChar w:fldCharType="end"/>
      </w:r>
      <w:r w:rsidRPr="0050368B">
        <w:t>” in the middle of a phrase or as “</w:t>
      </w:r>
      <w:r w:rsidRPr="0050368B">
        <w:fldChar w:fldCharType="begin"/>
      </w:r>
      <w:r w:rsidRPr="0050368B">
        <w:instrText xml:space="preserve"> REF _Ref60958521 \h  \* MERGEFORMAT </w:instrText>
      </w:r>
      <w:r w:rsidRPr="0050368B">
        <w:fldChar w:fldCharType="separate"/>
      </w:r>
      <w:r w:rsidR="0020567A" w:rsidRPr="0050368B">
        <w:t xml:space="preserve">Table </w:t>
      </w:r>
      <w:r w:rsidR="0020567A">
        <w:rPr>
          <w:noProof/>
        </w:rPr>
        <w:t>1</w:t>
      </w:r>
      <w:r w:rsidRPr="0050368B">
        <w:fldChar w:fldCharType="end"/>
      </w:r>
      <w:r w:rsidRPr="0050368B">
        <w:t>” in the beginning of a sentence. The tables themselves as well as their titles must be centered in the breadth-wise direction. The titles of the tables should not be longer than 3 lines. The font style and size used in the tables must be similar (both in size and style) to those used in the text body. Units must be expressed in the S.I. (metric) system. Explanations, if any, should be given at the foot of the tables, not within the tables themselves.</w:t>
      </w:r>
    </w:p>
    <w:p w14:paraId="558E8EBB" w14:textId="77777777" w:rsidR="000138B4" w:rsidRPr="0050368B" w:rsidRDefault="000138B4" w:rsidP="000138B4">
      <w:pPr>
        <w:pStyle w:val="SectionBody"/>
        <w:ind w:firstLine="284"/>
      </w:pPr>
      <w:r w:rsidRPr="0050368B">
        <w:t>One blank line must be left before and after each table.</w:t>
      </w:r>
    </w:p>
    <w:p w14:paraId="59067DCA" w14:textId="6FCF9D76" w:rsidR="000138B4" w:rsidRDefault="000138B4" w:rsidP="000138B4">
      <w:pPr>
        <w:pStyle w:val="SectionBody"/>
        <w:ind w:firstLine="284"/>
      </w:pPr>
      <w:r w:rsidRPr="0050368B">
        <w:t xml:space="preserve">The style of table borders is left free. An example is given in </w:t>
      </w:r>
      <w:r w:rsidRPr="0050368B">
        <w:fldChar w:fldCharType="begin"/>
      </w:r>
      <w:r w:rsidRPr="0050368B">
        <w:instrText xml:space="preserve"> REF _Ref60958521 \h  \* MERGEFORMAT </w:instrText>
      </w:r>
      <w:r w:rsidRPr="0050368B">
        <w:fldChar w:fldCharType="separate"/>
      </w:r>
      <w:r w:rsidR="0020567A" w:rsidRPr="0050368B">
        <w:t xml:space="preserve">Table </w:t>
      </w:r>
      <w:r w:rsidR="0020567A">
        <w:rPr>
          <w:noProof/>
        </w:rPr>
        <w:t>1</w:t>
      </w:r>
      <w:r w:rsidRPr="0050368B">
        <w:fldChar w:fldCharType="end"/>
      </w:r>
      <w:r w:rsidRPr="0050368B">
        <w:t>.</w:t>
      </w:r>
    </w:p>
    <w:p w14:paraId="691490C3" w14:textId="77777777" w:rsidR="000138B4" w:rsidRPr="0050368B" w:rsidRDefault="000138B4" w:rsidP="000138B4">
      <w:pPr>
        <w:pStyle w:val="SectionBody"/>
        <w:ind w:firstLine="284"/>
      </w:pPr>
      <w:r w:rsidRPr="0050368B">
        <w:t>Cross references for equations, figures and tables are used in this template. The corresponding labels are Equation, Figure, and Table, respectively.</w:t>
      </w:r>
    </w:p>
    <w:p w14:paraId="2914ADD6" w14:textId="5A67BE29" w:rsidR="000138B4" w:rsidRPr="0050368B" w:rsidRDefault="000138B4">
      <w:pPr>
        <w:pStyle w:val="SectionBody"/>
        <w:ind w:firstLine="0"/>
        <w:rPr>
          <w:iCs/>
        </w:rPr>
      </w:pPr>
      <w:r w:rsidRPr="0050368B">
        <w:rPr>
          <w:iCs/>
          <w:color w:val="FF0000"/>
        </w:rPr>
        <w:t>(single space line, size 10)</w:t>
      </w:r>
    </w:p>
    <w:p w14:paraId="5972A478" w14:textId="69CF603F" w:rsidR="00611FED" w:rsidRPr="0050368B" w:rsidRDefault="003C36C6" w:rsidP="003C36C6">
      <w:pPr>
        <w:pStyle w:val="FigureCaption"/>
      </w:pPr>
      <w:bookmarkStart w:id="11" w:name="_Ref60958521"/>
      <w:bookmarkStart w:id="12" w:name="_Ref60959928"/>
      <w:r w:rsidRPr="0050368B">
        <w:t xml:space="preserve">Table </w:t>
      </w:r>
      <w:r w:rsidRPr="0050368B">
        <w:fldChar w:fldCharType="begin"/>
      </w:r>
      <w:r w:rsidRPr="0050368B">
        <w:instrText xml:space="preserve"> SEQ Table \* ARABIC </w:instrText>
      </w:r>
      <w:r w:rsidRPr="0050368B">
        <w:fldChar w:fldCharType="separate"/>
      </w:r>
      <w:r w:rsidR="0020567A">
        <w:rPr>
          <w:noProof/>
        </w:rPr>
        <w:t>1</w:t>
      </w:r>
      <w:r w:rsidRPr="0050368B">
        <w:fldChar w:fldCharType="end"/>
      </w:r>
      <w:bookmarkEnd w:id="11"/>
      <w:r w:rsidR="00CB4183" w:rsidRPr="0050368B">
        <w:t>. Experimental results for flexural properties of CFRC-4HS and CFRC-TWILL composites.</w:t>
      </w:r>
      <w:bookmarkEnd w:id="12"/>
      <w:r w:rsidR="00CB4183" w:rsidRPr="0050368B">
        <w:t xml:space="preserve"> </w:t>
      </w:r>
    </w:p>
    <w:p w14:paraId="1E1C7AD2" w14:textId="77777777" w:rsidR="00611FED" w:rsidRPr="0050368B" w:rsidRDefault="00CB4183">
      <w:pPr>
        <w:pStyle w:val="FigureCaption"/>
      </w:pPr>
      <w:r w:rsidRPr="0050368B">
        <w:t>Span/depth ratio = 35:1. Average results of 7 specimens.</w:t>
      </w:r>
    </w:p>
    <w:p w14:paraId="45A07AFE" w14:textId="77777777" w:rsidR="00611FED" w:rsidRPr="0050368B" w:rsidRDefault="00CB4183">
      <w:pPr>
        <w:pStyle w:val="FigureCaption"/>
      </w:pPr>
      <w:r w:rsidRPr="0050368B">
        <w:rPr>
          <w:iCs/>
          <w:color w:val="FF0000"/>
        </w:rPr>
        <w:t>(single space line, size 10)</w:t>
      </w:r>
    </w:p>
    <w:tbl>
      <w:tblPr>
        <w:tblW w:w="0" w:type="auto"/>
        <w:jc w:val="center"/>
        <w:tblLayout w:type="fixed"/>
        <w:tblCellMar>
          <w:left w:w="70" w:type="dxa"/>
          <w:right w:w="70" w:type="dxa"/>
        </w:tblCellMar>
        <w:tblLook w:val="0000" w:firstRow="0" w:lastRow="0" w:firstColumn="0" w:lastColumn="0" w:noHBand="0" w:noVBand="0"/>
      </w:tblPr>
      <w:tblGrid>
        <w:gridCol w:w="3827"/>
        <w:gridCol w:w="2020"/>
        <w:gridCol w:w="2020"/>
      </w:tblGrid>
      <w:tr w:rsidR="00611FED" w:rsidRPr="0050368B" w14:paraId="1035B710" w14:textId="77777777" w:rsidTr="003A32AE">
        <w:trPr>
          <w:jc w:val="center"/>
        </w:trPr>
        <w:tc>
          <w:tcPr>
            <w:tcW w:w="3827" w:type="dxa"/>
            <w:tcBorders>
              <w:top w:val="single" w:sz="4" w:space="0" w:color="auto"/>
              <w:bottom w:val="single" w:sz="4" w:space="0" w:color="auto"/>
              <w:right w:val="single" w:sz="4" w:space="0" w:color="auto"/>
            </w:tcBorders>
          </w:tcPr>
          <w:p w14:paraId="389B3EA9" w14:textId="77777777" w:rsidR="00611FED" w:rsidRPr="00140ADB" w:rsidRDefault="00CB4183" w:rsidP="00C715DE">
            <w:pPr>
              <w:rPr>
                <w:b/>
              </w:rPr>
            </w:pPr>
            <w:bookmarkStart w:id="13" w:name="_Hlk60930595"/>
            <w:r w:rsidRPr="00140ADB">
              <w:rPr>
                <w:b/>
              </w:rPr>
              <w:t>Composite Properties</w:t>
            </w:r>
          </w:p>
        </w:tc>
        <w:tc>
          <w:tcPr>
            <w:tcW w:w="2020" w:type="dxa"/>
            <w:tcBorders>
              <w:top w:val="single" w:sz="4" w:space="0" w:color="auto"/>
              <w:left w:val="single" w:sz="4" w:space="0" w:color="auto"/>
              <w:bottom w:val="single" w:sz="4" w:space="0" w:color="auto"/>
              <w:right w:val="single" w:sz="4" w:space="0" w:color="auto"/>
            </w:tcBorders>
          </w:tcPr>
          <w:p w14:paraId="36BFB1D0" w14:textId="77777777" w:rsidR="00611FED" w:rsidRPr="00140ADB" w:rsidRDefault="00CB4183">
            <w:pPr>
              <w:jc w:val="center"/>
              <w:rPr>
                <w:b/>
              </w:rPr>
            </w:pPr>
            <w:r w:rsidRPr="00140ADB">
              <w:rPr>
                <w:b/>
              </w:rPr>
              <w:t>CFRC-TWILL</w:t>
            </w:r>
          </w:p>
        </w:tc>
        <w:tc>
          <w:tcPr>
            <w:tcW w:w="2020" w:type="dxa"/>
            <w:tcBorders>
              <w:top w:val="single" w:sz="4" w:space="0" w:color="auto"/>
              <w:left w:val="single" w:sz="4" w:space="0" w:color="auto"/>
              <w:bottom w:val="single" w:sz="4" w:space="0" w:color="auto"/>
            </w:tcBorders>
          </w:tcPr>
          <w:p w14:paraId="731538EC" w14:textId="77777777" w:rsidR="00611FED" w:rsidRPr="00140ADB" w:rsidRDefault="00CB4183">
            <w:pPr>
              <w:jc w:val="center"/>
              <w:rPr>
                <w:b/>
              </w:rPr>
            </w:pPr>
            <w:r w:rsidRPr="00140ADB">
              <w:rPr>
                <w:b/>
              </w:rPr>
              <w:t>CFRC-4HS</w:t>
            </w:r>
          </w:p>
        </w:tc>
      </w:tr>
      <w:tr w:rsidR="00611FED" w:rsidRPr="0050368B" w14:paraId="186C6652" w14:textId="77777777" w:rsidTr="003A32AE">
        <w:trPr>
          <w:jc w:val="center"/>
        </w:trPr>
        <w:tc>
          <w:tcPr>
            <w:tcW w:w="3827" w:type="dxa"/>
            <w:tcBorders>
              <w:top w:val="single" w:sz="4" w:space="0" w:color="auto"/>
              <w:right w:val="single" w:sz="4" w:space="0" w:color="auto"/>
            </w:tcBorders>
          </w:tcPr>
          <w:p w14:paraId="77BCA811" w14:textId="59E632A1" w:rsidR="00611FED" w:rsidRPr="0050368B" w:rsidRDefault="00F127AD" w:rsidP="00C715DE">
            <w:pPr>
              <w:rPr>
                <w:vertAlign w:val="superscript"/>
              </w:rPr>
            </w:pPr>
            <w:r w:rsidRPr="0050368B">
              <w:t>Flexural Strength, MPa</w:t>
            </w:r>
            <w:r w:rsidR="00CB4183" w:rsidRPr="0050368B">
              <w:rPr>
                <w:vertAlign w:val="superscript"/>
              </w:rPr>
              <w:t>(1)</w:t>
            </w:r>
          </w:p>
        </w:tc>
        <w:tc>
          <w:tcPr>
            <w:tcW w:w="2020" w:type="dxa"/>
            <w:tcBorders>
              <w:top w:val="single" w:sz="4" w:space="0" w:color="auto"/>
              <w:left w:val="single" w:sz="4" w:space="0" w:color="auto"/>
              <w:right w:val="single" w:sz="4" w:space="0" w:color="auto"/>
            </w:tcBorders>
          </w:tcPr>
          <w:p w14:paraId="1B888A6A" w14:textId="77777777" w:rsidR="00611FED" w:rsidRPr="0050368B" w:rsidRDefault="00CB4183">
            <w:pPr>
              <w:jc w:val="center"/>
            </w:pPr>
            <w:r w:rsidRPr="0050368B">
              <w:t xml:space="preserve">209 </w:t>
            </w:r>
            <w:r w:rsidRPr="0050368B">
              <w:sym w:font="Symbol" w:char="F0B1"/>
            </w:r>
            <w:r w:rsidRPr="0050368B">
              <w:t xml:space="preserve"> 10</w:t>
            </w:r>
          </w:p>
        </w:tc>
        <w:tc>
          <w:tcPr>
            <w:tcW w:w="2020" w:type="dxa"/>
            <w:tcBorders>
              <w:top w:val="single" w:sz="4" w:space="0" w:color="auto"/>
              <w:left w:val="single" w:sz="4" w:space="0" w:color="auto"/>
            </w:tcBorders>
          </w:tcPr>
          <w:p w14:paraId="6032D042" w14:textId="77777777" w:rsidR="00611FED" w:rsidRPr="0050368B" w:rsidRDefault="00CB4183">
            <w:pPr>
              <w:jc w:val="center"/>
            </w:pPr>
            <w:r w:rsidRPr="0050368B">
              <w:t xml:space="preserve">180 </w:t>
            </w:r>
            <w:r w:rsidRPr="0050368B">
              <w:sym w:font="Symbol" w:char="F0B1"/>
            </w:r>
            <w:r w:rsidRPr="0050368B">
              <w:t xml:space="preserve"> 15</w:t>
            </w:r>
          </w:p>
        </w:tc>
      </w:tr>
      <w:tr w:rsidR="00611FED" w:rsidRPr="0050368B" w14:paraId="56220710" w14:textId="77777777" w:rsidTr="003A32AE">
        <w:trPr>
          <w:jc w:val="center"/>
        </w:trPr>
        <w:tc>
          <w:tcPr>
            <w:tcW w:w="3827" w:type="dxa"/>
            <w:tcBorders>
              <w:right w:val="single" w:sz="4" w:space="0" w:color="auto"/>
            </w:tcBorders>
          </w:tcPr>
          <w:p w14:paraId="119E1250" w14:textId="160D89A1" w:rsidR="00611FED" w:rsidRPr="0050368B" w:rsidRDefault="00F127AD" w:rsidP="00C715DE">
            <w:pPr>
              <w:rPr>
                <w:vertAlign w:val="superscript"/>
              </w:rPr>
            </w:pPr>
            <w:r w:rsidRPr="0050368B">
              <w:t xml:space="preserve">Flexural Modulus, </w:t>
            </w:r>
            <w:proofErr w:type="spellStart"/>
            <w:r w:rsidRPr="0050368B">
              <w:t>GPa</w:t>
            </w:r>
            <w:proofErr w:type="spellEnd"/>
            <w:r w:rsidR="00CB4183" w:rsidRPr="0050368B">
              <w:rPr>
                <w:vertAlign w:val="superscript"/>
              </w:rPr>
              <w:t>(1)</w:t>
            </w:r>
          </w:p>
        </w:tc>
        <w:tc>
          <w:tcPr>
            <w:tcW w:w="2020" w:type="dxa"/>
            <w:tcBorders>
              <w:left w:val="single" w:sz="4" w:space="0" w:color="auto"/>
              <w:right w:val="single" w:sz="4" w:space="0" w:color="auto"/>
            </w:tcBorders>
          </w:tcPr>
          <w:p w14:paraId="78313537" w14:textId="77777777" w:rsidR="00611FED" w:rsidRPr="0050368B" w:rsidRDefault="00CB4183">
            <w:pPr>
              <w:jc w:val="center"/>
            </w:pPr>
            <w:r w:rsidRPr="0050368B">
              <w:t xml:space="preserve">57.0 </w:t>
            </w:r>
            <w:r w:rsidRPr="0050368B">
              <w:sym w:font="Symbol" w:char="F0B1"/>
            </w:r>
            <w:r w:rsidRPr="0050368B">
              <w:t xml:space="preserve"> 2.8</w:t>
            </w:r>
          </w:p>
        </w:tc>
        <w:tc>
          <w:tcPr>
            <w:tcW w:w="2020" w:type="dxa"/>
            <w:tcBorders>
              <w:left w:val="single" w:sz="4" w:space="0" w:color="auto"/>
            </w:tcBorders>
          </w:tcPr>
          <w:p w14:paraId="12D37AFD" w14:textId="77777777" w:rsidR="00611FED" w:rsidRPr="0050368B" w:rsidRDefault="00CB4183">
            <w:pPr>
              <w:jc w:val="center"/>
            </w:pPr>
            <w:r w:rsidRPr="0050368B">
              <w:t xml:space="preserve">18.0 </w:t>
            </w:r>
            <w:r w:rsidRPr="0050368B">
              <w:sym w:font="Symbol" w:char="F0B1"/>
            </w:r>
            <w:r w:rsidRPr="0050368B">
              <w:t xml:space="preserve"> 1.3</w:t>
            </w:r>
          </w:p>
        </w:tc>
      </w:tr>
      <w:tr w:rsidR="00611FED" w:rsidRPr="0050368B" w14:paraId="2DC64BFF" w14:textId="77777777" w:rsidTr="003A32AE">
        <w:trPr>
          <w:jc w:val="center"/>
        </w:trPr>
        <w:tc>
          <w:tcPr>
            <w:tcW w:w="3827" w:type="dxa"/>
            <w:tcBorders>
              <w:bottom w:val="single" w:sz="4" w:space="0" w:color="auto"/>
              <w:right w:val="single" w:sz="4" w:space="0" w:color="auto"/>
            </w:tcBorders>
          </w:tcPr>
          <w:p w14:paraId="7275D1C4" w14:textId="5B45ED66" w:rsidR="00611FED" w:rsidRPr="0050368B" w:rsidRDefault="00CB4183" w:rsidP="00C715DE">
            <w:r w:rsidRPr="0050368B">
              <w:t>Mid-span de</w:t>
            </w:r>
            <w:r w:rsidR="00F127AD" w:rsidRPr="0050368B">
              <w:t>flection at the failure stress, mm</w:t>
            </w:r>
          </w:p>
        </w:tc>
        <w:tc>
          <w:tcPr>
            <w:tcW w:w="2020" w:type="dxa"/>
            <w:tcBorders>
              <w:left w:val="single" w:sz="4" w:space="0" w:color="auto"/>
              <w:bottom w:val="single" w:sz="4" w:space="0" w:color="auto"/>
              <w:right w:val="single" w:sz="4" w:space="0" w:color="auto"/>
            </w:tcBorders>
          </w:tcPr>
          <w:p w14:paraId="2CFD4E0E" w14:textId="77777777" w:rsidR="00611FED" w:rsidRPr="0050368B" w:rsidRDefault="00CB4183">
            <w:pPr>
              <w:jc w:val="center"/>
            </w:pPr>
            <w:r w:rsidRPr="0050368B">
              <w:t xml:space="preserve">2.15 </w:t>
            </w:r>
            <w:r w:rsidRPr="0050368B">
              <w:sym w:font="Symbol" w:char="F0B1"/>
            </w:r>
            <w:r w:rsidRPr="0050368B">
              <w:t xml:space="preserve"> 1.90</w:t>
            </w:r>
          </w:p>
        </w:tc>
        <w:tc>
          <w:tcPr>
            <w:tcW w:w="2020" w:type="dxa"/>
            <w:tcBorders>
              <w:left w:val="single" w:sz="4" w:space="0" w:color="auto"/>
              <w:bottom w:val="single" w:sz="4" w:space="0" w:color="auto"/>
            </w:tcBorders>
          </w:tcPr>
          <w:p w14:paraId="0CA840B0" w14:textId="77777777" w:rsidR="00611FED" w:rsidRPr="0050368B" w:rsidRDefault="00CB4183">
            <w:pPr>
              <w:jc w:val="center"/>
            </w:pPr>
            <w:r w:rsidRPr="0050368B">
              <w:t xml:space="preserve">6.40 </w:t>
            </w:r>
            <w:r w:rsidRPr="0050368B">
              <w:sym w:font="Symbol" w:char="F0B1"/>
            </w:r>
            <w:r w:rsidRPr="0050368B">
              <w:t xml:space="preserve"> 0.25</w:t>
            </w:r>
          </w:p>
        </w:tc>
      </w:tr>
    </w:tbl>
    <w:bookmarkEnd w:id="13"/>
    <w:p w14:paraId="2B5E47FC" w14:textId="4216868A" w:rsidR="00611FED" w:rsidRPr="0050368B" w:rsidRDefault="00CB4183">
      <w:pPr>
        <w:pStyle w:val="SectionBody"/>
        <w:ind w:firstLine="0"/>
        <w:jc w:val="left"/>
        <w:rPr>
          <w:iCs/>
          <w:color w:val="000000"/>
        </w:rPr>
      </w:pPr>
      <w:r w:rsidRPr="0050368B">
        <w:rPr>
          <w:iCs/>
          <w:color w:val="000000"/>
          <w:vertAlign w:val="superscript"/>
        </w:rPr>
        <w:t xml:space="preserve">                           (1) </w:t>
      </w:r>
      <w:r w:rsidR="00F127AD" w:rsidRPr="0050368B">
        <w:rPr>
          <w:iCs/>
          <w:color w:val="000000"/>
        </w:rPr>
        <w:t xml:space="preserve">measured at 25°C </w:t>
      </w:r>
    </w:p>
    <w:p w14:paraId="5AFC59EC" w14:textId="46215AD7" w:rsidR="00611FED" w:rsidRPr="0050368B" w:rsidRDefault="00CB4183" w:rsidP="009E49CD">
      <w:pPr>
        <w:pStyle w:val="SectionBody"/>
        <w:ind w:firstLine="0"/>
        <w:rPr>
          <w:iCs/>
          <w:color w:val="FF0000"/>
        </w:rPr>
      </w:pPr>
      <w:r w:rsidRPr="0050368B">
        <w:rPr>
          <w:iCs/>
          <w:color w:val="FF0000"/>
        </w:rPr>
        <w:t>(single space line, size 10)</w:t>
      </w:r>
    </w:p>
    <w:p w14:paraId="1E12A899" w14:textId="77777777" w:rsidR="00611FED" w:rsidRPr="0050368B" w:rsidRDefault="00CB4183" w:rsidP="006C1C19">
      <w:pPr>
        <w:pStyle w:val="SectionHeader"/>
      </w:pPr>
      <w:r w:rsidRPr="0050368B">
        <w:t xml:space="preserve"> Acknowledgements</w:t>
      </w:r>
    </w:p>
    <w:p w14:paraId="4CDAC4B5" w14:textId="77777777" w:rsidR="00611FED" w:rsidRPr="0050368B" w:rsidRDefault="00CB4183">
      <w:pPr>
        <w:pStyle w:val="SectionBody"/>
        <w:ind w:firstLine="0"/>
        <w:rPr>
          <w:iCs/>
        </w:rPr>
      </w:pPr>
      <w:r w:rsidRPr="0050368B">
        <w:rPr>
          <w:iCs/>
          <w:color w:val="FF0000"/>
        </w:rPr>
        <w:t>(single space line, size 10)</w:t>
      </w:r>
    </w:p>
    <w:p w14:paraId="7FB92665" w14:textId="77777777" w:rsidR="00611FED" w:rsidRPr="0050368B" w:rsidRDefault="00CB4183">
      <w:pPr>
        <w:pStyle w:val="SectionBody"/>
        <w:ind w:firstLine="284"/>
      </w:pPr>
      <w:r w:rsidRPr="0050368B">
        <w:t>This optional section must be placed before the list of references.</w:t>
      </w:r>
    </w:p>
    <w:p w14:paraId="7D02FE4D" w14:textId="77777777" w:rsidR="00611FED" w:rsidRPr="0050368B" w:rsidRDefault="00CB4183">
      <w:pPr>
        <w:pStyle w:val="SectionBody"/>
        <w:ind w:firstLine="0"/>
        <w:rPr>
          <w:iCs/>
          <w:color w:val="FF0000"/>
        </w:rPr>
      </w:pPr>
      <w:r w:rsidRPr="0050368B">
        <w:rPr>
          <w:iCs/>
          <w:color w:val="FF0000"/>
        </w:rPr>
        <w:t>(single space line, size 10)</w:t>
      </w:r>
    </w:p>
    <w:p w14:paraId="76E2DBDC" w14:textId="77777777" w:rsidR="00611FED" w:rsidRPr="0050368B" w:rsidRDefault="00CB4183" w:rsidP="006C1C19">
      <w:pPr>
        <w:pStyle w:val="SectionHeader"/>
      </w:pPr>
      <w:r w:rsidRPr="0050368B">
        <w:t xml:space="preserve"> References</w:t>
      </w:r>
    </w:p>
    <w:p w14:paraId="78198BEB" w14:textId="77777777" w:rsidR="00611FED" w:rsidRPr="0050368B" w:rsidRDefault="00CB4183">
      <w:pPr>
        <w:pStyle w:val="SectionBody"/>
        <w:ind w:firstLine="0"/>
        <w:rPr>
          <w:iCs/>
        </w:rPr>
      </w:pPr>
      <w:r w:rsidRPr="0050368B">
        <w:rPr>
          <w:iCs/>
          <w:color w:val="FF0000"/>
        </w:rPr>
        <w:t>(single space line, size 10)</w:t>
      </w:r>
    </w:p>
    <w:p w14:paraId="0719A019" w14:textId="60C73E4D" w:rsidR="00611FED" w:rsidRPr="0050368B" w:rsidRDefault="00CB4183">
      <w:pPr>
        <w:pStyle w:val="SectionBody"/>
        <w:ind w:firstLine="284"/>
      </w:pPr>
      <w:r w:rsidRPr="0050368B">
        <w:t xml:space="preserve">The list of references must be introduced as a new section, </w:t>
      </w:r>
      <w:r w:rsidR="00A42D0B">
        <w:t>located at the end of the manuscript</w:t>
      </w:r>
      <w:r w:rsidRPr="0050368B">
        <w:t>. The first line of each reference must be aligned at left.  All the other lines must be indented by 0.5 cm from the left margin. All references included in the reference list must have been mentioned in the text.</w:t>
      </w:r>
    </w:p>
    <w:p w14:paraId="7D1F9DF2" w14:textId="1C79AE28" w:rsidR="00611FED" w:rsidRPr="0050368B" w:rsidRDefault="00CB4183" w:rsidP="00AB1732">
      <w:pPr>
        <w:pStyle w:val="SectionBody"/>
        <w:ind w:firstLine="284"/>
      </w:pPr>
      <w:r w:rsidRPr="0050368B">
        <w:t>References must be listed in alphabetical order, according to the last name of the first author. See the following examples:</w:t>
      </w:r>
    </w:p>
    <w:p w14:paraId="005211B0" w14:textId="697661E8" w:rsidR="00F40E22" w:rsidRPr="0050368B" w:rsidRDefault="00F40E22" w:rsidP="008771CF">
      <w:pPr>
        <w:pStyle w:val="References"/>
        <w:rPr>
          <w:rStyle w:val="fontstyle01"/>
          <w:rFonts w:ascii="Times New Roman" w:hAnsi="Times New Roman"/>
        </w:rPr>
      </w:pPr>
      <w:bookmarkStart w:id="14" w:name="_Hlk60930631"/>
      <w:r w:rsidRPr="0050368B">
        <w:rPr>
          <w:rStyle w:val="fontstyle01"/>
          <w:rFonts w:ascii="Times New Roman" w:hAnsi="Times New Roman"/>
        </w:rPr>
        <w:t>Bravo, R.R.S., De Negri, V.J.</w:t>
      </w:r>
      <w:r w:rsidR="00D82070" w:rsidRPr="0050368B">
        <w:rPr>
          <w:rStyle w:val="fontstyle01"/>
          <w:rFonts w:ascii="Times New Roman" w:hAnsi="Times New Roman"/>
        </w:rPr>
        <w:t>,</w:t>
      </w:r>
      <w:r w:rsidRPr="0050368B">
        <w:rPr>
          <w:rStyle w:val="fontstyle01"/>
          <w:rFonts w:ascii="Times New Roman" w:hAnsi="Times New Roman"/>
        </w:rPr>
        <w:t xml:space="preserve"> and Oliveira, A.A.M., 2018. “Design and analysis of a parallel hydraulic – pneumatic regenerative braking system for heavy-duty hybrid vehicles”. </w:t>
      </w:r>
      <w:r w:rsidRPr="0050368B">
        <w:rPr>
          <w:rStyle w:val="fontstyle21"/>
          <w:rFonts w:ascii="Times New Roman" w:hAnsi="Times New Roman"/>
        </w:rPr>
        <w:t>Applied Energy</w:t>
      </w:r>
      <w:r w:rsidRPr="0050368B">
        <w:rPr>
          <w:rStyle w:val="fontstyle01"/>
          <w:rFonts w:ascii="Times New Roman" w:hAnsi="Times New Roman"/>
        </w:rPr>
        <w:t>, Vol. 225, No. 1, pp. 60–77.</w:t>
      </w:r>
    </w:p>
    <w:p w14:paraId="677D2EF4" w14:textId="5EB1BA33" w:rsidR="00F40E22" w:rsidRPr="0050368B" w:rsidRDefault="00F40E22" w:rsidP="008771CF">
      <w:pPr>
        <w:pStyle w:val="References"/>
        <w:rPr>
          <w:rStyle w:val="fontstyle01"/>
          <w:rFonts w:ascii="Times New Roman" w:hAnsi="Times New Roman"/>
        </w:rPr>
      </w:pPr>
      <w:r w:rsidRPr="0050368B">
        <w:rPr>
          <w:rStyle w:val="fontstyle01"/>
          <w:rFonts w:ascii="Times New Roman" w:hAnsi="Times New Roman"/>
        </w:rPr>
        <w:t xml:space="preserve">Campos, R., 2018. </w:t>
      </w:r>
      <w:r w:rsidRPr="0050368B">
        <w:rPr>
          <w:rStyle w:val="fontstyle21"/>
          <w:rFonts w:ascii="Times New Roman" w:hAnsi="Times New Roman"/>
        </w:rPr>
        <w:t xml:space="preserve">Design of quick couplings for drones and moving vehicles </w:t>
      </w:r>
      <w:r w:rsidRPr="0050368B">
        <w:rPr>
          <w:rStyle w:val="fontstyle21"/>
          <w:rFonts w:ascii="Times New Roman" w:hAnsi="Times New Roman"/>
          <w:i w:val="0"/>
        </w:rPr>
        <w:t>(in Portuguese)</w:t>
      </w:r>
      <w:r w:rsidRPr="0050368B">
        <w:rPr>
          <w:rStyle w:val="fontstyle01"/>
          <w:rFonts w:ascii="Times New Roman" w:hAnsi="Times New Roman"/>
        </w:rPr>
        <w:t xml:space="preserve">. </w:t>
      </w:r>
      <w:r w:rsidR="00C76B8B" w:rsidRPr="0050368B">
        <w:rPr>
          <w:rStyle w:val="fontstyle01"/>
          <w:rFonts w:ascii="Times New Roman" w:hAnsi="Times New Roman"/>
        </w:rPr>
        <w:t>Master’s T</w:t>
      </w:r>
      <w:r w:rsidRPr="0050368B">
        <w:rPr>
          <w:rStyle w:val="fontstyle01"/>
          <w:rFonts w:ascii="Times New Roman" w:hAnsi="Times New Roman"/>
        </w:rPr>
        <w:t xml:space="preserve">hesis, </w:t>
      </w:r>
      <w:r w:rsidR="00C76B8B" w:rsidRPr="0050368B">
        <w:rPr>
          <w:rStyle w:val="fontstyle01"/>
          <w:rFonts w:ascii="Times New Roman" w:hAnsi="Times New Roman"/>
        </w:rPr>
        <w:t xml:space="preserve">Graduate Program in </w:t>
      </w:r>
      <w:r w:rsidRPr="0050368B">
        <w:rPr>
          <w:rStyle w:val="fontstyle01"/>
          <w:rFonts w:ascii="Times New Roman" w:hAnsi="Times New Roman"/>
        </w:rPr>
        <w:t>Mechanical Engineering, Federal University of San</w:t>
      </w:r>
      <w:r w:rsidR="00BA6ED7" w:rsidRPr="0050368B">
        <w:rPr>
          <w:rStyle w:val="fontstyle01"/>
          <w:rFonts w:ascii="Times New Roman" w:hAnsi="Times New Roman"/>
        </w:rPr>
        <w:t xml:space="preserve">ta Catarina, </w:t>
      </w:r>
      <w:proofErr w:type="spellStart"/>
      <w:r w:rsidR="00BA6ED7" w:rsidRPr="0050368B">
        <w:rPr>
          <w:rStyle w:val="fontstyle01"/>
          <w:rFonts w:ascii="Times New Roman" w:hAnsi="Times New Roman"/>
        </w:rPr>
        <w:t>Florianópolis</w:t>
      </w:r>
      <w:proofErr w:type="spellEnd"/>
      <w:r w:rsidR="00BA6ED7" w:rsidRPr="0050368B">
        <w:rPr>
          <w:rStyle w:val="fontstyle01"/>
          <w:rFonts w:ascii="Times New Roman" w:hAnsi="Times New Roman"/>
        </w:rPr>
        <w:t>, Braz</w:t>
      </w:r>
      <w:r w:rsidRPr="0050368B">
        <w:rPr>
          <w:rStyle w:val="fontstyle01"/>
          <w:rFonts w:ascii="Times New Roman" w:hAnsi="Times New Roman"/>
        </w:rPr>
        <w:t xml:space="preserve">il. </w:t>
      </w:r>
    </w:p>
    <w:p w14:paraId="487F3250" w14:textId="1EE4C5E3" w:rsidR="00F40E22" w:rsidRPr="0050368B" w:rsidRDefault="00F40E22" w:rsidP="008771CF">
      <w:pPr>
        <w:pStyle w:val="References"/>
        <w:rPr>
          <w:rStyle w:val="fontstyle01"/>
          <w:rFonts w:ascii="Times New Roman" w:hAnsi="Times New Roman"/>
        </w:rPr>
      </w:pPr>
      <w:r w:rsidRPr="0089658A">
        <w:rPr>
          <w:rStyle w:val="fontstyle01"/>
          <w:rFonts w:ascii="Times New Roman" w:hAnsi="Times New Roman"/>
          <w:lang w:val="pt-BR"/>
        </w:rPr>
        <w:t>Carvalho, J.C.M., Martins, D., Simoni, R.</w:t>
      </w:r>
      <w:r w:rsidR="00D82070" w:rsidRPr="0089658A">
        <w:rPr>
          <w:rStyle w:val="fontstyle01"/>
          <w:rFonts w:ascii="Times New Roman" w:hAnsi="Times New Roman"/>
          <w:lang w:val="pt-BR"/>
        </w:rPr>
        <w:t>,</w:t>
      </w:r>
      <w:r w:rsidRPr="0089658A">
        <w:rPr>
          <w:rStyle w:val="fontstyle01"/>
          <w:rFonts w:ascii="Times New Roman" w:hAnsi="Times New Roman"/>
          <w:lang w:val="pt-BR"/>
        </w:rPr>
        <w:t xml:space="preserve"> </w:t>
      </w:r>
      <w:proofErr w:type="spellStart"/>
      <w:r w:rsidRPr="0089658A">
        <w:rPr>
          <w:rStyle w:val="fontstyle01"/>
          <w:rFonts w:ascii="Times New Roman" w:hAnsi="Times New Roman"/>
          <w:lang w:val="pt-BR"/>
        </w:rPr>
        <w:t>and</w:t>
      </w:r>
      <w:proofErr w:type="spellEnd"/>
      <w:r w:rsidRPr="0089658A">
        <w:rPr>
          <w:rStyle w:val="fontstyle01"/>
          <w:rFonts w:ascii="Times New Roman" w:hAnsi="Times New Roman"/>
          <w:lang w:val="pt-BR"/>
        </w:rPr>
        <w:t xml:space="preserve"> </w:t>
      </w:r>
      <w:proofErr w:type="spellStart"/>
      <w:r w:rsidRPr="0089658A">
        <w:rPr>
          <w:rStyle w:val="fontstyle01"/>
          <w:rFonts w:ascii="Times New Roman" w:hAnsi="Times New Roman"/>
          <w:lang w:val="pt-BR"/>
        </w:rPr>
        <w:t>Simas</w:t>
      </w:r>
      <w:proofErr w:type="spellEnd"/>
      <w:r w:rsidRPr="0089658A">
        <w:rPr>
          <w:rStyle w:val="fontstyle01"/>
          <w:rFonts w:ascii="Times New Roman" w:hAnsi="Times New Roman"/>
          <w:lang w:val="pt-BR"/>
        </w:rPr>
        <w:t xml:space="preserve">, H., 2017. </w:t>
      </w:r>
      <w:r w:rsidRPr="0050368B">
        <w:rPr>
          <w:rStyle w:val="fontstyle21"/>
          <w:rFonts w:ascii="Times New Roman" w:hAnsi="Times New Roman"/>
        </w:rPr>
        <w:t xml:space="preserve">Multibody Mechatronic Systems - Proceedings of the MUSME Conference held in </w:t>
      </w:r>
      <w:proofErr w:type="spellStart"/>
      <w:r w:rsidRPr="0050368B">
        <w:rPr>
          <w:rStyle w:val="fontstyle21"/>
          <w:rFonts w:ascii="Times New Roman" w:hAnsi="Times New Roman"/>
        </w:rPr>
        <w:t>Florianópolis</w:t>
      </w:r>
      <w:proofErr w:type="spellEnd"/>
      <w:r w:rsidRPr="0050368B">
        <w:rPr>
          <w:rStyle w:val="fontstyle21"/>
          <w:rFonts w:ascii="Times New Roman" w:hAnsi="Times New Roman"/>
        </w:rPr>
        <w:t>, Brazil, October 24-28, 2017</w:t>
      </w:r>
      <w:r w:rsidRPr="0050368B">
        <w:rPr>
          <w:rStyle w:val="fontstyle01"/>
          <w:rFonts w:ascii="Times New Roman" w:hAnsi="Times New Roman"/>
        </w:rPr>
        <w:t xml:space="preserve">. Mechanisms and Machine Science. Springer International Publishing. </w:t>
      </w:r>
    </w:p>
    <w:p w14:paraId="6E8D4BE6" w14:textId="77777777" w:rsidR="00BF3851" w:rsidRPr="0050368B" w:rsidRDefault="00BF3851" w:rsidP="00BF3851">
      <w:pPr>
        <w:pStyle w:val="References"/>
        <w:rPr>
          <w:rStyle w:val="fontstyle01"/>
          <w:rFonts w:ascii="Times New Roman" w:hAnsi="Times New Roman"/>
        </w:rPr>
      </w:pPr>
      <w:r w:rsidRPr="0050368B">
        <w:rPr>
          <w:rStyle w:val="fontstyle01"/>
          <w:rFonts w:ascii="Times New Roman" w:hAnsi="Times New Roman"/>
        </w:rPr>
        <w:t xml:space="preserve">EPE, 2020, </w:t>
      </w:r>
      <w:r w:rsidRPr="0050368B">
        <w:rPr>
          <w:rStyle w:val="fontstyle01"/>
          <w:rFonts w:ascii="Times New Roman" w:hAnsi="Times New Roman"/>
          <w:i/>
        </w:rPr>
        <w:t>Brazilian Energy Balance 2020</w:t>
      </w:r>
      <w:r w:rsidRPr="0050368B">
        <w:rPr>
          <w:rStyle w:val="fontstyle01"/>
          <w:rFonts w:ascii="Times New Roman" w:hAnsi="Times New Roman"/>
        </w:rPr>
        <w:t xml:space="preserve">, </w:t>
      </w:r>
      <w:r w:rsidRPr="0050368B">
        <w:rPr>
          <w:rStyle w:val="fontstyle01"/>
          <w:rFonts w:ascii="Times New Roman" w:hAnsi="Times New Roman"/>
          <w:i/>
        </w:rPr>
        <w:t>Final Report</w:t>
      </w:r>
      <w:r w:rsidRPr="0050368B">
        <w:rPr>
          <w:rStyle w:val="fontstyle01"/>
          <w:rFonts w:ascii="Times New Roman" w:hAnsi="Times New Roman"/>
        </w:rPr>
        <w:t xml:space="preserve"> (in Portuguese), </w:t>
      </w:r>
      <w:proofErr w:type="spellStart"/>
      <w:r w:rsidRPr="0050368B">
        <w:rPr>
          <w:rStyle w:val="fontstyle01"/>
          <w:rFonts w:ascii="Times New Roman" w:hAnsi="Times New Roman"/>
        </w:rPr>
        <w:t>Empresa</w:t>
      </w:r>
      <w:proofErr w:type="spellEnd"/>
      <w:r w:rsidRPr="0050368B">
        <w:rPr>
          <w:rStyle w:val="fontstyle01"/>
          <w:rFonts w:ascii="Times New Roman" w:hAnsi="Times New Roman"/>
        </w:rPr>
        <w:t xml:space="preserve"> de </w:t>
      </w:r>
      <w:proofErr w:type="spellStart"/>
      <w:r w:rsidRPr="0050368B">
        <w:rPr>
          <w:rStyle w:val="fontstyle01"/>
          <w:rFonts w:ascii="Times New Roman" w:hAnsi="Times New Roman"/>
        </w:rPr>
        <w:t>Pesquisa</w:t>
      </w:r>
      <w:proofErr w:type="spellEnd"/>
      <w:r w:rsidRPr="0050368B">
        <w:rPr>
          <w:rStyle w:val="fontstyle01"/>
          <w:rFonts w:ascii="Times New Roman" w:hAnsi="Times New Roman"/>
        </w:rPr>
        <w:t xml:space="preserve"> </w:t>
      </w:r>
      <w:proofErr w:type="spellStart"/>
      <w:r w:rsidRPr="0050368B">
        <w:rPr>
          <w:rStyle w:val="fontstyle01"/>
          <w:rFonts w:ascii="Times New Roman" w:hAnsi="Times New Roman"/>
        </w:rPr>
        <w:t>Energética</w:t>
      </w:r>
      <w:proofErr w:type="spellEnd"/>
      <w:r w:rsidRPr="0050368B">
        <w:rPr>
          <w:rStyle w:val="fontstyle01"/>
          <w:rFonts w:ascii="Times New Roman" w:hAnsi="Times New Roman"/>
        </w:rPr>
        <w:t xml:space="preserve"> EPE, Rio de Janeiro, epe.gov.br/sites-pt/publicacoes-dados-abertos/publicacoes/PublicacoesArquivos/publicacao-479/topico-528/BEN2020_sp.pdf. Accessed 12 January 2021.</w:t>
      </w:r>
    </w:p>
    <w:p w14:paraId="52BA0FF6" w14:textId="23147B59" w:rsidR="00F40E22" w:rsidRPr="0050368B" w:rsidRDefault="00F40E22" w:rsidP="008771CF">
      <w:pPr>
        <w:pStyle w:val="References"/>
        <w:rPr>
          <w:rStyle w:val="fontstyle01"/>
          <w:rFonts w:ascii="Times New Roman" w:hAnsi="Times New Roman"/>
        </w:rPr>
      </w:pPr>
      <w:r w:rsidRPr="0089658A">
        <w:rPr>
          <w:rStyle w:val="fontstyle01"/>
          <w:rFonts w:ascii="Times New Roman" w:hAnsi="Times New Roman"/>
          <w:lang w:val="pt-BR"/>
        </w:rPr>
        <w:t xml:space="preserve">Fernandes, R.B., Teixeira, J.S.V., Boeing, F., Pedro Filho, A., </w:t>
      </w:r>
      <w:proofErr w:type="spellStart"/>
      <w:r w:rsidRPr="0089658A">
        <w:rPr>
          <w:rStyle w:val="fontstyle01"/>
          <w:rFonts w:ascii="Times New Roman" w:hAnsi="Times New Roman"/>
          <w:lang w:val="pt-BR"/>
        </w:rPr>
        <w:t>Berramashi</w:t>
      </w:r>
      <w:proofErr w:type="spellEnd"/>
      <w:r w:rsidRPr="0089658A">
        <w:rPr>
          <w:rStyle w:val="fontstyle01"/>
          <w:rFonts w:ascii="Times New Roman" w:hAnsi="Times New Roman"/>
          <w:lang w:val="pt-BR"/>
        </w:rPr>
        <w:t xml:space="preserve">, E.A., </w:t>
      </w:r>
      <w:proofErr w:type="spellStart"/>
      <w:r w:rsidRPr="0089658A">
        <w:rPr>
          <w:rStyle w:val="fontstyle01"/>
          <w:rFonts w:ascii="Times New Roman" w:hAnsi="Times New Roman"/>
          <w:lang w:val="pt-BR"/>
        </w:rPr>
        <w:t>Tounier</w:t>
      </w:r>
      <w:proofErr w:type="spellEnd"/>
      <w:r w:rsidRPr="0089658A">
        <w:rPr>
          <w:rStyle w:val="fontstyle01"/>
          <w:rFonts w:ascii="Times New Roman" w:hAnsi="Times New Roman"/>
          <w:lang w:val="pt-BR"/>
        </w:rPr>
        <w:t>, M.B., Silva, M.B.</w:t>
      </w:r>
      <w:r w:rsidR="00D82070" w:rsidRPr="0089658A">
        <w:rPr>
          <w:rStyle w:val="fontstyle01"/>
          <w:rFonts w:ascii="Times New Roman" w:hAnsi="Times New Roman"/>
          <w:lang w:val="pt-BR"/>
        </w:rPr>
        <w:t>,</w:t>
      </w:r>
      <w:r w:rsidRPr="0089658A">
        <w:rPr>
          <w:rStyle w:val="fontstyle01"/>
          <w:rFonts w:ascii="Times New Roman" w:hAnsi="Times New Roman"/>
          <w:lang w:val="pt-BR"/>
        </w:rPr>
        <w:t xml:space="preserve"> </w:t>
      </w:r>
      <w:proofErr w:type="spellStart"/>
      <w:r w:rsidRPr="0089658A">
        <w:rPr>
          <w:rStyle w:val="fontstyle01"/>
          <w:rFonts w:ascii="Times New Roman" w:hAnsi="Times New Roman"/>
          <w:lang w:val="pt-BR"/>
        </w:rPr>
        <w:t>and</w:t>
      </w:r>
      <w:proofErr w:type="spellEnd"/>
      <w:r w:rsidRPr="0089658A">
        <w:rPr>
          <w:rStyle w:val="fontstyle01"/>
          <w:rFonts w:ascii="Times New Roman" w:hAnsi="Times New Roman"/>
          <w:lang w:val="pt-BR"/>
        </w:rPr>
        <w:t xml:space="preserve"> Caminha Junior, L., 2018. </w:t>
      </w:r>
      <w:r w:rsidRPr="0050368B">
        <w:rPr>
          <w:rStyle w:val="fontstyle01"/>
          <w:rFonts w:ascii="Times New Roman" w:hAnsi="Times New Roman"/>
        </w:rPr>
        <w:t xml:space="preserve">“System for monitoring controlled areas in work environments (in </w:t>
      </w:r>
      <w:r w:rsidR="009C737C" w:rsidRPr="0050368B">
        <w:rPr>
          <w:rStyle w:val="fontstyle01"/>
          <w:rFonts w:ascii="Times New Roman" w:hAnsi="Times New Roman"/>
        </w:rPr>
        <w:t>Portuguese</w:t>
      </w:r>
      <w:r w:rsidRPr="0050368B">
        <w:rPr>
          <w:rStyle w:val="fontstyle01"/>
          <w:rFonts w:ascii="Times New Roman" w:hAnsi="Times New Roman"/>
        </w:rPr>
        <w:t xml:space="preserve">)”. Patent, INPI - </w:t>
      </w:r>
      <w:proofErr w:type="spellStart"/>
      <w:r w:rsidRPr="0050368B">
        <w:rPr>
          <w:rStyle w:val="fontstyle01"/>
          <w:rFonts w:ascii="Times New Roman" w:hAnsi="Times New Roman"/>
        </w:rPr>
        <w:t>Instituto</w:t>
      </w:r>
      <w:proofErr w:type="spellEnd"/>
      <w:r w:rsidRPr="0050368B">
        <w:rPr>
          <w:rStyle w:val="fontstyle01"/>
          <w:rFonts w:ascii="Times New Roman" w:hAnsi="Times New Roman"/>
        </w:rPr>
        <w:t xml:space="preserve"> Nacional da </w:t>
      </w:r>
      <w:proofErr w:type="spellStart"/>
      <w:r w:rsidRPr="0050368B">
        <w:rPr>
          <w:rStyle w:val="fontstyle01"/>
          <w:rFonts w:ascii="Times New Roman" w:hAnsi="Times New Roman"/>
        </w:rPr>
        <w:t>Propriedade</w:t>
      </w:r>
      <w:proofErr w:type="spellEnd"/>
      <w:r w:rsidRPr="0050368B">
        <w:rPr>
          <w:rStyle w:val="fontstyle01"/>
          <w:rFonts w:ascii="Times New Roman" w:hAnsi="Times New Roman"/>
        </w:rPr>
        <w:t xml:space="preserve"> Industrial, Brazil, Utility Model, Registry number: BR10201806780403, Deposit: September 04, 2018.</w:t>
      </w:r>
    </w:p>
    <w:p w14:paraId="47033598" w14:textId="127E74AD" w:rsidR="00F40E22" w:rsidRPr="0050368B" w:rsidRDefault="00F40E22" w:rsidP="008771CF">
      <w:pPr>
        <w:pStyle w:val="References"/>
        <w:rPr>
          <w:rStyle w:val="fontstyle01"/>
          <w:rFonts w:ascii="Times New Roman" w:hAnsi="Times New Roman"/>
        </w:rPr>
      </w:pPr>
      <w:proofErr w:type="spellStart"/>
      <w:r w:rsidRPr="0050368B">
        <w:rPr>
          <w:rStyle w:val="fontstyle01"/>
          <w:rFonts w:ascii="Times New Roman" w:hAnsi="Times New Roman"/>
        </w:rPr>
        <w:t>Grando</w:t>
      </w:r>
      <w:proofErr w:type="spellEnd"/>
      <w:r w:rsidRPr="0050368B">
        <w:rPr>
          <w:rStyle w:val="fontstyle01"/>
          <w:rFonts w:ascii="Times New Roman" w:hAnsi="Times New Roman"/>
        </w:rPr>
        <w:t xml:space="preserve">, M.T., 2017. </w:t>
      </w:r>
      <w:r w:rsidRPr="0050368B">
        <w:rPr>
          <w:rStyle w:val="fontstyle21"/>
          <w:rFonts w:ascii="Times New Roman" w:hAnsi="Times New Roman"/>
        </w:rPr>
        <w:t xml:space="preserve">Complacency of cable guided robotic systems </w:t>
      </w:r>
      <w:r w:rsidRPr="0050368B">
        <w:rPr>
          <w:rStyle w:val="fontstyle21"/>
          <w:rFonts w:ascii="Times New Roman" w:hAnsi="Times New Roman"/>
          <w:i w:val="0"/>
        </w:rPr>
        <w:t>(in Portuguese)</w:t>
      </w:r>
      <w:r w:rsidR="00C76B8B" w:rsidRPr="0050368B">
        <w:rPr>
          <w:rStyle w:val="fontstyle01"/>
          <w:rFonts w:ascii="Times New Roman" w:hAnsi="Times New Roman"/>
        </w:rPr>
        <w:t>. Doctoral Dissertation</w:t>
      </w:r>
      <w:r w:rsidRPr="0050368B">
        <w:rPr>
          <w:rStyle w:val="fontstyle01"/>
          <w:rFonts w:ascii="Times New Roman" w:hAnsi="Times New Roman"/>
        </w:rPr>
        <w:t>, Graduate Program</w:t>
      </w:r>
      <w:r w:rsidR="00C76B8B" w:rsidRPr="0050368B">
        <w:rPr>
          <w:rStyle w:val="fontstyle01"/>
          <w:rFonts w:ascii="Times New Roman" w:hAnsi="Times New Roman"/>
        </w:rPr>
        <w:t xml:space="preserve"> in Mechanical Engineering</w:t>
      </w:r>
      <w:r w:rsidRPr="0050368B">
        <w:rPr>
          <w:rStyle w:val="fontstyle01"/>
          <w:rFonts w:ascii="Times New Roman" w:hAnsi="Times New Roman"/>
        </w:rPr>
        <w:t>, Federal University of San</w:t>
      </w:r>
      <w:r w:rsidR="00BA6ED7" w:rsidRPr="0050368B">
        <w:rPr>
          <w:rStyle w:val="fontstyle01"/>
          <w:rFonts w:ascii="Times New Roman" w:hAnsi="Times New Roman"/>
        </w:rPr>
        <w:t xml:space="preserve">ta Catarina, </w:t>
      </w:r>
      <w:proofErr w:type="spellStart"/>
      <w:r w:rsidR="00BA6ED7" w:rsidRPr="0050368B">
        <w:rPr>
          <w:rStyle w:val="fontstyle01"/>
          <w:rFonts w:ascii="Times New Roman" w:hAnsi="Times New Roman"/>
        </w:rPr>
        <w:t>Florianópolis</w:t>
      </w:r>
      <w:proofErr w:type="spellEnd"/>
      <w:r w:rsidR="00BA6ED7" w:rsidRPr="0050368B">
        <w:rPr>
          <w:rStyle w:val="fontstyle01"/>
          <w:rFonts w:ascii="Times New Roman" w:hAnsi="Times New Roman"/>
        </w:rPr>
        <w:t>, Braz</w:t>
      </w:r>
      <w:r w:rsidRPr="0050368B">
        <w:rPr>
          <w:rStyle w:val="fontstyle01"/>
          <w:rFonts w:ascii="Times New Roman" w:hAnsi="Times New Roman"/>
        </w:rPr>
        <w:t>il.</w:t>
      </w:r>
    </w:p>
    <w:p w14:paraId="612BF144" w14:textId="77777777" w:rsidR="00F40E22" w:rsidRPr="0050368B" w:rsidRDefault="00F40E22" w:rsidP="008771CF">
      <w:pPr>
        <w:pStyle w:val="References"/>
        <w:rPr>
          <w:rStyle w:val="fontstyle01"/>
          <w:rFonts w:ascii="Times New Roman" w:hAnsi="Times New Roman"/>
        </w:rPr>
      </w:pPr>
      <w:proofErr w:type="spellStart"/>
      <w:r w:rsidRPr="0050368B">
        <w:rPr>
          <w:rStyle w:val="fontstyle01"/>
          <w:rFonts w:ascii="Times New Roman" w:hAnsi="Times New Roman"/>
        </w:rPr>
        <w:t>Mendonça</w:t>
      </w:r>
      <w:proofErr w:type="spellEnd"/>
      <w:r w:rsidRPr="0050368B">
        <w:rPr>
          <w:rStyle w:val="fontstyle01"/>
          <w:rFonts w:ascii="Times New Roman" w:hAnsi="Times New Roman"/>
        </w:rPr>
        <w:t xml:space="preserve">, P.T.R. and </w:t>
      </w:r>
      <w:proofErr w:type="spellStart"/>
      <w:r w:rsidRPr="0050368B">
        <w:rPr>
          <w:rStyle w:val="fontstyle01"/>
          <w:rFonts w:ascii="Times New Roman" w:hAnsi="Times New Roman"/>
        </w:rPr>
        <w:t>Fancello</w:t>
      </w:r>
      <w:proofErr w:type="spellEnd"/>
      <w:r w:rsidRPr="0050368B">
        <w:rPr>
          <w:rStyle w:val="fontstyle01"/>
          <w:rFonts w:ascii="Times New Roman" w:hAnsi="Times New Roman"/>
        </w:rPr>
        <w:t xml:space="preserve">, E.A., 2019. </w:t>
      </w:r>
      <w:r w:rsidRPr="0050368B">
        <w:rPr>
          <w:rStyle w:val="fontstyle21"/>
          <w:rFonts w:ascii="Times New Roman" w:hAnsi="Times New Roman"/>
        </w:rPr>
        <w:t>The method of finite elements applied to mechanics of solids (in Portuguese)</w:t>
      </w:r>
      <w:r w:rsidRPr="0050368B">
        <w:rPr>
          <w:rStyle w:val="fontstyle01"/>
          <w:rFonts w:ascii="Times New Roman" w:hAnsi="Times New Roman"/>
        </w:rPr>
        <w:t xml:space="preserve">. </w:t>
      </w:r>
      <w:proofErr w:type="spellStart"/>
      <w:r w:rsidRPr="0050368B">
        <w:rPr>
          <w:rStyle w:val="fontstyle01"/>
          <w:rFonts w:ascii="Times New Roman" w:hAnsi="Times New Roman"/>
        </w:rPr>
        <w:t>Editora</w:t>
      </w:r>
      <w:proofErr w:type="spellEnd"/>
      <w:r w:rsidRPr="0050368B">
        <w:rPr>
          <w:rStyle w:val="fontstyle01"/>
          <w:rFonts w:ascii="Times New Roman" w:hAnsi="Times New Roman"/>
        </w:rPr>
        <w:t xml:space="preserve"> </w:t>
      </w:r>
      <w:proofErr w:type="spellStart"/>
      <w:r w:rsidRPr="0050368B">
        <w:rPr>
          <w:rStyle w:val="fontstyle01"/>
          <w:rFonts w:ascii="Times New Roman" w:hAnsi="Times New Roman"/>
        </w:rPr>
        <w:t>Orsa</w:t>
      </w:r>
      <w:proofErr w:type="spellEnd"/>
      <w:r w:rsidRPr="0050368B">
        <w:rPr>
          <w:rStyle w:val="fontstyle01"/>
          <w:rFonts w:ascii="Times New Roman" w:hAnsi="Times New Roman"/>
        </w:rPr>
        <w:t xml:space="preserve"> Maggiore, </w:t>
      </w:r>
      <w:proofErr w:type="spellStart"/>
      <w:r w:rsidRPr="0050368B">
        <w:rPr>
          <w:rStyle w:val="fontstyle01"/>
          <w:rFonts w:ascii="Times New Roman" w:hAnsi="Times New Roman"/>
        </w:rPr>
        <w:t>Florianópolis</w:t>
      </w:r>
      <w:proofErr w:type="spellEnd"/>
      <w:r w:rsidRPr="0050368B">
        <w:rPr>
          <w:rStyle w:val="fontstyle01"/>
          <w:rFonts w:ascii="Times New Roman" w:hAnsi="Times New Roman"/>
        </w:rPr>
        <w:t>.</w:t>
      </w:r>
    </w:p>
    <w:p w14:paraId="6DD3B0DE" w14:textId="71ACB9E8" w:rsidR="00F40E22" w:rsidRPr="0050368B" w:rsidRDefault="00F40E22" w:rsidP="008771CF">
      <w:pPr>
        <w:pStyle w:val="References"/>
        <w:rPr>
          <w:rStyle w:val="fontstyle01"/>
          <w:rFonts w:ascii="Times New Roman" w:hAnsi="Times New Roman"/>
        </w:rPr>
      </w:pPr>
      <w:r w:rsidRPr="0050368B">
        <w:rPr>
          <w:rStyle w:val="fontstyle01"/>
          <w:rFonts w:ascii="Times New Roman" w:hAnsi="Times New Roman"/>
        </w:rPr>
        <w:t>MLA, 202</w:t>
      </w:r>
      <w:r w:rsidR="00A9075D" w:rsidRPr="0050368B">
        <w:rPr>
          <w:rStyle w:val="fontstyle01"/>
          <w:rFonts w:ascii="Times New Roman" w:hAnsi="Times New Roman"/>
        </w:rPr>
        <w:t xml:space="preserve">0. </w:t>
      </w:r>
      <w:r w:rsidR="00361E47" w:rsidRPr="0050368B">
        <w:rPr>
          <w:rStyle w:val="fontstyle01"/>
          <w:rFonts w:ascii="Times New Roman" w:hAnsi="Times New Roman"/>
          <w:i/>
        </w:rPr>
        <w:t>MLA works cited: Electronic sources (web publications)</w:t>
      </w:r>
      <w:r w:rsidRPr="0050368B">
        <w:rPr>
          <w:rStyle w:val="fontstyle01"/>
          <w:rFonts w:ascii="Times New Roman" w:hAnsi="Times New Roman"/>
        </w:rPr>
        <w:t>. Modern Language Association, Purdue Online Writing Laboratory, Purdue University,</w:t>
      </w:r>
      <w:r w:rsidR="00B32EC4" w:rsidRPr="0050368B">
        <w:t xml:space="preserve"> </w:t>
      </w:r>
      <w:r w:rsidR="00B32EC4" w:rsidRPr="0050368B">
        <w:rPr>
          <w:rStyle w:val="fontstyle01"/>
          <w:rFonts w:ascii="Times New Roman" w:hAnsi="Times New Roman"/>
        </w:rPr>
        <w:t>https://owl.purdue.edu/owl/research_and_citation/mla_style/mla_formatting_and_style_guide/mla_works_cited_electronic_sources.html</w:t>
      </w:r>
      <w:r w:rsidRPr="0050368B">
        <w:rPr>
          <w:rStyle w:val="fontstyle01"/>
          <w:rFonts w:ascii="Times New Roman" w:hAnsi="Times New Roman"/>
        </w:rPr>
        <w:t xml:space="preserve">. Accessed 12 </w:t>
      </w:r>
      <w:r w:rsidR="00C245C5" w:rsidRPr="0050368B">
        <w:rPr>
          <w:rStyle w:val="fontstyle01"/>
          <w:rFonts w:ascii="Times New Roman" w:hAnsi="Times New Roman"/>
        </w:rPr>
        <w:t>J</w:t>
      </w:r>
      <w:r w:rsidRPr="0050368B">
        <w:rPr>
          <w:rStyle w:val="fontstyle01"/>
          <w:rFonts w:ascii="Times New Roman" w:hAnsi="Times New Roman"/>
        </w:rPr>
        <w:t>anuary 2021.</w:t>
      </w:r>
    </w:p>
    <w:p w14:paraId="6D351574" w14:textId="79407906" w:rsidR="00F40E22" w:rsidRPr="0089658A" w:rsidRDefault="00F40E22" w:rsidP="008771CF">
      <w:pPr>
        <w:pStyle w:val="References"/>
        <w:rPr>
          <w:rStyle w:val="fontstyle01"/>
          <w:rFonts w:ascii="Times New Roman" w:hAnsi="Times New Roman"/>
          <w:lang w:val="pt-BR"/>
        </w:rPr>
      </w:pPr>
      <w:r w:rsidRPr="0089658A">
        <w:rPr>
          <w:rStyle w:val="fontstyle01"/>
          <w:rFonts w:ascii="Times New Roman" w:hAnsi="Times New Roman"/>
          <w:lang w:val="pt-BR"/>
        </w:rPr>
        <w:t xml:space="preserve">Santos, D.D., Furtado, G.M., Frey, S.L., </w:t>
      </w:r>
      <w:proofErr w:type="spellStart"/>
      <w:r w:rsidRPr="0089658A">
        <w:rPr>
          <w:rStyle w:val="fontstyle01"/>
          <w:rFonts w:ascii="Times New Roman" w:hAnsi="Times New Roman"/>
          <w:lang w:val="pt-BR"/>
        </w:rPr>
        <w:t>Naccache</w:t>
      </w:r>
      <w:proofErr w:type="spellEnd"/>
      <w:r w:rsidRPr="0089658A">
        <w:rPr>
          <w:rStyle w:val="fontstyle01"/>
          <w:rFonts w:ascii="Times New Roman" w:hAnsi="Times New Roman"/>
          <w:lang w:val="pt-BR"/>
        </w:rPr>
        <w:t>, M.F.</w:t>
      </w:r>
      <w:r w:rsidR="00BA6ED7" w:rsidRPr="0089658A">
        <w:rPr>
          <w:rStyle w:val="fontstyle01"/>
          <w:rFonts w:ascii="Times New Roman" w:hAnsi="Times New Roman"/>
          <w:lang w:val="pt-BR"/>
        </w:rPr>
        <w:t>,</w:t>
      </w:r>
      <w:r w:rsidRPr="0089658A">
        <w:rPr>
          <w:rStyle w:val="fontstyle01"/>
          <w:rFonts w:ascii="Times New Roman" w:hAnsi="Times New Roman"/>
          <w:lang w:val="pt-BR"/>
        </w:rPr>
        <w:t xml:space="preserve"> </w:t>
      </w:r>
      <w:proofErr w:type="spellStart"/>
      <w:r w:rsidRPr="0089658A">
        <w:rPr>
          <w:rStyle w:val="fontstyle01"/>
          <w:rFonts w:ascii="Times New Roman" w:hAnsi="Times New Roman"/>
          <w:lang w:val="pt-BR"/>
        </w:rPr>
        <w:t>and</w:t>
      </w:r>
      <w:proofErr w:type="spellEnd"/>
      <w:r w:rsidRPr="0089658A">
        <w:rPr>
          <w:rStyle w:val="fontstyle01"/>
          <w:rFonts w:ascii="Times New Roman" w:hAnsi="Times New Roman"/>
          <w:lang w:val="pt-BR"/>
        </w:rPr>
        <w:t xml:space="preserve"> de Souza Mendes, P.R., 2013a. </w:t>
      </w:r>
      <w:r w:rsidRPr="0050368B">
        <w:rPr>
          <w:rStyle w:val="fontstyle01"/>
          <w:rFonts w:ascii="Times New Roman" w:hAnsi="Times New Roman"/>
        </w:rPr>
        <w:t xml:space="preserve">“Flow of </w:t>
      </w:r>
      <w:proofErr w:type="spellStart"/>
      <w:r w:rsidRPr="0050368B">
        <w:rPr>
          <w:rStyle w:val="fontstyle01"/>
          <w:rFonts w:ascii="Times New Roman" w:hAnsi="Times New Roman"/>
        </w:rPr>
        <w:t>elasto-viscoplastic</w:t>
      </w:r>
      <w:proofErr w:type="spellEnd"/>
      <w:r w:rsidRPr="0050368B">
        <w:rPr>
          <w:rStyle w:val="fontstyle01"/>
          <w:rFonts w:ascii="Times New Roman" w:hAnsi="Times New Roman"/>
        </w:rPr>
        <w:t xml:space="preserve"> fluids inside a cavity”. In </w:t>
      </w:r>
      <w:r w:rsidRPr="0050368B">
        <w:rPr>
          <w:rStyle w:val="fontstyle21"/>
          <w:rFonts w:ascii="Times New Roman" w:hAnsi="Times New Roman"/>
        </w:rPr>
        <w:t>Proceedings of the 22nd International Congress of Mechanical Engineering - COBEM 2013</w:t>
      </w:r>
      <w:r w:rsidRPr="0050368B">
        <w:rPr>
          <w:rStyle w:val="fontstyle01"/>
          <w:rFonts w:ascii="Times New Roman" w:hAnsi="Times New Roman"/>
        </w:rPr>
        <w:t xml:space="preserve">. </w:t>
      </w:r>
      <w:r w:rsidRPr="0089658A">
        <w:rPr>
          <w:rStyle w:val="fontstyle01"/>
          <w:rFonts w:ascii="Times New Roman" w:hAnsi="Times New Roman"/>
          <w:lang w:val="pt-BR"/>
        </w:rPr>
        <w:t>Ribeirão Preto, Brazil.</w:t>
      </w:r>
    </w:p>
    <w:p w14:paraId="2884F70E" w14:textId="396FD7C9" w:rsidR="00F40E22" w:rsidRPr="0050368B" w:rsidRDefault="00F40E22" w:rsidP="008771CF">
      <w:pPr>
        <w:pStyle w:val="References"/>
        <w:rPr>
          <w:rStyle w:val="fontstyle01"/>
          <w:rFonts w:ascii="Times New Roman" w:hAnsi="Times New Roman"/>
        </w:rPr>
      </w:pPr>
      <w:r w:rsidRPr="0089658A">
        <w:rPr>
          <w:rStyle w:val="fontstyle01"/>
          <w:rFonts w:ascii="Times New Roman" w:hAnsi="Times New Roman"/>
          <w:lang w:val="pt-BR"/>
        </w:rPr>
        <w:lastRenderedPageBreak/>
        <w:t xml:space="preserve">Santos, D.D., Furtado, G.M., Frey, S.L., </w:t>
      </w:r>
      <w:proofErr w:type="spellStart"/>
      <w:r w:rsidRPr="0089658A">
        <w:rPr>
          <w:rStyle w:val="fontstyle01"/>
          <w:rFonts w:ascii="Times New Roman" w:hAnsi="Times New Roman"/>
          <w:lang w:val="pt-BR"/>
        </w:rPr>
        <w:t>Naccache</w:t>
      </w:r>
      <w:proofErr w:type="spellEnd"/>
      <w:r w:rsidRPr="0089658A">
        <w:rPr>
          <w:rStyle w:val="fontstyle01"/>
          <w:rFonts w:ascii="Times New Roman" w:hAnsi="Times New Roman"/>
          <w:lang w:val="pt-BR"/>
        </w:rPr>
        <w:t>, M.F.</w:t>
      </w:r>
      <w:r w:rsidR="00BA6ED7" w:rsidRPr="0089658A">
        <w:rPr>
          <w:rStyle w:val="fontstyle01"/>
          <w:rFonts w:ascii="Times New Roman" w:hAnsi="Times New Roman"/>
          <w:lang w:val="pt-BR"/>
        </w:rPr>
        <w:t>,</w:t>
      </w:r>
      <w:r w:rsidRPr="0089658A">
        <w:rPr>
          <w:rStyle w:val="fontstyle01"/>
          <w:rFonts w:ascii="Times New Roman" w:hAnsi="Times New Roman"/>
          <w:lang w:val="pt-BR"/>
        </w:rPr>
        <w:t xml:space="preserve"> </w:t>
      </w:r>
      <w:proofErr w:type="spellStart"/>
      <w:r w:rsidRPr="0089658A">
        <w:rPr>
          <w:rStyle w:val="fontstyle01"/>
          <w:rFonts w:ascii="Times New Roman" w:hAnsi="Times New Roman"/>
          <w:lang w:val="pt-BR"/>
        </w:rPr>
        <w:t>and</w:t>
      </w:r>
      <w:proofErr w:type="spellEnd"/>
      <w:r w:rsidRPr="0089658A">
        <w:rPr>
          <w:rStyle w:val="fontstyle01"/>
          <w:rFonts w:ascii="Times New Roman" w:hAnsi="Times New Roman"/>
          <w:lang w:val="pt-BR"/>
        </w:rPr>
        <w:t xml:space="preserve"> de Souza Mendes, P.R., 2013b. </w:t>
      </w:r>
      <w:r w:rsidRPr="0050368B">
        <w:rPr>
          <w:rStyle w:val="fontstyle01"/>
          <w:rFonts w:ascii="Times New Roman" w:hAnsi="Times New Roman"/>
        </w:rPr>
        <w:t xml:space="preserve">“Numerical investigation of elastic and viscous effects on inertial </w:t>
      </w:r>
      <w:proofErr w:type="spellStart"/>
      <w:r w:rsidRPr="0050368B">
        <w:rPr>
          <w:rStyle w:val="fontstyle01"/>
          <w:rFonts w:ascii="Times New Roman" w:hAnsi="Times New Roman"/>
        </w:rPr>
        <w:t>viscoplastic</w:t>
      </w:r>
      <w:proofErr w:type="spellEnd"/>
      <w:r w:rsidRPr="0050368B">
        <w:rPr>
          <w:rStyle w:val="fontstyle01"/>
          <w:rFonts w:ascii="Times New Roman" w:hAnsi="Times New Roman"/>
        </w:rPr>
        <w:t xml:space="preserve"> fluid flows”. In </w:t>
      </w:r>
      <w:r w:rsidRPr="0050368B">
        <w:rPr>
          <w:rStyle w:val="fontstyle21"/>
          <w:rFonts w:ascii="Times New Roman" w:hAnsi="Times New Roman"/>
        </w:rPr>
        <w:t>Proceedings of the 22nd International Congress of Mechanical Engineering - COBEM 2013</w:t>
      </w:r>
      <w:r w:rsidRPr="0050368B">
        <w:rPr>
          <w:rStyle w:val="fontstyle01"/>
          <w:rFonts w:ascii="Times New Roman" w:hAnsi="Times New Roman"/>
        </w:rPr>
        <w:t xml:space="preserve">. </w:t>
      </w:r>
      <w:proofErr w:type="spellStart"/>
      <w:r w:rsidRPr="0050368B">
        <w:rPr>
          <w:rStyle w:val="fontstyle01"/>
          <w:rFonts w:ascii="Times New Roman" w:hAnsi="Times New Roman"/>
        </w:rPr>
        <w:t>Ribeirão</w:t>
      </w:r>
      <w:proofErr w:type="spellEnd"/>
      <w:r w:rsidRPr="0050368B">
        <w:rPr>
          <w:rStyle w:val="fontstyle01"/>
          <w:rFonts w:ascii="Times New Roman" w:hAnsi="Times New Roman"/>
        </w:rPr>
        <w:t xml:space="preserve"> </w:t>
      </w:r>
      <w:proofErr w:type="spellStart"/>
      <w:r w:rsidRPr="0050368B">
        <w:rPr>
          <w:rStyle w:val="fontstyle01"/>
          <w:rFonts w:ascii="Times New Roman" w:hAnsi="Times New Roman"/>
        </w:rPr>
        <w:t>Preto</w:t>
      </w:r>
      <w:proofErr w:type="spellEnd"/>
      <w:r w:rsidRPr="0050368B">
        <w:rPr>
          <w:rStyle w:val="fontstyle01"/>
          <w:rFonts w:ascii="Times New Roman" w:hAnsi="Times New Roman"/>
        </w:rPr>
        <w:t>, Brazil.</w:t>
      </w:r>
    </w:p>
    <w:p w14:paraId="1006ADEE" w14:textId="77777777" w:rsidR="00AB1732" w:rsidRPr="0050368B" w:rsidRDefault="00F40E22" w:rsidP="00F40E22">
      <w:pPr>
        <w:pStyle w:val="SectionBody"/>
        <w:ind w:left="284" w:hanging="284"/>
        <w:jc w:val="left"/>
      </w:pPr>
      <w:r w:rsidRPr="0050368B">
        <w:rPr>
          <w:rStyle w:val="fontstyle01"/>
          <w:rFonts w:ascii="Times New Roman" w:hAnsi="Times New Roman"/>
        </w:rPr>
        <w:t xml:space="preserve">Simas, H. and Di Gregorio, R., 2019. “A technique based on adaptive extended </w:t>
      </w:r>
      <w:proofErr w:type="spellStart"/>
      <w:r w:rsidRPr="0050368B">
        <w:rPr>
          <w:rStyle w:val="fontstyle01"/>
          <w:rFonts w:ascii="Times New Roman" w:hAnsi="Times New Roman"/>
        </w:rPr>
        <w:t>jacobians</w:t>
      </w:r>
      <w:proofErr w:type="spellEnd"/>
      <w:r w:rsidRPr="0050368B">
        <w:rPr>
          <w:rStyle w:val="fontstyle01"/>
          <w:rFonts w:ascii="Times New Roman" w:hAnsi="Times New Roman"/>
        </w:rPr>
        <w:t xml:space="preserve"> for improving the robustness of the inverse numerical kinematics of redundant robots”. </w:t>
      </w:r>
      <w:r w:rsidRPr="0050368B">
        <w:rPr>
          <w:rStyle w:val="fontstyle21"/>
          <w:rFonts w:ascii="Times New Roman" w:hAnsi="Times New Roman"/>
        </w:rPr>
        <w:t>Journal of Mechanisms and Robotics</w:t>
      </w:r>
      <w:r w:rsidRPr="0050368B">
        <w:rPr>
          <w:rStyle w:val="fontstyle01"/>
          <w:rFonts w:ascii="Times New Roman" w:hAnsi="Times New Roman"/>
        </w:rPr>
        <w:t>, Vol. 11, p. 020913.</w:t>
      </w:r>
    </w:p>
    <w:p w14:paraId="6B4B2EC4" w14:textId="77777777" w:rsidR="00611FED" w:rsidRPr="0050368B" w:rsidRDefault="00CB4183" w:rsidP="005702C2">
      <w:pPr>
        <w:pStyle w:val="References"/>
        <w:rPr>
          <w:color w:val="FF0000"/>
        </w:rPr>
      </w:pPr>
      <w:r w:rsidRPr="0050368B">
        <w:rPr>
          <w:color w:val="FF0000"/>
        </w:rPr>
        <w:t>(single space, size 10)</w:t>
      </w:r>
    </w:p>
    <w:bookmarkEnd w:id="14"/>
    <w:p w14:paraId="3E4E14F5" w14:textId="77777777" w:rsidR="00611FED" w:rsidRPr="0050368B" w:rsidRDefault="00CB4183" w:rsidP="00F40E22">
      <w:pPr>
        <w:pStyle w:val="SectionHeader"/>
        <w:spacing w:line="0" w:lineRule="atLeast"/>
      </w:pPr>
      <w:r w:rsidRPr="0050368B">
        <w:t>Responsibility notice</w:t>
      </w:r>
    </w:p>
    <w:p w14:paraId="5486C94E" w14:textId="77777777" w:rsidR="00611FED" w:rsidRPr="0050368B" w:rsidRDefault="00CB4183">
      <w:pPr>
        <w:pStyle w:val="SectionBody"/>
        <w:ind w:firstLine="0"/>
        <w:rPr>
          <w:iCs/>
          <w:color w:val="FF0000"/>
        </w:rPr>
      </w:pPr>
      <w:r w:rsidRPr="0050368B">
        <w:rPr>
          <w:iCs/>
          <w:color w:val="FF0000"/>
        </w:rPr>
        <w:t>(single space, size 10)</w:t>
      </w:r>
    </w:p>
    <w:p w14:paraId="51E5880E" w14:textId="77777777" w:rsidR="00611FED" w:rsidRPr="0050368B" w:rsidRDefault="00CB4183">
      <w:pPr>
        <w:pStyle w:val="SectionBody"/>
        <w:ind w:firstLine="284"/>
      </w:pPr>
      <w:r w:rsidRPr="0050368B">
        <w:rPr>
          <w:iCs/>
          <w:color w:val="FF0000"/>
        </w:rPr>
        <w:t>The following text, properly adapted to the number of authors, must be included in the last section of the paper:</w:t>
      </w:r>
    </w:p>
    <w:p w14:paraId="368F0673" w14:textId="5454B5FE" w:rsidR="00535F05" w:rsidRPr="0050368B" w:rsidRDefault="00CB4183" w:rsidP="00535F05">
      <w:pPr>
        <w:pStyle w:val="SectionBody"/>
        <w:ind w:firstLine="284"/>
      </w:pPr>
      <w:r w:rsidRPr="0050368B">
        <w:t>The author(s) is (are) the only responsible for the printed material included in this paper.</w:t>
      </w:r>
    </w:p>
    <w:sectPr w:rsidR="00535F05" w:rsidRPr="0050368B" w:rsidSect="00E10BE5">
      <w:headerReference w:type="even" r:id="rId9"/>
      <w:headerReference w:type="default" r:id="rId10"/>
      <w:headerReference w:type="first" r:id="rId11"/>
      <w:pgSz w:w="11907" w:h="16840" w:code="9"/>
      <w:pgMar w:top="1701" w:right="1134" w:bottom="1134" w:left="1134" w:header="850" w:footer="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817B8" w14:textId="77777777" w:rsidR="001B4DAB" w:rsidRDefault="001B4DAB">
      <w:r>
        <w:separator/>
      </w:r>
    </w:p>
  </w:endnote>
  <w:endnote w:type="continuationSeparator" w:id="0">
    <w:p w14:paraId="2C6FF9FF" w14:textId="77777777" w:rsidR="001B4DAB" w:rsidRDefault="001B4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7211B2" w14:textId="77777777" w:rsidR="001B4DAB" w:rsidRDefault="001B4DAB">
      <w:r>
        <w:separator/>
      </w:r>
    </w:p>
  </w:footnote>
  <w:footnote w:type="continuationSeparator" w:id="0">
    <w:p w14:paraId="3FDB604A" w14:textId="77777777" w:rsidR="001B4DAB" w:rsidRDefault="001B4D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76451" w14:textId="70BB120D" w:rsidR="00B2717A" w:rsidRPr="00B2717A" w:rsidRDefault="00B2717A" w:rsidP="001F62DF">
    <w:pPr>
      <w:pStyle w:val="Rodap"/>
      <w:tabs>
        <w:tab w:val="clear" w:pos="4419"/>
        <w:tab w:val="clear" w:pos="8838"/>
        <w:tab w:val="left" w:pos="5706"/>
      </w:tabs>
      <w:rPr>
        <w:rFonts w:ascii="Arial" w:hAnsi="Arial" w:cs="Arial"/>
        <w:sz w:val="16"/>
        <w:szCs w:val="16"/>
      </w:rPr>
    </w:pPr>
    <w:r w:rsidRPr="00B2717A">
      <w:rPr>
        <w:rFonts w:ascii="Arial" w:hAnsi="Arial" w:cs="Arial"/>
        <w:sz w:val="16"/>
        <w:szCs w:val="16"/>
      </w:rPr>
      <w:t xml:space="preserve">F. Author, S. Author and T. Author </w:t>
    </w:r>
    <w:r w:rsidRPr="00B2717A">
      <w:rPr>
        <w:rFonts w:ascii="Arial" w:hAnsi="Arial" w:cs="Arial"/>
        <w:color w:val="FF0000"/>
        <w:sz w:val="16"/>
        <w:szCs w:val="16"/>
      </w:rPr>
      <w:t>(update this heading accordingly)</w:t>
    </w:r>
  </w:p>
  <w:p w14:paraId="741C8825" w14:textId="55D51EBC" w:rsidR="00B2717A" w:rsidRPr="00306F20" w:rsidRDefault="00B2717A" w:rsidP="00E10BE5">
    <w:pPr>
      <w:pStyle w:val="Rodap"/>
      <w:tabs>
        <w:tab w:val="clear" w:pos="4419"/>
        <w:tab w:val="clear" w:pos="8838"/>
        <w:tab w:val="left" w:pos="6192"/>
      </w:tabs>
    </w:pPr>
    <w:r w:rsidRPr="00B2717A">
      <w:rPr>
        <w:rFonts w:ascii="Arial" w:hAnsi="Arial" w:cs="Arial"/>
        <w:sz w:val="16"/>
        <w:szCs w:val="16"/>
      </w:rPr>
      <w:t xml:space="preserve">Paper Short Title </w:t>
    </w:r>
    <w:r w:rsidRPr="00B2717A">
      <w:rPr>
        <w:rFonts w:ascii="Arial" w:hAnsi="Arial" w:cs="Arial"/>
        <w:color w:val="FF0000"/>
        <w:sz w:val="16"/>
        <w:szCs w:val="16"/>
      </w:rPr>
      <w:t>(First Letters Uppercase, make sure it fits in one line)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A6910" w14:textId="176DE332" w:rsidR="00B2717A" w:rsidRPr="0024637E" w:rsidRDefault="00B2717A" w:rsidP="001F62DF">
    <w:pPr>
      <w:pStyle w:val="Rodap"/>
      <w:tabs>
        <w:tab w:val="clear" w:pos="4419"/>
        <w:tab w:val="clear" w:pos="8838"/>
        <w:tab w:val="left" w:pos="5706"/>
      </w:tabs>
      <w:jc w:val="right"/>
      <w:rPr>
        <w:rFonts w:ascii="Arial" w:hAnsi="Arial" w:cs="Arial"/>
        <w:sz w:val="16"/>
      </w:rPr>
    </w:pPr>
    <w:r w:rsidRPr="0024637E">
      <w:rPr>
        <w:rFonts w:ascii="Arial" w:hAnsi="Arial" w:cs="Arial"/>
        <w:sz w:val="16"/>
      </w:rPr>
      <w:t>2</w:t>
    </w:r>
    <w:r w:rsidR="00501D73">
      <w:rPr>
        <w:rFonts w:ascii="Arial" w:hAnsi="Arial" w:cs="Arial"/>
        <w:sz w:val="16"/>
      </w:rPr>
      <w:t>6</w:t>
    </w:r>
    <w:r w:rsidR="00967732" w:rsidRPr="009352B2">
      <w:rPr>
        <w:rFonts w:ascii="Arial" w:hAnsi="Arial" w:cs="Arial"/>
        <w:sz w:val="16"/>
        <w:vertAlign w:val="superscript"/>
      </w:rPr>
      <w:t>th</w:t>
    </w:r>
    <w:r w:rsidRPr="0024637E">
      <w:rPr>
        <w:rFonts w:ascii="Arial" w:hAnsi="Arial" w:cs="Arial"/>
        <w:sz w:val="16"/>
      </w:rPr>
      <w:t xml:space="preserve"> </w:t>
    </w:r>
    <w:r w:rsidR="00A50CF7" w:rsidRPr="0024637E">
      <w:rPr>
        <w:rFonts w:ascii="Arial" w:hAnsi="Arial" w:cs="Arial"/>
        <w:sz w:val="16"/>
      </w:rPr>
      <w:t xml:space="preserve">ABCM </w:t>
    </w:r>
    <w:r w:rsidRPr="0024637E">
      <w:rPr>
        <w:rFonts w:ascii="Arial" w:hAnsi="Arial" w:cs="Arial"/>
        <w:sz w:val="16"/>
      </w:rPr>
      <w:t>International Con</w:t>
    </w:r>
    <w:r w:rsidR="00CD2F1C" w:rsidRPr="0024637E">
      <w:rPr>
        <w:rFonts w:ascii="Arial" w:hAnsi="Arial" w:cs="Arial"/>
        <w:sz w:val="16"/>
      </w:rPr>
      <w:t>gress of Mechanical Engineering</w:t>
    </w:r>
  </w:p>
  <w:p w14:paraId="270D6FF8" w14:textId="524B2D8B" w:rsidR="00B2717A" w:rsidRPr="000D4D9D" w:rsidRDefault="00501D73" w:rsidP="001F62DF">
    <w:pPr>
      <w:pStyle w:val="Rodap"/>
      <w:tabs>
        <w:tab w:val="clear" w:pos="4419"/>
        <w:tab w:val="clear" w:pos="8838"/>
        <w:tab w:val="left" w:pos="6192"/>
      </w:tabs>
      <w:spacing w:after="40"/>
      <w:jc w:val="right"/>
      <w:rPr>
        <w:rFonts w:ascii="Arial" w:hAnsi="Arial" w:cs="Arial"/>
        <w:sz w:val="16"/>
      </w:rPr>
    </w:pPr>
    <w:r w:rsidRPr="000D4D9D">
      <w:rPr>
        <w:rFonts w:ascii="Arial" w:hAnsi="Arial" w:cs="Arial"/>
        <w:sz w:val="16"/>
      </w:rPr>
      <w:t>November</w:t>
    </w:r>
    <w:r w:rsidR="00105BD4" w:rsidRPr="000D4D9D">
      <w:rPr>
        <w:rFonts w:ascii="Arial" w:hAnsi="Arial" w:cs="Arial"/>
        <w:sz w:val="16"/>
      </w:rPr>
      <w:t xml:space="preserve"> </w:t>
    </w:r>
    <w:r w:rsidRPr="000D4D9D">
      <w:rPr>
        <w:rFonts w:ascii="Arial" w:hAnsi="Arial" w:cs="Arial"/>
        <w:sz w:val="16"/>
      </w:rPr>
      <w:t>22</w:t>
    </w:r>
    <w:r w:rsidR="00105BD4" w:rsidRPr="000D4D9D">
      <w:rPr>
        <w:rFonts w:ascii="Arial" w:hAnsi="Arial" w:cs="Arial"/>
        <w:sz w:val="16"/>
      </w:rPr>
      <w:t>-</w:t>
    </w:r>
    <w:r w:rsidR="000D4D9D">
      <w:rPr>
        <w:rFonts w:ascii="Arial" w:hAnsi="Arial" w:cs="Arial"/>
        <w:sz w:val="16"/>
      </w:rPr>
      <w:t>26, 2021</w:t>
    </w:r>
    <w:r w:rsidR="000D4D9D" w:rsidRPr="000D4D9D">
      <w:rPr>
        <w:rFonts w:ascii="Arial" w:hAnsi="Arial" w:cs="Arial"/>
        <w:sz w:val="16"/>
      </w:rPr>
      <w:t>.</w:t>
    </w:r>
    <w:r w:rsidR="00B2717A" w:rsidRPr="000D4D9D">
      <w:rPr>
        <w:rFonts w:ascii="Arial" w:hAnsi="Arial" w:cs="Arial"/>
        <w:sz w:val="16"/>
      </w:rPr>
      <w:t xml:space="preserve"> </w:t>
    </w:r>
    <w:proofErr w:type="spellStart"/>
    <w:r w:rsidRPr="000D4D9D">
      <w:rPr>
        <w:rFonts w:ascii="Arial" w:hAnsi="Arial" w:cs="Arial"/>
        <w:sz w:val="16"/>
      </w:rPr>
      <w:t>Florianópolis</w:t>
    </w:r>
    <w:proofErr w:type="spellEnd"/>
    <w:r w:rsidR="00967732" w:rsidRPr="000D4D9D">
      <w:rPr>
        <w:rFonts w:ascii="Arial" w:hAnsi="Arial" w:cs="Arial"/>
        <w:sz w:val="16"/>
      </w:rPr>
      <w:t xml:space="preserve">, </w:t>
    </w:r>
    <w:r w:rsidRPr="000D4D9D">
      <w:rPr>
        <w:rFonts w:ascii="Arial" w:hAnsi="Arial" w:cs="Arial"/>
        <w:sz w:val="16"/>
      </w:rPr>
      <w:t>SC</w:t>
    </w:r>
    <w:r w:rsidR="00B2717A" w:rsidRPr="000D4D9D">
      <w:rPr>
        <w:rFonts w:ascii="Arial" w:hAnsi="Arial" w:cs="Arial"/>
        <w:sz w:val="16"/>
      </w:rPr>
      <w:t>, Brazil</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D7F77F" w14:textId="2CD5620E" w:rsidR="00B2717A" w:rsidRDefault="00E10BE5" w:rsidP="00E10BE5">
    <w:pPr>
      <w:pStyle w:val="Cabealho"/>
      <w:jc w:val="center"/>
      <w:rPr>
        <w:lang w:val="pt-PT"/>
      </w:rPr>
    </w:pPr>
    <w:r>
      <w:rPr>
        <w:noProof/>
        <w:lang w:eastAsia="en-US"/>
      </w:rPr>
      <w:drawing>
        <wp:inline distT="0" distB="0" distL="0" distR="0" wp14:anchorId="192785C4" wp14:editId="34B92897">
          <wp:extent cx="6120765" cy="10693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stretch>
                    <a:fillRect/>
                  </a:stretch>
                </pic:blipFill>
                <pic:spPr>
                  <a:xfrm>
                    <a:off x="0" y="0"/>
                    <a:ext cx="6120765" cy="1069340"/>
                  </a:xfrm>
                  <a:prstGeom prst="rect">
                    <a:avLst/>
                  </a:prstGeom>
                </pic:spPr>
              </pic:pic>
            </a:graphicData>
          </a:graphic>
        </wp:inline>
      </w:drawing>
    </w:r>
  </w:p>
  <w:p w14:paraId="111F8CDA" w14:textId="77777777" w:rsidR="00E10BE5" w:rsidRPr="004F2E5E" w:rsidRDefault="00E10BE5" w:rsidP="00E10BE5">
    <w:pPr>
      <w:pStyle w:val="Cabealho"/>
      <w:jc w:val="center"/>
      <w:rPr>
        <w:lang w:val="pt-PT"/>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2CD1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B085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84661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E2E9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FC8B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E989A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ACE6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E9614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3BEFE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30F4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60859"/>
    <w:multiLevelType w:val="singleLevel"/>
    <w:tmpl w:val="1A627EEE"/>
    <w:lvl w:ilvl="0">
      <w:start w:val="1"/>
      <w:numFmt w:val="decimal"/>
      <w:lvlText w:val="%1."/>
      <w:lvlJc w:val="left"/>
      <w:pPr>
        <w:tabs>
          <w:tab w:val="num" w:pos="360"/>
        </w:tabs>
        <w:ind w:left="360" w:hanging="360"/>
      </w:pPr>
    </w:lvl>
  </w:abstractNum>
  <w:abstractNum w:abstractNumId="11" w15:restartNumberingAfterBreak="0">
    <w:nsid w:val="1395654D"/>
    <w:multiLevelType w:val="multilevel"/>
    <w:tmpl w:val="15C8E2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461DC0"/>
    <w:multiLevelType w:val="singleLevel"/>
    <w:tmpl w:val="257C7252"/>
    <w:lvl w:ilvl="0">
      <w:numFmt w:val="bullet"/>
      <w:lvlText w:val=""/>
      <w:lvlJc w:val="left"/>
      <w:pPr>
        <w:tabs>
          <w:tab w:val="num" w:pos="705"/>
        </w:tabs>
        <w:ind w:left="705" w:hanging="705"/>
      </w:pPr>
      <w:rPr>
        <w:rFonts w:ascii="Symbol" w:hAnsi="Symbol" w:hint="default"/>
        <w:i/>
      </w:rPr>
    </w:lvl>
  </w:abstractNum>
  <w:abstractNum w:abstractNumId="13" w15:restartNumberingAfterBreak="0">
    <w:nsid w:val="26ED0E81"/>
    <w:multiLevelType w:val="singleLevel"/>
    <w:tmpl w:val="0416000F"/>
    <w:lvl w:ilvl="0">
      <w:start w:val="1"/>
      <w:numFmt w:val="decimal"/>
      <w:lvlText w:val="%1."/>
      <w:lvlJc w:val="left"/>
      <w:pPr>
        <w:tabs>
          <w:tab w:val="num" w:pos="360"/>
        </w:tabs>
        <w:ind w:left="360" w:hanging="360"/>
      </w:pPr>
      <w:rPr>
        <w:rFonts w:hint="default"/>
      </w:rPr>
    </w:lvl>
  </w:abstractNum>
  <w:abstractNum w:abstractNumId="14" w15:restartNumberingAfterBreak="0">
    <w:nsid w:val="2BC13D83"/>
    <w:multiLevelType w:val="hybridMultilevel"/>
    <w:tmpl w:val="198A02DA"/>
    <w:lvl w:ilvl="0" w:tplc="E604BC0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0E0395C"/>
    <w:multiLevelType w:val="singleLevel"/>
    <w:tmpl w:val="61324794"/>
    <w:lvl w:ilvl="0">
      <w:start w:val="1"/>
      <w:numFmt w:val="decimal"/>
      <w:lvlText w:val="%1-"/>
      <w:lvlJc w:val="left"/>
      <w:pPr>
        <w:tabs>
          <w:tab w:val="num" w:pos="360"/>
        </w:tabs>
        <w:ind w:left="360" w:hanging="360"/>
      </w:pPr>
      <w:rPr>
        <w:rFonts w:hint="default"/>
      </w:rPr>
    </w:lvl>
  </w:abstractNum>
  <w:abstractNum w:abstractNumId="16" w15:restartNumberingAfterBreak="0">
    <w:nsid w:val="34526D0D"/>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35437703"/>
    <w:multiLevelType w:val="singleLevel"/>
    <w:tmpl w:val="DA6867C4"/>
    <w:lvl w:ilvl="0">
      <w:numFmt w:val="bullet"/>
      <w:lvlText w:val=""/>
      <w:lvlJc w:val="left"/>
      <w:pPr>
        <w:tabs>
          <w:tab w:val="num" w:pos="705"/>
        </w:tabs>
        <w:ind w:left="705" w:hanging="705"/>
      </w:pPr>
      <w:rPr>
        <w:rFonts w:ascii="Symbol" w:hAnsi="Symbol" w:hint="default"/>
        <w:i/>
      </w:rPr>
    </w:lvl>
  </w:abstractNum>
  <w:abstractNum w:abstractNumId="18" w15:restartNumberingAfterBreak="0">
    <w:nsid w:val="36353C28"/>
    <w:multiLevelType w:val="multilevel"/>
    <w:tmpl w:val="6B0AE9D2"/>
    <w:lvl w:ilvl="0">
      <w:start w:val="1"/>
      <w:numFmt w:val="decimal"/>
      <w:lvlText w:val="%1"/>
      <w:lvlJc w:val="left"/>
      <w:pPr>
        <w:ind w:left="431" w:hanging="431"/>
      </w:pPr>
      <w:rPr>
        <w:rFonts w:hint="default"/>
      </w:rPr>
    </w:lvl>
    <w:lvl w:ilvl="1">
      <w:start w:val="1"/>
      <w:numFmt w:val="decimal"/>
      <w:lvlText w:val="%1.%2"/>
      <w:lvlJc w:val="left"/>
      <w:pPr>
        <w:ind w:left="425" w:hanging="425"/>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9" w15:restartNumberingAfterBreak="0">
    <w:nsid w:val="44E67173"/>
    <w:multiLevelType w:val="singleLevel"/>
    <w:tmpl w:val="0E6A62BC"/>
    <w:lvl w:ilvl="0">
      <w:start w:val="1"/>
      <w:numFmt w:val="decimal"/>
      <w:lvlText w:val="%1"/>
      <w:lvlJc w:val="left"/>
      <w:pPr>
        <w:tabs>
          <w:tab w:val="num" w:pos="705"/>
        </w:tabs>
        <w:ind w:left="705" w:hanging="705"/>
      </w:pPr>
      <w:rPr>
        <w:rFonts w:hint="default"/>
      </w:rPr>
    </w:lvl>
  </w:abstractNum>
  <w:abstractNum w:abstractNumId="20" w15:restartNumberingAfterBreak="0">
    <w:nsid w:val="486811C6"/>
    <w:multiLevelType w:val="singleLevel"/>
    <w:tmpl w:val="35BCCC04"/>
    <w:lvl w:ilvl="0">
      <w:start w:val="1"/>
      <w:numFmt w:val="decimal"/>
      <w:lvlText w:val="%1-"/>
      <w:lvlJc w:val="left"/>
      <w:pPr>
        <w:tabs>
          <w:tab w:val="num" w:pos="360"/>
        </w:tabs>
        <w:ind w:left="360" w:hanging="360"/>
      </w:pPr>
      <w:rPr>
        <w:rFonts w:hint="default"/>
      </w:rPr>
    </w:lvl>
  </w:abstractNum>
  <w:abstractNum w:abstractNumId="21" w15:restartNumberingAfterBreak="0">
    <w:nsid w:val="53AB139C"/>
    <w:multiLevelType w:val="multilevel"/>
    <w:tmpl w:val="B6764CD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61B52E3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1E142BB"/>
    <w:multiLevelType w:val="multilevel"/>
    <w:tmpl w:val="4F306AF0"/>
    <w:lvl w:ilvl="0">
      <w:start w:val="1"/>
      <w:numFmt w:val="decimal"/>
      <w:pStyle w:val="SectionHeader"/>
      <w:lvlText w:val="%1."/>
      <w:lvlJc w:val="left"/>
      <w:pPr>
        <w:ind w:left="360" w:hanging="360"/>
      </w:pPr>
    </w:lvl>
    <w:lvl w:ilvl="1">
      <w:start w:val="1"/>
      <w:numFmt w:val="decimal"/>
      <w:pStyle w:val="Sectionsubheader"/>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80846A5"/>
    <w:multiLevelType w:val="singleLevel"/>
    <w:tmpl w:val="DB780E1E"/>
    <w:lvl w:ilvl="0">
      <w:start w:val="1"/>
      <w:numFmt w:val="decimal"/>
      <w:lvlText w:val="%1."/>
      <w:lvlJc w:val="left"/>
      <w:pPr>
        <w:tabs>
          <w:tab w:val="num" w:pos="705"/>
        </w:tabs>
        <w:ind w:left="705" w:hanging="705"/>
      </w:pPr>
      <w:rPr>
        <w:rFonts w:hint="default"/>
      </w:rPr>
    </w:lvl>
  </w:abstractNum>
  <w:abstractNum w:abstractNumId="25" w15:restartNumberingAfterBreak="0">
    <w:nsid w:val="75FF019E"/>
    <w:multiLevelType w:val="singleLevel"/>
    <w:tmpl w:val="8228D914"/>
    <w:lvl w:ilvl="0">
      <w:numFmt w:val="bullet"/>
      <w:lvlText w:val=""/>
      <w:lvlJc w:val="left"/>
      <w:pPr>
        <w:tabs>
          <w:tab w:val="num" w:pos="705"/>
        </w:tabs>
        <w:ind w:left="705" w:hanging="705"/>
      </w:pPr>
      <w:rPr>
        <w:rFonts w:ascii="Symbol" w:hAnsi="Symbol" w:hint="default"/>
      </w:rPr>
    </w:lvl>
  </w:abstractNum>
  <w:abstractNum w:abstractNumId="26" w15:restartNumberingAfterBreak="0">
    <w:nsid w:val="7C843343"/>
    <w:multiLevelType w:val="singleLevel"/>
    <w:tmpl w:val="95D6CE50"/>
    <w:lvl w:ilvl="0">
      <w:numFmt w:val="bullet"/>
      <w:lvlText w:val=""/>
      <w:lvlJc w:val="left"/>
      <w:pPr>
        <w:tabs>
          <w:tab w:val="num" w:pos="705"/>
        </w:tabs>
        <w:ind w:left="705" w:hanging="705"/>
      </w:pPr>
      <w:rPr>
        <w:rFonts w:ascii="Symbol" w:hAnsi="Symbol" w:hint="default"/>
        <w:i/>
      </w:rPr>
    </w:lvl>
  </w:abstractNum>
  <w:num w:numId="1">
    <w:abstractNumId w:val="25"/>
  </w:num>
  <w:num w:numId="2">
    <w:abstractNumId w:val="17"/>
  </w:num>
  <w:num w:numId="3">
    <w:abstractNumId w:val="12"/>
  </w:num>
  <w:num w:numId="4">
    <w:abstractNumId w:val="26"/>
  </w:num>
  <w:num w:numId="5">
    <w:abstractNumId w:val="19"/>
  </w:num>
  <w:num w:numId="6">
    <w:abstractNumId w:val="24"/>
  </w:num>
  <w:num w:numId="7">
    <w:abstractNumId w:val="0"/>
  </w:num>
  <w:num w:numId="8">
    <w:abstractNumId w:val="1"/>
  </w:num>
  <w:num w:numId="9">
    <w:abstractNumId w:val="2"/>
  </w:num>
  <w:num w:numId="10">
    <w:abstractNumId w:val="3"/>
  </w:num>
  <w:num w:numId="11">
    <w:abstractNumId w:val="8"/>
  </w:num>
  <w:num w:numId="12">
    <w:abstractNumId w:val="4"/>
  </w:num>
  <w:num w:numId="13">
    <w:abstractNumId w:val="6"/>
  </w:num>
  <w:num w:numId="14">
    <w:abstractNumId w:val="5"/>
  </w:num>
  <w:num w:numId="15">
    <w:abstractNumId w:val="7"/>
  </w:num>
  <w:num w:numId="16">
    <w:abstractNumId w:val="9"/>
  </w:num>
  <w:num w:numId="17">
    <w:abstractNumId w:val="20"/>
  </w:num>
  <w:num w:numId="18">
    <w:abstractNumId w:val="15"/>
  </w:num>
  <w:num w:numId="19">
    <w:abstractNumId w:val="13"/>
  </w:num>
  <w:num w:numId="20">
    <w:abstractNumId w:val="10"/>
  </w:num>
  <w:num w:numId="21">
    <w:abstractNumId w:val="14"/>
  </w:num>
  <w:num w:numId="22">
    <w:abstractNumId w:val="22"/>
  </w:num>
  <w:num w:numId="23">
    <w:abstractNumId w:val="11"/>
  </w:num>
  <w:num w:numId="24">
    <w:abstractNumId w:val="16"/>
  </w:num>
  <w:num w:numId="25">
    <w:abstractNumId w:val="23"/>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8" w:dllVersion="513" w:checkStyle="1"/>
  <w:activeWritingStyle w:appName="MSWord" w:lang="pt-BR" w:vendorID="1" w:dllVersion="513" w:checkStyle="1"/>
  <w:proofState w:spelling="clean" w:grammar="clean"/>
  <w:attachedTemplate r:id="rId1"/>
  <w:defaultTabStop w:val="706"/>
  <w:hyphenationZone w:val="425"/>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3D0D"/>
    <w:rsid w:val="00010446"/>
    <w:rsid w:val="000138B4"/>
    <w:rsid w:val="00013D0D"/>
    <w:rsid w:val="000971F5"/>
    <w:rsid w:val="000A254F"/>
    <w:rsid w:val="000D3F59"/>
    <w:rsid w:val="000D4D9D"/>
    <w:rsid w:val="000E4694"/>
    <w:rsid w:val="0010133A"/>
    <w:rsid w:val="001042AD"/>
    <w:rsid w:val="00105BD4"/>
    <w:rsid w:val="00126C83"/>
    <w:rsid w:val="001316BB"/>
    <w:rsid w:val="00140ADB"/>
    <w:rsid w:val="001435CD"/>
    <w:rsid w:val="00144FF9"/>
    <w:rsid w:val="001541AB"/>
    <w:rsid w:val="00157096"/>
    <w:rsid w:val="00157DA3"/>
    <w:rsid w:val="001749B4"/>
    <w:rsid w:val="00176F7C"/>
    <w:rsid w:val="001B250F"/>
    <w:rsid w:val="001B2BCA"/>
    <w:rsid w:val="001B4DAB"/>
    <w:rsid w:val="001D19A8"/>
    <w:rsid w:val="001E226E"/>
    <w:rsid w:val="001F5A8D"/>
    <w:rsid w:val="001F62DF"/>
    <w:rsid w:val="0020470C"/>
    <w:rsid w:val="0020567A"/>
    <w:rsid w:val="00214583"/>
    <w:rsid w:val="002219B8"/>
    <w:rsid w:val="00225060"/>
    <w:rsid w:val="00235617"/>
    <w:rsid w:val="0024637E"/>
    <w:rsid w:val="00263917"/>
    <w:rsid w:val="002812D1"/>
    <w:rsid w:val="0029055F"/>
    <w:rsid w:val="002A033F"/>
    <w:rsid w:val="002A0B07"/>
    <w:rsid w:val="002D416F"/>
    <w:rsid w:val="002D7995"/>
    <w:rsid w:val="002E396B"/>
    <w:rsid w:val="002F34CA"/>
    <w:rsid w:val="00306F20"/>
    <w:rsid w:val="003150E4"/>
    <w:rsid w:val="00325DB6"/>
    <w:rsid w:val="00360609"/>
    <w:rsid w:val="00360FE9"/>
    <w:rsid w:val="00361E47"/>
    <w:rsid w:val="00363409"/>
    <w:rsid w:val="00364598"/>
    <w:rsid w:val="003A296A"/>
    <w:rsid w:val="003A32AE"/>
    <w:rsid w:val="003A44E9"/>
    <w:rsid w:val="003C36C6"/>
    <w:rsid w:val="003D624E"/>
    <w:rsid w:val="003F050C"/>
    <w:rsid w:val="0040253F"/>
    <w:rsid w:val="004337FB"/>
    <w:rsid w:val="004518BD"/>
    <w:rsid w:val="004549BF"/>
    <w:rsid w:val="00464BAD"/>
    <w:rsid w:val="004726C2"/>
    <w:rsid w:val="004A3692"/>
    <w:rsid w:val="004A55C1"/>
    <w:rsid w:val="004B3B03"/>
    <w:rsid w:val="004C535D"/>
    <w:rsid w:val="004C69BF"/>
    <w:rsid w:val="004D3A1C"/>
    <w:rsid w:val="004F2E5E"/>
    <w:rsid w:val="004F684C"/>
    <w:rsid w:val="00501D73"/>
    <w:rsid w:val="0050368B"/>
    <w:rsid w:val="00523DCA"/>
    <w:rsid w:val="00535F05"/>
    <w:rsid w:val="005551C8"/>
    <w:rsid w:val="0056634C"/>
    <w:rsid w:val="005701FA"/>
    <w:rsid w:val="005702C2"/>
    <w:rsid w:val="00585CEA"/>
    <w:rsid w:val="005927C9"/>
    <w:rsid w:val="0059410D"/>
    <w:rsid w:val="005A52D1"/>
    <w:rsid w:val="005B5018"/>
    <w:rsid w:val="005B5BF4"/>
    <w:rsid w:val="00611FED"/>
    <w:rsid w:val="00630DDF"/>
    <w:rsid w:val="00643052"/>
    <w:rsid w:val="006467DA"/>
    <w:rsid w:val="006534EE"/>
    <w:rsid w:val="00667BAB"/>
    <w:rsid w:val="006926B4"/>
    <w:rsid w:val="00696E61"/>
    <w:rsid w:val="006C1C19"/>
    <w:rsid w:val="006E70C1"/>
    <w:rsid w:val="00713E17"/>
    <w:rsid w:val="007525B4"/>
    <w:rsid w:val="007525FD"/>
    <w:rsid w:val="00757784"/>
    <w:rsid w:val="00780518"/>
    <w:rsid w:val="00784A4A"/>
    <w:rsid w:val="007C43CA"/>
    <w:rsid w:val="007E2FAD"/>
    <w:rsid w:val="00800F6A"/>
    <w:rsid w:val="00822DBD"/>
    <w:rsid w:val="0083190C"/>
    <w:rsid w:val="00847E38"/>
    <w:rsid w:val="00861B88"/>
    <w:rsid w:val="008771CF"/>
    <w:rsid w:val="0089658A"/>
    <w:rsid w:val="00896BDE"/>
    <w:rsid w:val="008972C3"/>
    <w:rsid w:val="008B5F4B"/>
    <w:rsid w:val="008D599B"/>
    <w:rsid w:val="008E1E60"/>
    <w:rsid w:val="008E2D79"/>
    <w:rsid w:val="00923E69"/>
    <w:rsid w:val="0092653B"/>
    <w:rsid w:val="00930C5C"/>
    <w:rsid w:val="009352B2"/>
    <w:rsid w:val="0096389B"/>
    <w:rsid w:val="00964E37"/>
    <w:rsid w:val="00967133"/>
    <w:rsid w:val="00967732"/>
    <w:rsid w:val="009A2131"/>
    <w:rsid w:val="009C737C"/>
    <w:rsid w:val="009D2B88"/>
    <w:rsid w:val="009E49CD"/>
    <w:rsid w:val="009E5B37"/>
    <w:rsid w:val="009E609B"/>
    <w:rsid w:val="009F317B"/>
    <w:rsid w:val="00A00DEF"/>
    <w:rsid w:val="00A14E33"/>
    <w:rsid w:val="00A1510B"/>
    <w:rsid w:val="00A20AF6"/>
    <w:rsid w:val="00A42D0B"/>
    <w:rsid w:val="00A452B0"/>
    <w:rsid w:val="00A50CF7"/>
    <w:rsid w:val="00A5385D"/>
    <w:rsid w:val="00A72068"/>
    <w:rsid w:val="00A84560"/>
    <w:rsid w:val="00A9075D"/>
    <w:rsid w:val="00A92FED"/>
    <w:rsid w:val="00AB1732"/>
    <w:rsid w:val="00AE1F30"/>
    <w:rsid w:val="00AE695B"/>
    <w:rsid w:val="00AF2074"/>
    <w:rsid w:val="00B01439"/>
    <w:rsid w:val="00B12280"/>
    <w:rsid w:val="00B2528D"/>
    <w:rsid w:val="00B25928"/>
    <w:rsid w:val="00B2717A"/>
    <w:rsid w:val="00B320A2"/>
    <w:rsid w:val="00B32EC4"/>
    <w:rsid w:val="00B40D9C"/>
    <w:rsid w:val="00B45D56"/>
    <w:rsid w:val="00B849BF"/>
    <w:rsid w:val="00B93C0A"/>
    <w:rsid w:val="00BA5880"/>
    <w:rsid w:val="00BA5C32"/>
    <w:rsid w:val="00BA6ED7"/>
    <w:rsid w:val="00BB01AC"/>
    <w:rsid w:val="00BF3202"/>
    <w:rsid w:val="00BF3851"/>
    <w:rsid w:val="00BF385A"/>
    <w:rsid w:val="00C245C5"/>
    <w:rsid w:val="00C264CC"/>
    <w:rsid w:val="00C31834"/>
    <w:rsid w:val="00C3223E"/>
    <w:rsid w:val="00C32A37"/>
    <w:rsid w:val="00C35931"/>
    <w:rsid w:val="00C470BC"/>
    <w:rsid w:val="00C715DE"/>
    <w:rsid w:val="00C76B8B"/>
    <w:rsid w:val="00CA54D7"/>
    <w:rsid w:val="00CB4183"/>
    <w:rsid w:val="00CD29E1"/>
    <w:rsid w:val="00CD2F1C"/>
    <w:rsid w:val="00CF3C40"/>
    <w:rsid w:val="00D07571"/>
    <w:rsid w:val="00D16204"/>
    <w:rsid w:val="00D327DD"/>
    <w:rsid w:val="00D57CB4"/>
    <w:rsid w:val="00D82070"/>
    <w:rsid w:val="00D94A32"/>
    <w:rsid w:val="00DB2301"/>
    <w:rsid w:val="00DC2076"/>
    <w:rsid w:val="00DD46F0"/>
    <w:rsid w:val="00DF5109"/>
    <w:rsid w:val="00DF582C"/>
    <w:rsid w:val="00E10BE5"/>
    <w:rsid w:val="00E261D1"/>
    <w:rsid w:val="00E31EEA"/>
    <w:rsid w:val="00E4489D"/>
    <w:rsid w:val="00E46B48"/>
    <w:rsid w:val="00E631AE"/>
    <w:rsid w:val="00E803B7"/>
    <w:rsid w:val="00E81ECA"/>
    <w:rsid w:val="00EB1A78"/>
    <w:rsid w:val="00EE7B34"/>
    <w:rsid w:val="00EF1CB6"/>
    <w:rsid w:val="00F01842"/>
    <w:rsid w:val="00F03CEF"/>
    <w:rsid w:val="00F127AD"/>
    <w:rsid w:val="00F14398"/>
    <w:rsid w:val="00F15390"/>
    <w:rsid w:val="00F40E22"/>
    <w:rsid w:val="00F41053"/>
    <w:rsid w:val="00F523F6"/>
    <w:rsid w:val="00F75D47"/>
    <w:rsid w:val="00FA48B6"/>
    <w:rsid w:val="00FC56DA"/>
    <w:rsid w:val="00FC64A4"/>
    <w:rsid w:val="00FD0439"/>
    <w:rsid w:val="00FD280C"/>
    <w:rsid w:val="00FD6394"/>
    <w:rsid w:val="00FF0B3C"/>
    <w:rsid w:val="00FF7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4CFB7B"/>
  <w15:chartTrackingRefBased/>
  <w15:docId w15:val="{14E182A8-6B99-4CA2-9712-0DD7ED494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1FED"/>
    <w:rPr>
      <w:lang w:val="en-US"/>
    </w:rPr>
  </w:style>
  <w:style w:type="paragraph" w:styleId="Ttulo1">
    <w:name w:val="heading 1"/>
    <w:next w:val="Normal"/>
    <w:qFormat/>
    <w:rsid w:val="00611FED"/>
    <w:pPr>
      <w:keepNext/>
      <w:keepLines/>
      <w:numPr>
        <w:numId w:val="24"/>
      </w:numPr>
      <w:pBdr>
        <w:left w:val="single" w:sz="12" w:space="4" w:color="auto"/>
      </w:pBdr>
      <w:spacing w:before="200" w:line="200" w:lineRule="exact"/>
      <w:outlineLvl w:val="0"/>
    </w:pPr>
    <w:rPr>
      <w:rFonts w:ascii="Arial" w:hAnsi="Arial"/>
      <w:b/>
      <w:sz w:val="18"/>
      <w:lang w:val="en-US"/>
    </w:rPr>
  </w:style>
  <w:style w:type="paragraph" w:styleId="Ttulo2">
    <w:name w:val="heading 2"/>
    <w:basedOn w:val="Normal"/>
    <w:next w:val="Normal"/>
    <w:qFormat/>
    <w:rsid w:val="00611FED"/>
    <w:pPr>
      <w:keepNext/>
      <w:numPr>
        <w:ilvl w:val="1"/>
        <w:numId w:val="24"/>
      </w:numPr>
      <w:jc w:val="center"/>
      <w:outlineLvl w:val="1"/>
    </w:pPr>
    <w:rPr>
      <w:sz w:val="28"/>
    </w:rPr>
  </w:style>
  <w:style w:type="paragraph" w:styleId="Ttulo3">
    <w:name w:val="heading 3"/>
    <w:basedOn w:val="Normal"/>
    <w:next w:val="Normal"/>
    <w:qFormat/>
    <w:rsid w:val="00611FED"/>
    <w:pPr>
      <w:keepNext/>
      <w:numPr>
        <w:ilvl w:val="2"/>
        <w:numId w:val="24"/>
      </w:numPr>
      <w:jc w:val="both"/>
      <w:outlineLvl w:val="2"/>
    </w:pPr>
    <w:rPr>
      <w:b/>
      <w:sz w:val="28"/>
    </w:rPr>
  </w:style>
  <w:style w:type="paragraph" w:styleId="Ttulo4">
    <w:name w:val="heading 4"/>
    <w:basedOn w:val="Normal"/>
    <w:next w:val="Normal"/>
    <w:qFormat/>
    <w:rsid w:val="00611FED"/>
    <w:pPr>
      <w:keepNext/>
      <w:numPr>
        <w:ilvl w:val="3"/>
        <w:numId w:val="24"/>
      </w:numPr>
      <w:jc w:val="center"/>
      <w:outlineLvl w:val="3"/>
    </w:pPr>
    <w:rPr>
      <w:b/>
      <w:sz w:val="26"/>
    </w:rPr>
  </w:style>
  <w:style w:type="paragraph" w:styleId="Ttulo5">
    <w:name w:val="heading 5"/>
    <w:basedOn w:val="Normal"/>
    <w:next w:val="Normal"/>
    <w:qFormat/>
    <w:rsid w:val="00611FED"/>
    <w:pPr>
      <w:keepNext/>
      <w:keepLines/>
      <w:numPr>
        <w:ilvl w:val="4"/>
        <w:numId w:val="24"/>
      </w:numPr>
      <w:spacing w:before="60" w:after="113" w:line="160" w:lineRule="atLeast"/>
      <w:jc w:val="center"/>
      <w:outlineLvl w:val="4"/>
    </w:pPr>
    <w:rPr>
      <w:rFonts w:ascii="Arial" w:hAnsi="Arial"/>
      <w:b/>
      <w:sz w:val="14"/>
    </w:rPr>
  </w:style>
  <w:style w:type="paragraph" w:styleId="Ttulo6">
    <w:name w:val="heading 6"/>
    <w:basedOn w:val="Normal"/>
    <w:next w:val="Normal"/>
    <w:qFormat/>
    <w:rsid w:val="00611FED"/>
    <w:pPr>
      <w:keepNext/>
      <w:numPr>
        <w:ilvl w:val="5"/>
        <w:numId w:val="24"/>
      </w:numPr>
      <w:jc w:val="right"/>
      <w:outlineLvl w:val="5"/>
    </w:pPr>
    <w:rPr>
      <w:b/>
    </w:rPr>
  </w:style>
  <w:style w:type="paragraph" w:styleId="Ttulo7">
    <w:name w:val="heading 7"/>
    <w:basedOn w:val="Normal"/>
    <w:next w:val="Normal"/>
    <w:qFormat/>
    <w:rsid w:val="00611FED"/>
    <w:pPr>
      <w:keepNext/>
      <w:numPr>
        <w:ilvl w:val="6"/>
        <w:numId w:val="24"/>
      </w:numPr>
      <w:tabs>
        <w:tab w:val="left" w:pos="284"/>
      </w:tabs>
      <w:spacing w:before="240" w:after="113" w:line="264" w:lineRule="exact"/>
      <w:ind w:right="51"/>
      <w:outlineLvl w:val="6"/>
    </w:pPr>
    <w:rPr>
      <w:rFonts w:ascii="Arial" w:hAnsi="Arial"/>
      <w:b/>
      <w:sz w:val="16"/>
    </w:rPr>
  </w:style>
  <w:style w:type="paragraph" w:styleId="Ttulo8">
    <w:name w:val="heading 8"/>
    <w:basedOn w:val="Normal"/>
    <w:next w:val="Normal"/>
    <w:link w:val="Ttulo8Char"/>
    <w:uiPriority w:val="9"/>
    <w:qFormat/>
    <w:rsid w:val="00CF3C40"/>
    <w:pPr>
      <w:keepNext/>
      <w:keepLines/>
      <w:numPr>
        <w:ilvl w:val="7"/>
        <w:numId w:val="24"/>
      </w:numPr>
      <w:spacing w:before="200"/>
      <w:outlineLvl w:val="7"/>
    </w:pPr>
    <w:rPr>
      <w:rFonts w:ascii="Cambria" w:eastAsia="MS Gothic" w:hAnsi="Cambria"/>
      <w:color w:val="404040"/>
      <w:lang w:eastAsia="x-none"/>
    </w:rPr>
  </w:style>
  <w:style w:type="paragraph" w:styleId="Ttulo9">
    <w:name w:val="heading 9"/>
    <w:basedOn w:val="Normal"/>
    <w:next w:val="Normal"/>
    <w:link w:val="Ttulo9Char"/>
    <w:uiPriority w:val="9"/>
    <w:qFormat/>
    <w:rsid w:val="00CF3C40"/>
    <w:pPr>
      <w:keepNext/>
      <w:keepLines/>
      <w:numPr>
        <w:ilvl w:val="8"/>
        <w:numId w:val="24"/>
      </w:numPr>
      <w:spacing w:before="200"/>
      <w:outlineLvl w:val="8"/>
    </w:pPr>
    <w:rPr>
      <w:rFonts w:ascii="Cambria" w:eastAsia="MS Gothic" w:hAnsi="Cambria"/>
      <w:i/>
      <w:iCs/>
      <w:color w:val="404040"/>
      <w:lang w:eastAsia="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semiHidden/>
    <w:rsid w:val="00611FED"/>
    <w:rPr>
      <w:color w:val="0000FF"/>
      <w:u w:val="single"/>
    </w:rPr>
  </w:style>
  <w:style w:type="paragraph" w:customStyle="1" w:styleId="PageHeader-Even">
    <w:name w:val="Page Header - Even"/>
    <w:rsid w:val="00611FED"/>
    <w:pPr>
      <w:ind w:right="14" w:firstLine="360"/>
      <w:jc w:val="right"/>
    </w:pPr>
    <w:rPr>
      <w:rFonts w:ascii="Arial" w:hAnsi="Arial"/>
      <w:sz w:val="14"/>
    </w:rPr>
  </w:style>
  <w:style w:type="paragraph" w:styleId="Rodap">
    <w:name w:val="footer"/>
    <w:basedOn w:val="Normal"/>
    <w:link w:val="RodapChar"/>
    <w:semiHidden/>
    <w:rsid w:val="00611FED"/>
    <w:pPr>
      <w:tabs>
        <w:tab w:val="center" w:pos="4419"/>
        <w:tab w:val="right" w:pos="8838"/>
      </w:tabs>
    </w:pPr>
    <w:rPr>
      <w:lang w:eastAsia="x-none"/>
    </w:rPr>
  </w:style>
  <w:style w:type="character" w:styleId="Nmerodepgina">
    <w:name w:val="page number"/>
    <w:semiHidden/>
    <w:rsid w:val="00611FED"/>
    <w:rPr>
      <w:rFonts w:ascii="Arial" w:hAnsi="Arial"/>
      <w:sz w:val="16"/>
    </w:rPr>
  </w:style>
  <w:style w:type="paragraph" w:customStyle="1" w:styleId="References">
    <w:name w:val="References"/>
    <w:basedOn w:val="SectionBody"/>
    <w:rsid w:val="008771CF"/>
    <w:pPr>
      <w:ind w:left="284" w:hanging="284"/>
    </w:pPr>
  </w:style>
  <w:style w:type="paragraph" w:customStyle="1" w:styleId="PageHeader-Odd">
    <w:name w:val="Page Header - Odd"/>
    <w:rsid w:val="00611FED"/>
    <w:pPr>
      <w:ind w:left="360"/>
    </w:pPr>
    <w:rPr>
      <w:noProof/>
      <w:lang w:val="pt-PT"/>
    </w:rPr>
  </w:style>
  <w:style w:type="paragraph" w:customStyle="1" w:styleId="EquationLine">
    <w:name w:val="Equation Line"/>
    <w:next w:val="SectionBody"/>
    <w:rsid w:val="003C36C6"/>
    <w:pPr>
      <w:tabs>
        <w:tab w:val="right" w:pos="9639"/>
      </w:tabs>
      <w:ind w:left="170"/>
      <w:jc w:val="both"/>
    </w:pPr>
    <w:rPr>
      <w:lang w:val="en-US"/>
    </w:rPr>
  </w:style>
  <w:style w:type="paragraph" w:customStyle="1" w:styleId="PaperTitle">
    <w:name w:val="Paper Title"/>
    <w:next w:val="AuthorName"/>
    <w:autoRedefine/>
    <w:rsid w:val="001F62DF"/>
    <w:pPr>
      <w:keepLines/>
      <w:pBdr>
        <w:left w:val="single" w:sz="18" w:space="4" w:color="auto"/>
      </w:pBdr>
      <w:ind w:left="57"/>
      <w:jc w:val="center"/>
    </w:pPr>
    <w:rPr>
      <w:bCs/>
      <w:caps/>
      <w:noProof/>
      <w:sz w:val="28"/>
      <w:lang w:val="en-US"/>
    </w:rPr>
  </w:style>
  <w:style w:type="paragraph" w:styleId="Corpodetexto">
    <w:name w:val="Body Text"/>
    <w:basedOn w:val="Normal"/>
    <w:semiHidden/>
    <w:rsid w:val="00611FED"/>
    <w:rPr>
      <w:sz w:val="16"/>
    </w:rPr>
  </w:style>
  <w:style w:type="paragraph" w:customStyle="1" w:styleId="AuthorName">
    <w:name w:val="Author Name"/>
    <w:next w:val="AuthorAddress"/>
    <w:rsid w:val="00611FED"/>
    <w:pPr>
      <w:keepLines/>
      <w:pBdr>
        <w:left w:val="single" w:sz="18" w:space="4" w:color="auto"/>
      </w:pBdr>
      <w:ind w:left="57"/>
    </w:pPr>
    <w:rPr>
      <w:b/>
      <w:lang w:val="en-US"/>
    </w:rPr>
  </w:style>
  <w:style w:type="paragraph" w:customStyle="1" w:styleId="AuthorAddress">
    <w:name w:val="Author Address"/>
    <w:next w:val="Abstract"/>
    <w:rsid w:val="00611FED"/>
    <w:pPr>
      <w:keepLines/>
      <w:pBdr>
        <w:left w:val="single" w:sz="18" w:space="4" w:color="auto"/>
      </w:pBdr>
      <w:ind w:left="57"/>
    </w:pPr>
    <w:rPr>
      <w:noProof/>
      <w:sz w:val="18"/>
      <w:lang w:val="pt-PT"/>
    </w:rPr>
  </w:style>
  <w:style w:type="paragraph" w:customStyle="1" w:styleId="Abstract">
    <w:name w:val="Abstract"/>
    <w:next w:val="Keywords"/>
    <w:rsid w:val="00176F7C"/>
    <w:pPr>
      <w:keepLines/>
      <w:pBdr>
        <w:left w:val="single" w:sz="18" w:space="4" w:color="auto"/>
      </w:pBdr>
      <w:ind w:left="57"/>
    </w:pPr>
    <w:rPr>
      <w:i/>
      <w:lang w:val="en-US"/>
    </w:rPr>
  </w:style>
  <w:style w:type="paragraph" w:customStyle="1" w:styleId="Keywords">
    <w:name w:val="Keywords"/>
    <w:basedOn w:val="Abstract"/>
    <w:next w:val="SectionHeader"/>
    <w:rsid w:val="005B5BF4"/>
  </w:style>
  <w:style w:type="paragraph" w:customStyle="1" w:styleId="SectionHeader">
    <w:name w:val="Section Header"/>
    <w:next w:val="SectionBody"/>
    <w:rsid w:val="006C1C19"/>
    <w:pPr>
      <w:keepLines/>
      <w:numPr>
        <w:numId w:val="25"/>
      </w:numPr>
      <w:tabs>
        <w:tab w:val="left" w:pos="284"/>
      </w:tabs>
      <w:outlineLvl w:val="0"/>
    </w:pPr>
    <w:rPr>
      <w:b/>
      <w:caps/>
      <w:noProof/>
      <w:lang w:val="en-US"/>
    </w:rPr>
  </w:style>
  <w:style w:type="paragraph" w:customStyle="1" w:styleId="SectionBody">
    <w:name w:val="Section Body"/>
    <w:link w:val="SectionBodyChar"/>
    <w:rsid w:val="00F01842"/>
    <w:pPr>
      <w:ind w:firstLine="340"/>
      <w:jc w:val="both"/>
    </w:pPr>
    <w:rPr>
      <w:lang w:val="en-US"/>
    </w:rPr>
  </w:style>
  <w:style w:type="paragraph" w:customStyle="1" w:styleId="NomenclatureHeader">
    <w:name w:val="Nomenclature Header"/>
    <w:next w:val="NomenclatureBody"/>
    <w:rsid w:val="00611FED"/>
    <w:pPr>
      <w:tabs>
        <w:tab w:val="left" w:pos="709"/>
      </w:tabs>
      <w:spacing w:before="240" w:after="113" w:line="264" w:lineRule="exact"/>
      <w:ind w:right="51"/>
      <w:jc w:val="both"/>
    </w:pPr>
    <w:rPr>
      <w:rFonts w:ascii="Arial" w:hAnsi="Arial"/>
      <w:b/>
      <w:sz w:val="22"/>
      <w:lang w:val="en-US"/>
    </w:rPr>
  </w:style>
  <w:style w:type="paragraph" w:customStyle="1" w:styleId="NomenclatureBody">
    <w:name w:val="Nomenclature Body"/>
    <w:rsid w:val="00611FED"/>
    <w:pPr>
      <w:tabs>
        <w:tab w:val="left" w:pos="284"/>
      </w:tabs>
      <w:spacing w:line="188" w:lineRule="exact"/>
      <w:ind w:left="432" w:hanging="432"/>
    </w:pPr>
    <w:rPr>
      <w:i/>
      <w:noProof/>
      <w:sz w:val="16"/>
      <w:lang w:val="pt-PT"/>
    </w:rPr>
  </w:style>
  <w:style w:type="paragraph" w:customStyle="1" w:styleId="FigureCaption">
    <w:name w:val="Figure Caption"/>
    <w:basedOn w:val="SectionBody"/>
    <w:next w:val="SectionBody"/>
    <w:link w:val="FigureCaptionChar"/>
    <w:rsid w:val="00FD280C"/>
    <w:pPr>
      <w:ind w:firstLine="0"/>
      <w:jc w:val="center"/>
    </w:pPr>
  </w:style>
  <w:style w:type="paragraph" w:customStyle="1" w:styleId="NomenclatureSub-header">
    <w:name w:val="Nomenclature Sub-header"/>
    <w:next w:val="NomenclatureBody"/>
    <w:rsid w:val="00611FED"/>
    <w:pPr>
      <w:tabs>
        <w:tab w:val="left" w:pos="284"/>
      </w:tabs>
      <w:spacing w:before="240" w:after="113" w:line="264" w:lineRule="exact"/>
      <w:ind w:left="426" w:right="51" w:hanging="426"/>
    </w:pPr>
    <w:rPr>
      <w:rFonts w:ascii="Arial" w:hAnsi="Arial"/>
      <w:b/>
      <w:noProof/>
      <w:sz w:val="16"/>
      <w:lang w:val="pt-PT"/>
    </w:rPr>
  </w:style>
  <w:style w:type="paragraph" w:styleId="Recuodecorpodetexto2">
    <w:name w:val="Body Text Indent 2"/>
    <w:basedOn w:val="Normal"/>
    <w:semiHidden/>
    <w:rsid w:val="00611FED"/>
    <w:pPr>
      <w:ind w:left="360"/>
    </w:pPr>
    <w:rPr>
      <w:rFonts w:ascii="Arial" w:hAnsi="Arial"/>
    </w:rPr>
  </w:style>
  <w:style w:type="character" w:customStyle="1" w:styleId="Symbol">
    <w:name w:val="Symbol"/>
    <w:rsid w:val="00611FED"/>
    <w:rPr>
      <w:rFonts w:ascii="Symbol" w:hAnsi="Symbol"/>
      <w:noProof/>
      <w:sz w:val="16"/>
    </w:rPr>
  </w:style>
  <w:style w:type="paragraph" w:styleId="Recuodecorpodetexto3">
    <w:name w:val="Body Text Indent 3"/>
    <w:basedOn w:val="Normal"/>
    <w:semiHidden/>
    <w:rsid w:val="00611FED"/>
    <w:pPr>
      <w:ind w:left="355"/>
      <w:jc w:val="both"/>
    </w:pPr>
    <w:rPr>
      <w:rFonts w:ascii="Arial" w:hAnsi="Arial"/>
    </w:rPr>
  </w:style>
  <w:style w:type="paragraph" w:styleId="Corpodetexto2">
    <w:name w:val="Body Text 2"/>
    <w:basedOn w:val="Normal"/>
    <w:semiHidden/>
    <w:rsid w:val="00611FED"/>
    <w:pPr>
      <w:autoSpaceDE w:val="0"/>
      <w:autoSpaceDN w:val="0"/>
      <w:adjustRightInd w:val="0"/>
    </w:pPr>
    <w:rPr>
      <w:color w:val="FF0000"/>
      <w:sz w:val="24"/>
      <w:szCs w:val="17"/>
      <w:lang w:val="pt-BR"/>
    </w:rPr>
  </w:style>
  <w:style w:type="paragraph" w:styleId="Recuodecorpodetexto">
    <w:name w:val="Body Text Indent"/>
    <w:basedOn w:val="Normal"/>
    <w:semiHidden/>
    <w:rsid w:val="00611FED"/>
    <w:pPr>
      <w:tabs>
        <w:tab w:val="left" w:pos="284"/>
      </w:tabs>
      <w:spacing w:line="188" w:lineRule="exact"/>
      <w:ind w:left="426" w:hanging="426"/>
    </w:pPr>
    <w:rPr>
      <w:sz w:val="16"/>
    </w:rPr>
  </w:style>
  <w:style w:type="paragraph" w:customStyle="1" w:styleId="PaperHeader">
    <w:name w:val="Paper Header"/>
    <w:basedOn w:val="Normal"/>
    <w:rsid w:val="00611FED"/>
    <w:rPr>
      <w:rFonts w:ascii="Arial" w:hAnsi="Arial"/>
      <w:sz w:val="16"/>
      <w:lang w:val="pt-BR"/>
    </w:rPr>
  </w:style>
  <w:style w:type="paragraph" w:customStyle="1" w:styleId="PageNumber1">
    <w:name w:val="Page Number1"/>
    <w:basedOn w:val="Normal"/>
    <w:rsid w:val="00611FED"/>
    <w:pPr>
      <w:framePr w:wrap="around" w:vAnchor="text" w:hAnchor="margin" w:xAlign="outside" w:y="1"/>
    </w:pPr>
  </w:style>
  <w:style w:type="paragraph" w:styleId="Corpodetexto3">
    <w:name w:val="Body Text 3"/>
    <w:basedOn w:val="Normal"/>
    <w:semiHidden/>
    <w:rsid w:val="00611FED"/>
    <w:pPr>
      <w:autoSpaceDE w:val="0"/>
      <w:autoSpaceDN w:val="0"/>
      <w:adjustRightInd w:val="0"/>
      <w:jc w:val="both"/>
    </w:pPr>
    <w:rPr>
      <w:color w:val="FF0000"/>
      <w:sz w:val="24"/>
      <w:szCs w:val="17"/>
      <w:lang w:val="pt-BR"/>
    </w:rPr>
  </w:style>
  <w:style w:type="paragraph" w:styleId="Cabealho">
    <w:name w:val="header"/>
    <w:basedOn w:val="Normal"/>
    <w:semiHidden/>
    <w:rsid w:val="00611FED"/>
    <w:pPr>
      <w:tabs>
        <w:tab w:val="center" w:pos="4419"/>
        <w:tab w:val="right" w:pos="8838"/>
      </w:tabs>
    </w:pPr>
  </w:style>
  <w:style w:type="paragraph" w:styleId="Textodebalo">
    <w:name w:val="Balloon Text"/>
    <w:basedOn w:val="Normal"/>
    <w:link w:val="TextodebaloChar"/>
    <w:uiPriority w:val="99"/>
    <w:semiHidden/>
    <w:unhideWhenUsed/>
    <w:rsid w:val="00D16204"/>
    <w:rPr>
      <w:rFonts w:ascii="Tahoma" w:hAnsi="Tahoma"/>
      <w:sz w:val="16"/>
      <w:szCs w:val="16"/>
      <w:lang w:eastAsia="x-none"/>
    </w:rPr>
  </w:style>
  <w:style w:type="character" w:customStyle="1" w:styleId="TextodebaloChar">
    <w:name w:val="Texto de balão Char"/>
    <w:link w:val="Textodebalo"/>
    <w:uiPriority w:val="99"/>
    <w:semiHidden/>
    <w:rsid w:val="00D16204"/>
    <w:rPr>
      <w:rFonts w:ascii="Tahoma" w:hAnsi="Tahoma" w:cs="Tahoma"/>
      <w:sz w:val="16"/>
      <w:szCs w:val="16"/>
      <w:lang w:val="en-US"/>
    </w:rPr>
  </w:style>
  <w:style w:type="character" w:customStyle="1" w:styleId="RodapChar">
    <w:name w:val="Rodapé Char"/>
    <w:link w:val="Rodap"/>
    <w:semiHidden/>
    <w:rsid w:val="00D16204"/>
    <w:rPr>
      <w:lang w:val="en-US"/>
    </w:rPr>
  </w:style>
  <w:style w:type="table" w:styleId="Tabelacomgrade">
    <w:name w:val="Table Grid"/>
    <w:basedOn w:val="Tabelanormal"/>
    <w:uiPriority w:val="59"/>
    <w:rsid w:val="00D162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semiHidden/>
    <w:unhideWhenUsed/>
    <w:rsid w:val="005A52D1"/>
    <w:rPr>
      <w:sz w:val="16"/>
      <w:szCs w:val="16"/>
    </w:rPr>
  </w:style>
  <w:style w:type="paragraph" w:styleId="Textodecomentrio">
    <w:name w:val="annotation text"/>
    <w:basedOn w:val="Normal"/>
    <w:link w:val="TextodecomentrioChar"/>
    <w:uiPriority w:val="99"/>
    <w:semiHidden/>
    <w:unhideWhenUsed/>
    <w:rsid w:val="005A52D1"/>
    <w:rPr>
      <w:lang w:eastAsia="x-none"/>
    </w:rPr>
  </w:style>
  <w:style w:type="character" w:customStyle="1" w:styleId="TextodecomentrioChar">
    <w:name w:val="Texto de comentário Char"/>
    <w:link w:val="Textodecomentrio"/>
    <w:uiPriority w:val="99"/>
    <w:semiHidden/>
    <w:rsid w:val="005A52D1"/>
    <w:rPr>
      <w:lang w:val="en-US"/>
    </w:rPr>
  </w:style>
  <w:style w:type="paragraph" w:styleId="Assuntodocomentrio">
    <w:name w:val="annotation subject"/>
    <w:basedOn w:val="Textodecomentrio"/>
    <w:next w:val="Textodecomentrio"/>
    <w:link w:val="AssuntodocomentrioChar"/>
    <w:uiPriority w:val="99"/>
    <w:semiHidden/>
    <w:unhideWhenUsed/>
    <w:rsid w:val="005A52D1"/>
    <w:rPr>
      <w:b/>
      <w:bCs/>
    </w:rPr>
  </w:style>
  <w:style w:type="character" w:customStyle="1" w:styleId="AssuntodocomentrioChar">
    <w:name w:val="Assunto do comentário Char"/>
    <w:link w:val="Assuntodocomentrio"/>
    <w:uiPriority w:val="99"/>
    <w:semiHidden/>
    <w:rsid w:val="005A52D1"/>
    <w:rPr>
      <w:b/>
      <w:bCs/>
      <w:lang w:val="en-US"/>
    </w:rPr>
  </w:style>
  <w:style w:type="paragraph" w:customStyle="1" w:styleId="Sectionsubheader">
    <w:name w:val="Section sub header"/>
    <w:basedOn w:val="SectionHeader"/>
    <w:next w:val="SectionBody"/>
    <w:qFormat/>
    <w:rsid w:val="00CF3C40"/>
    <w:pPr>
      <w:numPr>
        <w:ilvl w:val="1"/>
      </w:numPr>
      <w:tabs>
        <w:tab w:val="clear" w:pos="284"/>
      </w:tabs>
      <w:ind w:left="340" w:hanging="340"/>
      <w:outlineLvl w:val="1"/>
    </w:pPr>
    <w:rPr>
      <w:caps w:val="0"/>
    </w:rPr>
  </w:style>
  <w:style w:type="character" w:customStyle="1" w:styleId="Ttulo8Char">
    <w:name w:val="Título 8 Char"/>
    <w:link w:val="Ttulo8"/>
    <w:uiPriority w:val="9"/>
    <w:semiHidden/>
    <w:rsid w:val="00CF3C40"/>
    <w:rPr>
      <w:rFonts w:ascii="Cambria" w:eastAsia="MS Gothic" w:hAnsi="Cambria" w:cs="Times New Roman"/>
      <w:color w:val="404040"/>
      <w:lang w:val="en-US"/>
    </w:rPr>
  </w:style>
  <w:style w:type="character" w:customStyle="1" w:styleId="Ttulo9Char">
    <w:name w:val="Título 9 Char"/>
    <w:link w:val="Ttulo9"/>
    <w:uiPriority w:val="9"/>
    <w:semiHidden/>
    <w:rsid w:val="00CF3C40"/>
    <w:rPr>
      <w:rFonts w:ascii="Cambria" w:eastAsia="MS Gothic" w:hAnsi="Cambria" w:cs="Times New Roman"/>
      <w:i/>
      <w:iCs/>
      <w:color w:val="404040"/>
      <w:lang w:val="en-US"/>
    </w:rPr>
  </w:style>
  <w:style w:type="character" w:customStyle="1" w:styleId="fontstyle01">
    <w:name w:val="fontstyle01"/>
    <w:rsid w:val="00F40E22"/>
    <w:rPr>
      <w:rFonts w:ascii="NimbusRomNo9L-Regu" w:hAnsi="NimbusRomNo9L-Regu" w:hint="default"/>
      <w:b w:val="0"/>
      <w:bCs w:val="0"/>
      <w:i w:val="0"/>
      <w:iCs w:val="0"/>
      <w:color w:val="000000"/>
      <w:sz w:val="20"/>
      <w:szCs w:val="20"/>
    </w:rPr>
  </w:style>
  <w:style w:type="character" w:customStyle="1" w:styleId="fontstyle21">
    <w:name w:val="fontstyle21"/>
    <w:rsid w:val="00F40E22"/>
    <w:rPr>
      <w:rFonts w:ascii="NimbusRomNo9L-ReguItal" w:hAnsi="NimbusRomNo9L-ReguItal" w:hint="default"/>
      <w:b w:val="0"/>
      <w:bCs w:val="0"/>
      <w:i/>
      <w:iCs/>
      <w:color w:val="000000"/>
      <w:sz w:val="20"/>
      <w:szCs w:val="20"/>
    </w:rPr>
  </w:style>
  <w:style w:type="paragraph" w:customStyle="1" w:styleId="Figure">
    <w:name w:val="Figure"/>
    <w:basedOn w:val="FigureCaption"/>
    <w:link w:val="FigureChar"/>
    <w:qFormat/>
    <w:rsid w:val="00CA54D7"/>
    <w:rPr>
      <w:iCs/>
      <w:color w:val="FF0000"/>
    </w:rPr>
  </w:style>
  <w:style w:type="character" w:styleId="TextodoEspaoReservado">
    <w:name w:val="Placeholder Text"/>
    <w:basedOn w:val="Fontepargpadro"/>
    <w:uiPriority w:val="99"/>
    <w:unhideWhenUsed/>
    <w:rsid w:val="00BA5C32"/>
    <w:rPr>
      <w:color w:val="808080"/>
    </w:rPr>
  </w:style>
  <w:style w:type="character" w:customStyle="1" w:styleId="SectionBodyChar">
    <w:name w:val="Section Body Char"/>
    <w:basedOn w:val="Fontepargpadro"/>
    <w:link w:val="SectionBody"/>
    <w:rsid w:val="00CA54D7"/>
    <w:rPr>
      <w:lang w:val="en-US"/>
    </w:rPr>
  </w:style>
  <w:style w:type="character" w:customStyle="1" w:styleId="FigureCaptionChar">
    <w:name w:val="Figure Caption Char"/>
    <w:basedOn w:val="SectionBodyChar"/>
    <w:link w:val="FigureCaption"/>
    <w:rsid w:val="00FD280C"/>
    <w:rPr>
      <w:lang w:val="en-US"/>
    </w:rPr>
  </w:style>
  <w:style w:type="character" w:customStyle="1" w:styleId="FigureChar">
    <w:name w:val="Figure Char"/>
    <w:basedOn w:val="FigureCaptionChar"/>
    <w:link w:val="Figure"/>
    <w:rsid w:val="00CA54D7"/>
    <w:rPr>
      <w:iCs/>
      <w:color w:val="FF0000"/>
      <w:lang w:val="en-US"/>
    </w:rPr>
  </w:style>
  <w:style w:type="paragraph" w:styleId="Legenda">
    <w:name w:val="caption"/>
    <w:basedOn w:val="Normal"/>
    <w:next w:val="Normal"/>
    <w:uiPriority w:val="35"/>
    <w:unhideWhenUsed/>
    <w:qFormat/>
    <w:rsid w:val="00FD280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G:\TEMP\Copy%20of%20ixdinam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FEDD2-B35F-411F-9A84-24F558423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Copy of ixdiname.dot</Template>
  <TotalTime>19</TotalTime>
  <Pages>4</Pages>
  <Words>1896</Words>
  <Characters>10809</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Turbulent Heat Transfer and Pressure Drop for</vt:lpstr>
      <vt:lpstr>Turbulent Heat Transfer and Pressure Drop for</vt:lpstr>
    </vt:vector>
  </TitlesOfParts>
  <Company>KATAK</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Turbulent Heat Transfer and Pressure Drop for</dc:title>
  <dc:subject/>
  <dc:creator>fplepore</dc:creator>
  <cp:keywords/>
  <cp:lastModifiedBy>Amir Oliveira</cp:lastModifiedBy>
  <cp:revision>6</cp:revision>
  <cp:lastPrinted>2021-01-13T23:57:00Z</cp:lastPrinted>
  <dcterms:created xsi:type="dcterms:W3CDTF">2021-01-21T12:39:00Z</dcterms:created>
  <dcterms:modified xsi:type="dcterms:W3CDTF">2021-01-26T11:55:00Z</dcterms:modified>
</cp:coreProperties>
</file>