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E1E01" w14:textId="77777777" w:rsidR="00E018C7" w:rsidRDefault="00E018C7"/>
    <w:p w14:paraId="357CFEE8" w14:textId="77777777" w:rsidR="0030380E" w:rsidRPr="0094782C" w:rsidRDefault="0030380E" w:rsidP="0030380E">
      <w:pPr>
        <w:jc w:val="center"/>
        <w:rPr>
          <w:rFonts w:ascii="Times New Roman" w:hAnsi="Times New Roman" w:cs="Times New Roman"/>
          <w:sz w:val="40"/>
          <w:szCs w:val="40"/>
        </w:rPr>
      </w:pPr>
      <w:r w:rsidRPr="0094782C">
        <w:rPr>
          <w:rFonts w:ascii="Times New Roman" w:hAnsi="Times New Roman" w:cs="Times New Roman"/>
          <w:sz w:val="40"/>
          <w:szCs w:val="40"/>
        </w:rPr>
        <w:t>Lab Report 1</w:t>
      </w:r>
    </w:p>
    <w:p w14:paraId="55E20313" w14:textId="77777777" w:rsidR="0030380E" w:rsidRPr="0094782C" w:rsidRDefault="0030380E" w:rsidP="0030380E">
      <w:pPr>
        <w:jc w:val="center"/>
        <w:rPr>
          <w:rFonts w:ascii="Times New Roman" w:hAnsi="Times New Roman" w:cs="Times New Roman"/>
          <w:sz w:val="24"/>
          <w:szCs w:val="24"/>
        </w:rPr>
      </w:pPr>
      <w:r w:rsidRPr="0094782C">
        <w:rPr>
          <w:rFonts w:ascii="Times New Roman" w:hAnsi="Times New Roman" w:cs="Times New Roman"/>
          <w:sz w:val="24"/>
          <w:szCs w:val="24"/>
        </w:rPr>
        <w:t>Parallelism through MATLAB</w:t>
      </w:r>
      <w:r w:rsidRPr="0094782C">
        <w:rPr>
          <w:rFonts w:ascii="Times New Roman" w:hAnsi="Times New Roman" w:cs="Times New Roman"/>
          <w:sz w:val="24"/>
          <w:szCs w:val="24"/>
        </w:rPr>
        <w:br/>
      </w:r>
    </w:p>
    <w:p w14:paraId="4BD1D13F" w14:textId="77777777" w:rsidR="0030380E" w:rsidRPr="0094782C" w:rsidRDefault="0030380E" w:rsidP="0030380E">
      <w:pPr>
        <w:jc w:val="center"/>
        <w:rPr>
          <w:rFonts w:ascii="Times New Roman" w:hAnsi="Times New Roman" w:cs="Times New Roman"/>
          <w:sz w:val="24"/>
          <w:szCs w:val="24"/>
        </w:rPr>
      </w:pPr>
    </w:p>
    <w:p w14:paraId="20DFD9E1" w14:textId="77777777" w:rsidR="0030380E" w:rsidRPr="0094782C" w:rsidRDefault="0030380E" w:rsidP="0030380E">
      <w:pPr>
        <w:jc w:val="center"/>
        <w:rPr>
          <w:rFonts w:ascii="Times New Roman" w:hAnsi="Times New Roman" w:cs="Times New Roman"/>
          <w:sz w:val="24"/>
          <w:szCs w:val="24"/>
        </w:rPr>
      </w:pPr>
    </w:p>
    <w:p w14:paraId="5D031F06" w14:textId="77777777" w:rsidR="0030380E" w:rsidRPr="0094782C" w:rsidRDefault="0030380E" w:rsidP="0030380E">
      <w:pPr>
        <w:jc w:val="center"/>
        <w:rPr>
          <w:rFonts w:ascii="Times New Roman" w:hAnsi="Times New Roman" w:cs="Times New Roman"/>
          <w:sz w:val="24"/>
          <w:szCs w:val="24"/>
        </w:rPr>
      </w:pPr>
    </w:p>
    <w:p w14:paraId="735240E9" w14:textId="77777777" w:rsidR="0030380E" w:rsidRPr="0094782C" w:rsidRDefault="0030380E" w:rsidP="0030380E">
      <w:pPr>
        <w:jc w:val="center"/>
        <w:rPr>
          <w:rFonts w:ascii="Times New Roman" w:hAnsi="Times New Roman" w:cs="Times New Roman"/>
          <w:sz w:val="24"/>
          <w:szCs w:val="24"/>
        </w:rPr>
      </w:pPr>
    </w:p>
    <w:p w14:paraId="1DD210D2" w14:textId="77777777" w:rsidR="0030380E" w:rsidRPr="0094782C" w:rsidRDefault="0030380E" w:rsidP="0030380E">
      <w:pPr>
        <w:jc w:val="center"/>
        <w:rPr>
          <w:rFonts w:ascii="Times New Roman" w:hAnsi="Times New Roman" w:cs="Times New Roman"/>
          <w:sz w:val="24"/>
          <w:szCs w:val="24"/>
        </w:rPr>
      </w:pPr>
    </w:p>
    <w:p w14:paraId="7C80CFE4" w14:textId="77777777" w:rsidR="0030380E" w:rsidRPr="0094782C" w:rsidRDefault="0030380E" w:rsidP="0030380E">
      <w:pPr>
        <w:jc w:val="center"/>
        <w:rPr>
          <w:rFonts w:ascii="Times New Roman" w:hAnsi="Times New Roman" w:cs="Times New Roman"/>
          <w:sz w:val="24"/>
          <w:szCs w:val="24"/>
        </w:rPr>
      </w:pPr>
    </w:p>
    <w:p w14:paraId="474E81A8" w14:textId="77777777" w:rsidR="0030380E" w:rsidRPr="0094782C" w:rsidRDefault="0030380E" w:rsidP="0030380E">
      <w:pPr>
        <w:jc w:val="center"/>
        <w:rPr>
          <w:rFonts w:ascii="Times New Roman" w:hAnsi="Times New Roman" w:cs="Times New Roman"/>
          <w:sz w:val="24"/>
          <w:szCs w:val="24"/>
        </w:rPr>
      </w:pPr>
    </w:p>
    <w:p w14:paraId="4B55CF9E" w14:textId="77777777" w:rsidR="0030380E" w:rsidRPr="0094782C" w:rsidRDefault="0030380E" w:rsidP="0030380E">
      <w:pPr>
        <w:jc w:val="center"/>
        <w:rPr>
          <w:rFonts w:ascii="Times New Roman" w:hAnsi="Times New Roman" w:cs="Times New Roman"/>
          <w:sz w:val="24"/>
          <w:szCs w:val="24"/>
        </w:rPr>
      </w:pPr>
    </w:p>
    <w:p w14:paraId="55B13B28" w14:textId="77777777" w:rsidR="0030380E" w:rsidRPr="0094782C" w:rsidRDefault="0030380E" w:rsidP="0030380E">
      <w:pPr>
        <w:jc w:val="center"/>
        <w:rPr>
          <w:rFonts w:ascii="Times New Roman" w:hAnsi="Times New Roman" w:cs="Times New Roman"/>
          <w:sz w:val="24"/>
          <w:szCs w:val="24"/>
        </w:rPr>
      </w:pPr>
    </w:p>
    <w:p w14:paraId="65603AA9" w14:textId="77777777" w:rsidR="0030380E" w:rsidRPr="0094782C" w:rsidRDefault="0030380E" w:rsidP="0030380E">
      <w:pPr>
        <w:jc w:val="center"/>
        <w:rPr>
          <w:rFonts w:ascii="Times New Roman" w:hAnsi="Times New Roman" w:cs="Times New Roman"/>
          <w:sz w:val="24"/>
          <w:szCs w:val="24"/>
        </w:rPr>
      </w:pPr>
    </w:p>
    <w:p w14:paraId="0FAAC850" w14:textId="3103AE79" w:rsidR="0030380E" w:rsidRDefault="0030380E" w:rsidP="0030380E">
      <w:pPr>
        <w:jc w:val="center"/>
        <w:rPr>
          <w:rFonts w:ascii="Times New Roman" w:hAnsi="Times New Roman" w:cs="Times New Roman"/>
          <w:sz w:val="24"/>
          <w:szCs w:val="24"/>
        </w:rPr>
      </w:pPr>
    </w:p>
    <w:p w14:paraId="75493671" w14:textId="14BA7727" w:rsidR="0094782C" w:rsidRDefault="0094782C" w:rsidP="0030380E">
      <w:pPr>
        <w:jc w:val="center"/>
        <w:rPr>
          <w:rFonts w:ascii="Times New Roman" w:hAnsi="Times New Roman" w:cs="Times New Roman"/>
          <w:sz w:val="24"/>
          <w:szCs w:val="24"/>
        </w:rPr>
      </w:pPr>
    </w:p>
    <w:p w14:paraId="5079CE70" w14:textId="77777777" w:rsidR="0094782C" w:rsidRPr="0094782C" w:rsidRDefault="0094782C" w:rsidP="0030380E">
      <w:pPr>
        <w:jc w:val="center"/>
        <w:rPr>
          <w:rFonts w:ascii="Times New Roman" w:hAnsi="Times New Roman" w:cs="Times New Roman"/>
          <w:sz w:val="24"/>
          <w:szCs w:val="24"/>
        </w:rPr>
      </w:pPr>
    </w:p>
    <w:p w14:paraId="37CA79E0" w14:textId="77777777" w:rsidR="0030380E" w:rsidRPr="0094782C" w:rsidRDefault="0030380E" w:rsidP="0030380E">
      <w:pPr>
        <w:jc w:val="center"/>
        <w:rPr>
          <w:rFonts w:ascii="Times New Roman" w:hAnsi="Times New Roman" w:cs="Times New Roman"/>
          <w:sz w:val="24"/>
          <w:szCs w:val="24"/>
        </w:rPr>
      </w:pPr>
    </w:p>
    <w:p w14:paraId="6D72C30C" w14:textId="77777777" w:rsidR="0030380E" w:rsidRPr="0094782C" w:rsidRDefault="0030380E" w:rsidP="0030380E">
      <w:pPr>
        <w:jc w:val="center"/>
        <w:rPr>
          <w:rFonts w:ascii="Times New Roman" w:hAnsi="Times New Roman" w:cs="Times New Roman"/>
          <w:sz w:val="24"/>
          <w:szCs w:val="24"/>
        </w:rPr>
      </w:pPr>
    </w:p>
    <w:p w14:paraId="48721656" w14:textId="77777777" w:rsidR="0030380E" w:rsidRPr="0094782C" w:rsidRDefault="0030380E" w:rsidP="0030380E">
      <w:pPr>
        <w:jc w:val="center"/>
        <w:rPr>
          <w:rFonts w:ascii="Times New Roman" w:hAnsi="Times New Roman" w:cs="Times New Roman"/>
          <w:sz w:val="24"/>
          <w:szCs w:val="24"/>
        </w:rPr>
      </w:pPr>
    </w:p>
    <w:p w14:paraId="6304AC20" w14:textId="77777777" w:rsidR="0094782C" w:rsidRPr="0094782C" w:rsidRDefault="0094782C" w:rsidP="0030380E">
      <w:pPr>
        <w:jc w:val="center"/>
        <w:rPr>
          <w:rFonts w:ascii="Times New Roman" w:hAnsi="Times New Roman" w:cs="Times New Roman"/>
          <w:sz w:val="24"/>
          <w:szCs w:val="24"/>
        </w:rPr>
      </w:pPr>
      <w:r w:rsidRPr="0094782C">
        <w:rPr>
          <w:rFonts w:ascii="Times New Roman" w:hAnsi="Times New Roman" w:cs="Times New Roman"/>
          <w:sz w:val="24"/>
          <w:szCs w:val="24"/>
        </w:rPr>
        <w:t>CSC 452-001</w:t>
      </w:r>
    </w:p>
    <w:p w14:paraId="16B804AC" w14:textId="77777777" w:rsidR="0094782C" w:rsidRPr="0094782C" w:rsidRDefault="0094782C" w:rsidP="0030380E">
      <w:pPr>
        <w:jc w:val="center"/>
        <w:rPr>
          <w:rFonts w:ascii="Times New Roman" w:hAnsi="Times New Roman" w:cs="Times New Roman"/>
          <w:sz w:val="24"/>
          <w:szCs w:val="24"/>
        </w:rPr>
      </w:pPr>
      <w:r w:rsidRPr="0094782C">
        <w:rPr>
          <w:rFonts w:ascii="Times New Roman" w:hAnsi="Times New Roman" w:cs="Times New Roman"/>
          <w:sz w:val="24"/>
          <w:szCs w:val="24"/>
        </w:rPr>
        <w:t>Andrew Almond</w:t>
      </w:r>
    </w:p>
    <w:p w14:paraId="3E43C2FF" w14:textId="6E397C61" w:rsidR="0030380E" w:rsidRPr="0094782C" w:rsidRDefault="0094782C" w:rsidP="0030380E">
      <w:pPr>
        <w:jc w:val="center"/>
        <w:rPr>
          <w:rFonts w:ascii="Times New Roman" w:hAnsi="Times New Roman" w:cs="Times New Roman"/>
          <w:sz w:val="24"/>
          <w:szCs w:val="24"/>
        </w:rPr>
      </w:pPr>
      <w:r w:rsidRPr="0094782C">
        <w:rPr>
          <w:rFonts w:ascii="Times New Roman" w:hAnsi="Times New Roman" w:cs="Times New Roman"/>
          <w:sz w:val="24"/>
          <w:szCs w:val="24"/>
        </w:rPr>
        <w:t>09/26/19</w:t>
      </w:r>
      <w:r w:rsidR="0030380E" w:rsidRPr="0094782C">
        <w:rPr>
          <w:rFonts w:ascii="Times New Roman" w:hAnsi="Times New Roman" w:cs="Times New Roman"/>
          <w:sz w:val="24"/>
          <w:szCs w:val="24"/>
        </w:rPr>
        <w:br w:type="page"/>
      </w:r>
    </w:p>
    <w:p w14:paraId="31CC8C4D" w14:textId="489C8A07" w:rsidR="0030380E" w:rsidRPr="0094782C" w:rsidRDefault="0030380E" w:rsidP="0030380E">
      <w:pPr>
        <w:rPr>
          <w:rFonts w:ascii="Times New Roman" w:hAnsi="Times New Roman" w:cs="Times New Roman"/>
          <w:b/>
          <w:bCs/>
          <w:sz w:val="24"/>
          <w:szCs w:val="24"/>
        </w:rPr>
      </w:pPr>
      <w:r w:rsidRPr="0094782C">
        <w:rPr>
          <w:rFonts w:ascii="Times New Roman" w:hAnsi="Times New Roman" w:cs="Times New Roman"/>
          <w:b/>
          <w:bCs/>
          <w:sz w:val="24"/>
          <w:szCs w:val="24"/>
        </w:rPr>
        <w:lastRenderedPageBreak/>
        <w:t>Introduction</w:t>
      </w:r>
    </w:p>
    <w:p w14:paraId="0F2F27EA" w14:textId="77777777" w:rsidR="0030380E" w:rsidRPr="0094782C" w:rsidRDefault="0030380E" w:rsidP="0030380E">
      <w:pPr>
        <w:ind w:firstLine="720"/>
        <w:rPr>
          <w:rFonts w:ascii="Times New Roman" w:hAnsi="Times New Roman" w:cs="Times New Roman"/>
          <w:sz w:val="24"/>
          <w:szCs w:val="24"/>
        </w:rPr>
      </w:pPr>
      <w:r w:rsidRPr="0094782C">
        <w:rPr>
          <w:rFonts w:ascii="Times New Roman" w:hAnsi="Times New Roman" w:cs="Times New Roman"/>
          <w:sz w:val="24"/>
          <w:szCs w:val="24"/>
        </w:rPr>
        <w:t xml:space="preserve">From the lab, a greater understanding of parallelism can be gathered through its ability to achieve higher efficiency. However, too many parallel instances, in this case workers, can also lead to lower efficiency and longer wait times. To experiment, both a local machine and the LONI cluster will be the test equipment to compare systems with varying processing power and resources. </w:t>
      </w:r>
    </w:p>
    <w:p w14:paraId="34919796" w14:textId="667C4410" w:rsidR="00921A96" w:rsidRPr="0094782C" w:rsidRDefault="00F0743E" w:rsidP="0030380E">
      <w:pPr>
        <w:rPr>
          <w:rFonts w:ascii="Times New Roman" w:hAnsi="Times New Roman" w:cs="Times New Roman"/>
          <w:sz w:val="24"/>
          <w:szCs w:val="24"/>
        </w:rPr>
      </w:pPr>
    </w:p>
    <w:p w14:paraId="72B5C1B8" w14:textId="40809C44" w:rsidR="00BA0E1E" w:rsidRPr="0094782C" w:rsidRDefault="00BA0E1E">
      <w:pPr>
        <w:rPr>
          <w:rFonts w:ascii="Times New Roman" w:hAnsi="Times New Roman" w:cs="Times New Roman"/>
          <w:sz w:val="24"/>
          <w:szCs w:val="24"/>
        </w:rPr>
      </w:pPr>
    </w:p>
    <w:p w14:paraId="3A9C530A" w14:textId="6A1F226D" w:rsidR="00BA0E1E" w:rsidRPr="0094782C" w:rsidRDefault="00BA0E1E">
      <w:pPr>
        <w:rPr>
          <w:rFonts w:ascii="Times New Roman" w:hAnsi="Times New Roman" w:cs="Times New Roman"/>
          <w:b/>
          <w:bCs/>
          <w:sz w:val="24"/>
          <w:szCs w:val="24"/>
        </w:rPr>
      </w:pPr>
      <w:r w:rsidRPr="0094782C">
        <w:rPr>
          <w:rFonts w:ascii="Times New Roman" w:hAnsi="Times New Roman" w:cs="Times New Roman"/>
          <w:b/>
          <w:bCs/>
          <w:sz w:val="24"/>
          <w:szCs w:val="24"/>
        </w:rPr>
        <w:t>Methods &amp; Algorithms</w:t>
      </w:r>
    </w:p>
    <w:p w14:paraId="4778B20C" w14:textId="6D6A1EF0" w:rsidR="00BA0E1E" w:rsidRPr="0094782C" w:rsidRDefault="00836A86">
      <w:pPr>
        <w:rPr>
          <w:rFonts w:ascii="Times New Roman" w:hAnsi="Times New Roman" w:cs="Times New Roman"/>
          <w:sz w:val="24"/>
          <w:szCs w:val="24"/>
        </w:rPr>
      </w:pPr>
      <w:r w:rsidRPr="0094782C">
        <w:rPr>
          <w:rFonts w:ascii="Times New Roman" w:hAnsi="Times New Roman" w:cs="Times New Roman"/>
          <w:sz w:val="24"/>
          <w:szCs w:val="24"/>
        </w:rPr>
        <w:t>Question 1:</w:t>
      </w:r>
    </w:p>
    <w:p w14:paraId="79C2662F" w14:textId="272DC748" w:rsidR="00836A86" w:rsidRPr="0094782C" w:rsidRDefault="00836A86">
      <w:pPr>
        <w:rPr>
          <w:rFonts w:ascii="Times New Roman" w:hAnsi="Times New Roman" w:cs="Times New Roman"/>
          <w:sz w:val="24"/>
          <w:szCs w:val="24"/>
        </w:rPr>
      </w:pPr>
      <w:r w:rsidRPr="0094782C">
        <w:rPr>
          <w:rFonts w:ascii="Times New Roman" w:hAnsi="Times New Roman" w:cs="Times New Roman"/>
          <w:sz w:val="24"/>
          <w:szCs w:val="24"/>
        </w:rPr>
        <w:tab/>
        <w:t>The beginning question gives an answer where parallelism is not used. The program</w:t>
      </w:r>
      <w:r w:rsidR="00F25636" w:rsidRPr="0094782C">
        <w:rPr>
          <w:rFonts w:ascii="Times New Roman" w:hAnsi="Times New Roman" w:cs="Times New Roman"/>
          <w:sz w:val="24"/>
          <w:szCs w:val="24"/>
        </w:rPr>
        <w:t xml:space="preserve"> shown below declares variables A and B as random matrices with size “np” (1e3, 1e5 or 1e7) by “nd” (10). C is declared the same way as the prior two; however, it consists of all zeros to make it ready for the function. As shown, each position in C’s matrix is set equal to the function below and the final time is collected.</w:t>
      </w:r>
    </w:p>
    <w:p w14:paraId="24FCDE71" w14:textId="036A431E" w:rsidR="00836A86" w:rsidRPr="0094782C" w:rsidRDefault="00836A86">
      <w:pPr>
        <w:rPr>
          <w:rFonts w:ascii="Times New Roman" w:hAnsi="Times New Roman" w:cs="Times New Roman"/>
          <w:sz w:val="24"/>
          <w:szCs w:val="24"/>
        </w:rPr>
      </w:pPr>
      <w:r w:rsidRPr="0094782C">
        <w:rPr>
          <w:rFonts w:ascii="Times New Roman" w:hAnsi="Times New Roman" w:cs="Times New Roman"/>
          <w:noProof/>
          <w:sz w:val="24"/>
          <w:szCs w:val="24"/>
        </w:rPr>
        <w:drawing>
          <wp:anchor distT="0" distB="0" distL="114300" distR="114300" simplePos="0" relativeHeight="251658240" behindDoc="1" locked="0" layoutInCell="1" allowOverlap="1" wp14:anchorId="6CCD549F" wp14:editId="1D9A8ED1">
            <wp:simplePos x="0" y="0"/>
            <wp:positionH relativeFrom="margin">
              <wp:align>center</wp:align>
            </wp:positionH>
            <wp:positionV relativeFrom="paragraph">
              <wp:posOffset>10795</wp:posOffset>
            </wp:positionV>
            <wp:extent cx="3893489" cy="297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3489" cy="2971800"/>
                    </a:xfrm>
                    <a:prstGeom prst="rect">
                      <a:avLst/>
                    </a:prstGeom>
                  </pic:spPr>
                </pic:pic>
              </a:graphicData>
            </a:graphic>
            <wp14:sizeRelH relativeFrom="margin">
              <wp14:pctWidth>0</wp14:pctWidth>
            </wp14:sizeRelH>
            <wp14:sizeRelV relativeFrom="margin">
              <wp14:pctHeight>0</wp14:pctHeight>
            </wp14:sizeRelV>
          </wp:anchor>
        </w:drawing>
      </w:r>
    </w:p>
    <w:p w14:paraId="375E54D8" w14:textId="06993C76" w:rsidR="00836A86" w:rsidRPr="0094782C" w:rsidRDefault="00836A86">
      <w:pPr>
        <w:rPr>
          <w:rFonts w:ascii="Times New Roman" w:hAnsi="Times New Roman" w:cs="Times New Roman"/>
          <w:sz w:val="24"/>
          <w:szCs w:val="24"/>
        </w:rPr>
      </w:pPr>
    </w:p>
    <w:p w14:paraId="7A76CE08" w14:textId="77777777" w:rsidR="00836A86" w:rsidRPr="0094782C" w:rsidRDefault="00836A86">
      <w:pPr>
        <w:rPr>
          <w:rFonts w:ascii="Times New Roman" w:hAnsi="Times New Roman" w:cs="Times New Roman"/>
          <w:sz w:val="24"/>
          <w:szCs w:val="24"/>
        </w:rPr>
      </w:pPr>
    </w:p>
    <w:p w14:paraId="1893FB3B" w14:textId="48C19120" w:rsidR="00836A86" w:rsidRPr="0094782C" w:rsidRDefault="00836A86">
      <w:pPr>
        <w:rPr>
          <w:rFonts w:ascii="Times New Roman" w:hAnsi="Times New Roman" w:cs="Times New Roman"/>
          <w:sz w:val="24"/>
          <w:szCs w:val="24"/>
        </w:rPr>
      </w:pPr>
    </w:p>
    <w:p w14:paraId="78DAF056" w14:textId="77777777" w:rsidR="00836A86" w:rsidRPr="0094782C" w:rsidRDefault="00836A86">
      <w:pPr>
        <w:rPr>
          <w:rFonts w:ascii="Times New Roman" w:hAnsi="Times New Roman" w:cs="Times New Roman"/>
          <w:sz w:val="24"/>
          <w:szCs w:val="24"/>
        </w:rPr>
      </w:pPr>
    </w:p>
    <w:p w14:paraId="5FFAD6A4" w14:textId="559CBF36" w:rsidR="00836A86" w:rsidRPr="0094782C" w:rsidRDefault="00836A86">
      <w:pPr>
        <w:rPr>
          <w:rFonts w:ascii="Times New Roman" w:hAnsi="Times New Roman" w:cs="Times New Roman"/>
          <w:sz w:val="24"/>
          <w:szCs w:val="24"/>
        </w:rPr>
      </w:pPr>
    </w:p>
    <w:p w14:paraId="3F8B05BD" w14:textId="056D71FA" w:rsidR="00836A86" w:rsidRPr="0094782C" w:rsidRDefault="00836A86">
      <w:pPr>
        <w:rPr>
          <w:rFonts w:ascii="Times New Roman" w:hAnsi="Times New Roman" w:cs="Times New Roman"/>
          <w:sz w:val="24"/>
          <w:szCs w:val="24"/>
        </w:rPr>
      </w:pPr>
    </w:p>
    <w:p w14:paraId="52BA2B88" w14:textId="3576F2D0" w:rsidR="00836A86" w:rsidRPr="0094782C" w:rsidRDefault="00836A86">
      <w:pPr>
        <w:rPr>
          <w:rFonts w:ascii="Times New Roman" w:hAnsi="Times New Roman" w:cs="Times New Roman"/>
          <w:sz w:val="24"/>
          <w:szCs w:val="24"/>
        </w:rPr>
      </w:pPr>
    </w:p>
    <w:p w14:paraId="2F4DEE0E" w14:textId="5BB2566B" w:rsidR="00836A86" w:rsidRPr="0094782C" w:rsidRDefault="00836A86">
      <w:pPr>
        <w:rPr>
          <w:rFonts w:ascii="Times New Roman" w:hAnsi="Times New Roman" w:cs="Times New Roman"/>
          <w:sz w:val="24"/>
          <w:szCs w:val="24"/>
        </w:rPr>
      </w:pPr>
    </w:p>
    <w:p w14:paraId="63AA1DB6" w14:textId="339B5677" w:rsidR="00836A86" w:rsidRPr="0094782C" w:rsidRDefault="00836A86">
      <w:pPr>
        <w:rPr>
          <w:rFonts w:ascii="Times New Roman" w:hAnsi="Times New Roman" w:cs="Times New Roman"/>
          <w:sz w:val="24"/>
          <w:szCs w:val="24"/>
        </w:rPr>
      </w:pPr>
    </w:p>
    <w:p w14:paraId="6B580E25" w14:textId="032B5DB2" w:rsidR="00836A86" w:rsidRPr="0094782C" w:rsidRDefault="00836A86">
      <w:pPr>
        <w:rPr>
          <w:rFonts w:ascii="Times New Roman" w:hAnsi="Times New Roman" w:cs="Times New Roman"/>
          <w:sz w:val="24"/>
          <w:szCs w:val="24"/>
        </w:rPr>
      </w:pPr>
    </w:p>
    <w:p w14:paraId="2F59CC90" w14:textId="4CBC1CF1" w:rsidR="00F25636" w:rsidRPr="0094782C" w:rsidRDefault="00F25636">
      <w:pPr>
        <w:rPr>
          <w:rFonts w:ascii="Times New Roman" w:hAnsi="Times New Roman" w:cs="Times New Roman"/>
          <w:sz w:val="24"/>
          <w:szCs w:val="24"/>
        </w:rPr>
      </w:pPr>
    </w:p>
    <w:p w14:paraId="3E8A73EA" w14:textId="7F2ABF5E" w:rsidR="00F25636" w:rsidRPr="0094782C" w:rsidRDefault="00F25636">
      <w:pPr>
        <w:rPr>
          <w:rFonts w:ascii="Times New Roman" w:hAnsi="Times New Roman" w:cs="Times New Roman"/>
          <w:sz w:val="24"/>
          <w:szCs w:val="24"/>
        </w:rPr>
      </w:pPr>
      <w:r w:rsidRPr="0094782C">
        <w:rPr>
          <w:rFonts w:ascii="Times New Roman" w:hAnsi="Times New Roman" w:cs="Times New Roman"/>
          <w:sz w:val="24"/>
          <w:szCs w:val="24"/>
        </w:rPr>
        <w:t>Question 2:</w:t>
      </w:r>
    </w:p>
    <w:p w14:paraId="1D0F8A47" w14:textId="205FA32D" w:rsidR="00F25636" w:rsidRPr="0094782C" w:rsidRDefault="00F25636">
      <w:pPr>
        <w:rPr>
          <w:rFonts w:ascii="Times New Roman" w:hAnsi="Times New Roman" w:cs="Times New Roman"/>
          <w:sz w:val="24"/>
          <w:szCs w:val="24"/>
        </w:rPr>
      </w:pPr>
      <w:r w:rsidRPr="0094782C">
        <w:rPr>
          <w:rFonts w:ascii="Times New Roman" w:hAnsi="Times New Roman" w:cs="Times New Roman"/>
          <w:sz w:val="24"/>
          <w:szCs w:val="24"/>
        </w:rPr>
        <w:tab/>
        <w:t xml:space="preserve">To try and gain efficiency over the solution to question 1, parallelism </w:t>
      </w:r>
      <w:proofErr w:type="gramStart"/>
      <w:r w:rsidRPr="0094782C">
        <w:rPr>
          <w:rFonts w:ascii="Times New Roman" w:hAnsi="Times New Roman" w:cs="Times New Roman"/>
          <w:sz w:val="24"/>
          <w:szCs w:val="24"/>
        </w:rPr>
        <w:t>has to</w:t>
      </w:r>
      <w:proofErr w:type="gramEnd"/>
      <w:r w:rsidRPr="0094782C">
        <w:rPr>
          <w:rFonts w:ascii="Times New Roman" w:hAnsi="Times New Roman" w:cs="Times New Roman"/>
          <w:sz w:val="24"/>
          <w:szCs w:val="24"/>
        </w:rPr>
        <w:t xml:space="preserve"> be utilized. To achieve this, parallelism is incorporated through assigning </w:t>
      </w:r>
      <w:proofErr w:type="gramStart"/>
      <w:r w:rsidRPr="0094782C">
        <w:rPr>
          <w:rFonts w:ascii="Times New Roman" w:hAnsi="Times New Roman" w:cs="Times New Roman"/>
          <w:sz w:val="24"/>
          <w:szCs w:val="24"/>
        </w:rPr>
        <w:t>a number of</w:t>
      </w:r>
      <w:proofErr w:type="gramEnd"/>
      <w:r w:rsidRPr="0094782C">
        <w:rPr>
          <w:rFonts w:ascii="Times New Roman" w:hAnsi="Times New Roman" w:cs="Times New Roman"/>
          <w:sz w:val="24"/>
          <w:szCs w:val="24"/>
        </w:rPr>
        <w:t xml:space="preserve"> workers, as well as </w:t>
      </w:r>
      <w:r w:rsidR="001F1D13" w:rsidRPr="0094782C">
        <w:rPr>
          <w:rFonts w:ascii="Times New Roman" w:hAnsi="Times New Roman" w:cs="Times New Roman"/>
          <w:sz w:val="24"/>
          <w:szCs w:val="24"/>
        </w:rPr>
        <w:t xml:space="preserve">the “parfor” statements instead of “for” statements. A parallel pool needs to be started if there </w:t>
      </w:r>
      <w:r w:rsidR="001F1D13" w:rsidRPr="0094782C">
        <w:rPr>
          <w:rFonts w:ascii="Times New Roman" w:hAnsi="Times New Roman" w:cs="Times New Roman"/>
          <w:sz w:val="24"/>
          <w:szCs w:val="24"/>
        </w:rPr>
        <w:lastRenderedPageBreak/>
        <w:t>isn’t one already available. Splitting the task between separate workers leads to quicker completion, but too many leads to loses.</w:t>
      </w:r>
    </w:p>
    <w:p w14:paraId="0F12520E" w14:textId="0D836B5F" w:rsidR="00F25636" w:rsidRPr="0094782C" w:rsidRDefault="00F25636">
      <w:pPr>
        <w:rPr>
          <w:rFonts w:ascii="Times New Roman" w:hAnsi="Times New Roman" w:cs="Times New Roman"/>
          <w:sz w:val="24"/>
          <w:szCs w:val="24"/>
        </w:rPr>
      </w:pPr>
    </w:p>
    <w:p w14:paraId="2DE1AB07" w14:textId="3D5B5E18" w:rsidR="00F25636" w:rsidRPr="0094782C" w:rsidRDefault="000D2FD8">
      <w:pPr>
        <w:rPr>
          <w:rFonts w:ascii="Times New Roman" w:hAnsi="Times New Roman" w:cs="Times New Roman"/>
          <w:sz w:val="24"/>
          <w:szCs w:val="24"/>
        </w:rPr>
      </w:pPr>
      <w:r w:rsidRPr="0094782C">
        <w:rPr>
          <w:rFonts w:ascii="Times New Roman" w:hAnsi="Times New Roman" w:cs="Times New Roman"/>
          <w:noProof/>
          <w:sz w:val="24"/>
          <w:szCs w:val="24"/>
        </w:rPr>
        <w:drawing>
          <wp:anchor distT="0" distB="0" distL="114300" distR="114300" simplePos="0" relativeHeight="251663360" behindDoc="1" locked="0" layoutInCell="1" allowOverlap="1" wp14:anchorId="62176BA5" wp14:editId="23C01C68">
            <wp:simplePos x="0" y="0"/>
            <wp:positionH relativeFrom="margin">
              <wp:align>center</wp:align>
            </wp:positionH>
            <wp:positionV relativeFrom="paragraph">
              <wp:posOffset>10292</wp:posOffset>
            </wp:positionV>
            <wp:extent cx="4061361" cy="4417426"/>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61361" cy="4417426"/>
                    </a:xfrm>
                    <a:prstGeom prst="rect">
                      <a:avLst/>
                    </a:prstGeom>
                  </pic:spPr>
                </pic:pic>
              </a:graphicData>
            </a:graphic>
          </wp:anchor>
        </w:drawing>
      </w:r>
    </w:p>
    <w:p w14:paraId="5B6FFF9E" w14:textId="1CF20FBD" w:rsidR="00836A86" w:rsidRPr="0094782C" w:rsidRDefault="00836A86">
      <w:pPr>
        <w:rPr>
          <w:rFonts w:ascii="Times New Roman" w:hAnsi="Times New Roman" w:cs="Times New Roman"/>
          <w:sz w:val="24"/>
          <w:szCs w:val="24"/>
        </w:rPr>
      </w:pPr>
    </w:p>
    <w:p w14:paraId="2494568E" w14:textId="4B2CA556" w:rsidR="00BA0E1E" w:rsidRPr="0094782C" w:rsidRDefault="00BA0E1E">
      <w:pPr>
        <w:rPr>
          <w:rFonts w:ascii="Times New Roman" w:hAnsi="Times New Roman" w:cs="Times New Roman"/>
          <w:sz w:val="24"/>
          <w:szCs w:val="24"/>
        </w:rPr>
      </w:pPr>
    </w:p>
    <w:p w14:paraId="209BED40" w14:textId="553476DD" w:rsidR="00F25636" w:rsidRPr="0094782C" w:rsidRDefault="00F25636">
      <w:pPr>
        <w:rPr>
          <w:rFonts w:ascii="Times New Roman" w:hAnsi="Times New Roman" w:cs="Times New Roman"/>
          <w:sz w:val="24"/>
          <w:szCs w:val="24"/>
        </w:rPr>
      </w:pPr>
    </w:p>
    <w:p w14:paraId="4CC626B1" w14:textId="7EB8EE87" w:rsidR="00F25636" w:rsidRPr="0094782C" w:rsidRDefault="00F25636">
      <w:pPr>
        <w:rPr>
          <w:rFonts w:ascii="Times New Roman" w:hAnsi="Times New Roman" w:cs="Times New Roman"/>
          <w:sz w:val="24"/>
          <w:szCs w:val="24"/>
        </w:rPr>
      </w:pPr>
    </w:p>
    <w:p w14:paraId="3A8740AB" w14:textId="776A127F" w:rsidR="00F25636" w:rsidRPr="0094782C" w:rsidRDefault="00F25636">
      <w:pPr>
        <w:rPr>
          <w:rFonts w:ascii="Times New Roman" w:hAnsi="Times New Roman" w:cs="Times New Roman"/>
          <w:sz w:val="24"/>
          <w:szCs w:val="24"/>
        </w:rPr>
      </w:pPr>
    </w:p>
    <w:p w14:paraId="6A99C62D" w14:textId="6CDB492F" w:rsidR="00F25636" w:rsidRPr="0094782C" w:rsidRDefault="00F25636">
      <w:pPr>
        <w:rPr>
          <w:rFonts w:ascii="Times New Roman" w:hAnsi="Times New Roman" w:cs="Times New Roman"/>
          <w:sz w:val="24"/>
          <w:szCs w:val="24"/>
        </w:rPr>
      </w:pPr>
    </w:p>
    <w:p w14:paraId="5058D254" w14:textId="1B581912" w:rsidR="00F25636" w:rsidRPr="0094782C" w:rsidRDefault="00F25636">
      <w:pPr>
        <w:rPr>
          <w:rFonts w:ascii="Times New Roman" w:hAnsi="Times New Roman" w:cs="Times New Roman"/>
          <w:sz w:val="24"/>
          <w:szCs w:val="24"/>
        </w:rPr>
      </w:pPr>
    </w:p>
    <w:p w14:paraId="132BEACD" w14:textId="0DD60A96" w:rsidR="00F25636" w:rsidRPr="0094782C" w:rsidRDefault="00F25636">
      <w:pPr>
        <w:rPr>
          <w:rFonts w:ascii="Times New Roman" w:hAnsi="Times New Roman" w:cs="Times New Roman"/>
          <w:sz w:val="24"/>
          <w:szCs w:val="24"/>
        </w:rPr>
      </w:pPr>
    </w:p>
    <w:p w14:paraId="79DF62EA" w14:textId="0CE60070" w:rsidR="00F25636" w:rsidRPr="0094782C" w:rsidRDefault="00F25636">
      <w:pPr>
        <w:rPr>
          <w:rFonts w:ascii="Times New Roman" w:hAnsi="Times New Roman" w:cs="Times New Roman"/>
          <w:sz w:val="24"/>
          <w:szCs w:val="24"/>
        </w:rPr>
      </w:pPr>
    </w:p>
    <w:p w14:paraId="55736385" w14:textId="7FF25051" w:rsidR="00F25636" w:rsidRPr="0094782C" w:rsidRDefault="00F25636">
      <w:pPr>
        <w:rPr>
          <w:rFonts w:ascii="Times New Roman" w:hAnsi="Times New Roman" w:cs="Times New Roman"/>
          <w:sz w:val="24"/>
          <w:szCs w:val="24"/>
        </w:rPr>
      </w:pPr>
    </w:p>
    <w:p w14:paraId="7C8B62F6" w14:textId="6060C620" w:rsidR="00F25636" w:rsidRPr="0094782C" w:rsidRDefault="00F25636">
      <w:pPr>
        <w:rPr>
          <w:rFonts w:ascii="Times New Roman" w:hAnsi="Times New Roman" w:cs="Times New Roman"/>
          <w:sz w:val="24"/>
          <w:szCs w:val="24"/>
        </w:rPr>
      </w:pPr>
    </w:p>
    <w:p w14:paraId="3162132A" w14:textId="366CEAC1" w:rsidR="00F25636" w:rsidRPr="0094782C" w:rsidRDefault="00F25636">
      <w:pPr>
        <w:rPr>
          <w:rFonts w:ascii="Times New Roman" w:hAnsi="Times New Roman" w:cs="Times New Roman"/>
          <w:sz w:val="24"/>
          <w:szCs w:val="24"/>
        </w:rPr>
      </w:pPr>
    </w:p>
    <w:p w14:paraId="2ECFAC57" w14:textId="4374B20A" w:rsidR="001F1D13" w:rsidRPr="0094782C" w:rsidRDefault="001F1D13">
      <w:pPr>
        <w:rPr>
          <w:rFonts w:ascii="Times New Roman" w:hAnsi="Times New Roman" w:cs="Times New Roman"/>
          <w:sz w:val="24"/>
          <w:szCs w:val="24"/>
        </w:rPr>
      </w:pPr>
    </w:p>
    <w:p w14:paraId="3258690D" w14:textId="6EBCE6B3" w:rsidR="001F1D13" w:rsidRPr="0094782C" w:rsidRDefault="001F1D13">
      <w:pPr>
        <w:rPr>
          <w:rFonts w:ascii="Times New Roman" w:hAnsi="Times New Roman" w:cs="Times New Roman"/>
          <w:sz w:val="24"/>
          <w:szCs w:val="24"/>
        </w:rPr>
      </w:pPr>
    </w:p>
    <w:p w14:paraId="467D6A31" w14:textId="01B55A86" w:rsidR="001F1D13" w:rsidRPr="0094782C" w:rsidRDefault="001F1D13">
      <w:pPr>
        <w:rPr>
          <w:rFonts w:ascii="Times New Roman" w:hAnsi="Times New Roman" w:cs="Times New Roman"/>
          <w:sz w:val="24"/>
          <w:szCs w:val="24"/>
        </w:rPr>
      </w:pPr>
    </w:p>
    <w:p w14:paraId="1CE9C6E2" w14:textId="6E582895" w:rsidR="001F1D13" w:rsidRPr="0094782C" w:rsidRDefault="001F1D13">
      <w:pPr>
        <w:rPr>
          <w:rFonts w:ascii="Times New Roman" w:hAnsi="Times New Roman" w:cs="Times New Roman"/>
          <w:sz w:val="24"/>
          <w:szCs w:val="24"/>
        </w:rPr>
      </w:pPr>
    </w:p>
    <w:p w14:paraId="77D8172B" w14:textId="7E967DC0" w:rsidR="001F1D13" w:rsidRPr="0094782C" w:rsidRDefault="001F1D13">
      <w:pPr>
        <w:rPr>
          <w:rFonts w:ascii="Times New Roman" w:hAnsi="Times New Roman" w:cs="Times New Roman"/>
          <w:sz w:val="24"/>
          <w:szCs w:val="24"/>
        </w:rPr>
      </w:pPr>
      <w:r w:rsidRPr="0094782C">
        <w:rPr>
          <w:rFonts w:ascii="Times New Roman" w:hAnsi="Times New Roman" w:cs="Times New Roman"/>
          <w:sz w:val="24"/>
          <w:szCs w:val="24"/>
        </w:rPr>
        <w:t>Question 3:</w:t>
      </w:r>
    </w:p>
    <w:p w14:paraId="41303A86" w14:textId="0B8D8518" w:rsidR="001F1D13" w:rsidRPr="0094782C" w:rsidRDefault="001F1D13">
      <w:pPr>
        <w:rPr>
          <w:rFonts w:ascii="Times New Roman" w:hAnsi="Times New Roman" w:cs="Times New Roman"/>
          <w:sz w:val="24"/>
          <w:szCs w:val="24"/>
        </w:rPr>
      </w:pPr>
      <w:r w:rsidRPr="0094782C">
        <w:rPr>
          <w:rFonts w:ascii="Times New Roman" w:hAnsi="Times New Roman" w:cs="Times New Roman"/>
          <w:sz w:val="24"/>
          <w:szCs w:val="24"/>
        </w:rPr>
        <w:tab/>
      </w:r>
      <w:r w:rsidR="00031E22" w:rsidRPr="0094782C">
        <w:rPr>
          <w:rFonts w:ascii="Times New Roman" w:hAnsi="Times New Roman" w:cs="Times New Roman"/>
          <w:sz w:val="24"/>
          <w:szCs w:val="24"/>
        </w:rPr>
        <w:t>This solution varies from the rest in how it utilizes the LONI cluster to determine its results. The entire premise of this is to repeat the solution to question 2 through 1 to 20 workers. In this instance, the local machine couldn’t complete the task, so a distributed system was needed.</w:t>
      </w:r>
      <w:r w:rsidR="00C764F8">
        <w:rPr>
          <w:rFonts w:ascii="Times New Roman" w:hAnsi="Times New Roman" w:cs="Times New Roman"/>
          <w:sz w:val="24"/>
          <w:szCs w:val="24"/>
        </w:rPr>
        <w:t xml:space="preserve"> This also required a script to run correctly on the LONI cluster.</w:t>
      </w:r>
    </w:p>
    <w:p w14:paraId="2AF50142" w14:textId="4F37AC41" w:rsidR="001F1D13" w:rsidRPr="0094782C" w:rsidRDefault="00C764F8">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6D2DA34D" wp14:editId="077732E0">
            <wp:simplePos x="0" y="0"/>
            <wp:positionH relativeFrom="column">
              <wp:posOffset>3467496</wp:posOffset>
            </wp:positionH>
            <wp:positionV relativeFrom="paragraph">
              <wp:posOffset>18943</wp:posOffset>
            </wp:positionV>
            <wp:extent cx="2030680" cy="1613825"/>
            <wp:effectExtent l="0" t="0" r="825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30680" cy="1613825"/>
                    </a:xfrm>
                    <a:prstGeom prst="rect">
                      <a:avLst/>
                    </a:prstGeom>
                  </pic:spPr>
                </pic:pic>
              </a:graphicData>
            </a:graphic>
            <wp14:sizeRelH relativeFrom="margin">
              <wp14:pctWidth>0</wp14:pctWidth>
            </wp14:sizeRelH>
            <wp14:sizeRelV relativeFrom="margin">
              <wp14:pctHeight>0</wp14:pctHeight>
            </wp14:sizeRelV>
          </wp:anchor>
        </w:drawing>
      </w:r>
    </w:p>
    <w:p w14:paraId="2A085E98" w14:textId="6E9F2763" w:rsidR="001F1D13" w:rsidRPr="0094782C" w:rsidRDefault="00C764F8">
      <w:pPr>
        <w:rPr>
          <w:rFonts w:ascii="Times New Roman" w:hAnsi="Times New Roman" w:cs="Times New Roman"/>
          <w:sz w:val="24"/>
          <w:szCs w:val="24"/>
        </w:rPr>
      </w:pPr>
      <w:r w:rsidRPr="0094782C">
        <w:rPr>
          <w:rFonts w:ascii="Times New Roman" w:hAnsi="Times New Roman" w:cs="Times New Roman"/>
          <w:noProof/>
          <w:sz w:val="24"/>
          <w:szCs w:val="24"/>
        </w:rPr>
        <w:drawing>
          <wp:anchor distT="0" distB="0" distL="114300" distR="114300" simplePos="0" relativeHeight="251664384" behindDoc="1" locked="0" layoutInCell="1" allowOverlap="1" wp14:anchorId="64013C00" wp14:editId="0BF16333">
            <wp:simplePos x="0" y="0"/>
            <wp:positionH relativeFrom="margin">
              <wp:posOffset>301213</wp:posOffset>
            </wp:positionH>
            <wp:positionV relativeFrom="paragraph">
              <wp:posOffset>3431</wp:posOffset>
            </wp:positionV>
            <wp:extent cx="2602761" cy="843148"/>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2761" cy="843148"/>
                    </a:xfrm>
                    <a:prstGeom prst="rect">
                      <a:avLst/>
                    </a:prstGeom>
                  </pic:spPr>
                </pic:pic>
              </a:graphicData>
            </a:graphic>
          </wp:anchor>
        </w:drawing>
      </w:r>
    </w:p>
    <w:p w14:paraId="111AB969" w14:textId="588874A3" w:rsidR="001F1D13" w:rsidRPr="0094782C" w:rsidRDefault="001F1D13">
      <w:pPr>
        <w:rPr>
          <w:rFonts w:ascii="Times New Roman" w:hAnsi="Times New Roman" w:cs="Times New Roman"/>
          <w:sz w:val="24"/>
          <w:szCs w:val="24"/>
        </w:rPr>
      </w:pPr>
    </w:p>
    <w:p w14:paraId="1FC617BC" w14:textId="21537877" w:rsidR="001F1D13" w:rsidRDefault="001F1D13">
      <w:pPr>
        <w:rPr>
          <w:rFonts w:ascii="Times New Roman" w:hAnsi="Times New Roman" w:cs="Times New Roman"/>
          <w:sz w:val="24"/>
          <w:szCs w:val="24"/>
        </w:rPr>
      </w:pPr>
    </w:p>
    <w:p w14:paraId="1A412282" w14:textId="77777777" w:rsidR="0094782C" w:rsidRPr="0094782C" w:rsidRDefault="0094782C">
      <w:pPr>
        <w:rPr>
          <w:rFonts w:ascii="Times New Roman" w:hAnsi="Times New Roman" w:cs="Times New Roman"/>
          <w:sz w:val="24"/>
          <w:szCs w:val="24"/>
        </w:rPr>
      </w:pPr>
    </w:p>
    <w:p w14:paraId="6732D1FC" w14:textId="0938BB99" w:rsidR="001F1D13" w:rsidRPr="0094782C" w:rsidRDefault="001F1D13">
      <w:pPr>
        <w:rPr>
          <w:rFonts w:ascii="Times New Roman" w:hAnsi="Times New Roman" w:cs="Times New Roman"/>
          <w:sz w:val="24"/>
          <w:szCs w:val="24"/>
        </w:rPr>
      </w:pPr>
      <w:r w:rsidRPr="0094782C">
        <w:rPr>
          <w:rFonts w:ascii="Times New Roman" w:hAnsi="Times New Roman" w:cs="Times New Roman"/>
          <w:sz w:val="24"/>
          <w:szCs w:val="24"/>
        </w:rPr>
        <w:lastRenderedPageBreak/>
        <w:t>Question 4:</w:t>
      </w:r>
    </w:p>
    <w:p w14:paraId="6081857E" w14:textId="30A5A704" w:rsidR="001F1D13" w:rsidRPr="0094782C" w:rsidRDefault="001F1D13">
      <w:pPr>
        <w:rPr>
          <w:rFonts w:ascii="Times New Roman" w:hAnsi="Times New Roman" w:cs="Times New Roman"/>
          <w:sz w:val="24"/>
          <w:szCs w:val="24"/>
        </w:rPr>
      </w:pPr>
      <w:r w:rsidRPr="0094782C">
        <w:rPr>
          <w:rFonts w:ascii="Times New Roman" w:hAnsi="Times New Roman" w:cs="Times New Roman"/>
          <w:sz w:val="24"/>
          <w:szCs w:val="24"/>
        </w:rPr>
        <w:tab/>
        <w:t xml:space="preserve">Like in question 2, parallelism will be used; however, in this case, parallelism will be enacted through the “spmd” statement rather than the “parfor” statement. This decision leads to greater flexibility in what parts of the task are </w:t>
      </w:r>
      <w:r w:rsidR="005632AA" w:rsidRPr="0094782C">
        <w:rPr>
          <w:rFonts w:ascii="Times New Roman" w:hAnsi="Times New Roman" w:cs="Times New Roman"/>
          <w:sz w:val="24"/>
          <w:szCs w:val="24"/>
        </w:rPr>
        <w:t>parallelized</w:t>
      </w:r>
      <w:r w:rsidRPr="0094782C">
        <w:rPr>
          <w:rFonts w:ascii="Times New Roman" w:hAnsi="Times New Roman" w:cs="Times New Roman"/>
          <w:sz w:val="24"/>
          <w:szCs w:val="24"/>
        </w:rPr>
        <w:t xml:space="preserve">, </w:t>
      </w:r>
      <w:r w:rsidR="00C32459" w:rsidRPr="0094782C">
        <w:rPr>
          <w:rFonts w:ascii="Times New Roman" w:hAnsi="Times New Roman" w:cs="Times New Roman"/>
          <w:sz w:val="24"/>
          <w:szCs w:val="24"/>
        </w:rPr>
        <w:t>and the machine is given more control over how the data is allocated</w:t>
      </w:r>
      <w:r w:rsidR="00E67D64" w:rsidRPr="0094782C">
        <w:rPr>
          <w:rFonts w:ascii="Times New Roman" w:hAnsi="Times New Roman" w:cs="Times New Roman"/>
          <w:sz w:val="24"/>
          <w:szCs w:val="24"/>
        </w:rPr>
        <w:t>. “Parfor” typically is only for a loop and allows MATLAB to divide the resources out. As shown below, the variables are divided out by the number of labs (or workers) since MATLAB isn’t in charge. The “gcat” function concatenates the data together.</w:t>
      </w:r>
    </w:p>
    <w:p w14:paraId="64CCF66B" w14:textId="261652D8" w:rsidR="00E67D64" w:rsidRPr="0094782C" w:rsidRDefault="00E67D64">
      <w:pPr>
        <w:rPr>
          <w:rFonts w:ascii="Times New Roman" w:hAnsi="Times New Roman" w:cs="Times New Roman"/>
          <w:sz w:val="24"/>
          <w:szCs w:val="24"/>
        </w:rPr>
      </w:pPr>
    </w:p>
    <w:p w14:paraId="4174F87E" w14:textId="69128968" w:rsidR="00E67D64" w:rsidRPr="0094782C" w:rsidRDefault="00E67D64">
      <w:pPr>
        <w:rPr>
          <w:rFonts w:ascii="Times New Roman" w:hAnsi="Times New Roman" w:cs="Times New Roman"/>
          <w:sz w:val="24"/>
          <w:szCs w:val="24"/>
        </w:rPr>
      </w:pPr>
      <w:r w:rsidRPr="0094782C">
        <w:rPr>
          <w:rFonts w:ascii="Times New Roman" w:hAnsi="Times New Roman" w:cs="Times New Roman"/>
          <w:noProof/>
          <w:sz w:val="24"/>
          <w:szCs w:val="24"/>
        </w:rPr>
        <w:drawing>
          <wp:anchor distT="0" distB="0" distL="114300" distR="114300" simplePos="0" relativeHeight="251660288" behindDoc="1" locked="0" layoutInCell="1" allowOverlap="1" wp14:anchorId="2B4205D9" wp14:editId="072E5059">
            <wp:simplePos x="0" y="0"/>
            <wp:positionH relativeFrom="margin">
              <wp:align>center</wp:align>
            </wp:positionH>
            <wp:positionV relativeFrom="paragraph">
              <wp:posOffset>6985</wp:posOffset>
            </wp:positionV>
            <wp:extent cx="4119392" cy="472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9392" cy="4724400"/>
                    </a:xfrm>
                    <a:prstGeom prst="rect">
                      <a:avLst/>
                    </a:prstGeom>
                  </pic:spPr>
                </pic:pic>
              </a:graphicData>
            </a:graphic>
          </wp:anchor>
        </w:drawing>
      </w:r>
    </w:p>
    <w:p w14:paraId="73508039" w14:textId="6B9417D6" w:rsidR="00E67D64" w:rsidRPr="0094782C" w:rsidRDefault="00E67D64">
      <w:pPr>
        <w:rPr>
          <w:rFonts w:ascii="Times New Roman" w:hAnsi="Times New Roman" w:cs="Times New Roman"/>
          <w:sz w:val="24"/>
          <w:szCs w:val="24"/>
        </w:rPr>
      </w:pPr>
    </w:p>
    <w:p w14:paraId="19DAC4EF" w14:textId="30EC01EC" w:rsidR="00E67D64" w:rsidRPr="0094782C" w:rsidRDefault="00E67D64">
      <w:pPr>
        <w:rPr>
          <w:rFonts w:ascii="Times New Roman" w:hAnsi="Times New Roman" w:cs="Times New Roman"/>
          <w:sz w:val="24"/>
          <w:szCs w:val="24"/>
        </w:rPr>
      </w:pPr>
    </w:p>
    <w:p w14:paraId="1095974E" w14:textId="55DA54EA" w:rsidR="001F1D13" w:rsidRPr="0094782C" w:rsidRDefault="001F1D13">
      <w:pPr>
        <w:rPr>
          <w:rFonts w:ascii="Times New Roman" w:hAnsi="Times New Roman" w:cs="Times New Roman"/>
          <w:sz w:val="24"/>
          <w:szCs w:val="24"/>
        </w:rPr>
      </w:pPr>
    </w:p>
    <w:p w14:paraId="33F87D16" w14:textId="5EE373EE" w:rsidR="001F1D13" w:rsidRPr="0094782C" w:rsidRDefault="001F1D13">
      <w:pPr>
        <w:rPr>
          <w:rFonts w:ascii="Times New Roman" w:hAnsi="Times New Roman" w:cs="Times New Roman"/>
          <w:sz w:val="24"/>
          <w:szCs w:val="24"/>
        </w:rPr>
      </w:pPr>
    </w:p>
    <w:p w14:paraId="56E3617A" w14:textId="6C1F745D" w:rsidR="001F1D13" w:rsidRPr="0094782C" w:rsidRDefault="001F1D13">
      <w:pPr>
        <w:rPr>
          <w:rFonts w:ascii="Times New Roman" w:hAnsi="Times New Roman" w:cs="Times New Roman"/>
          <w:sz w:val="24"/>
          <w:szCs w:val="24"/>
        </w:rPr>
      </w:pPr>
    </w:p>
    <w:p w14:paraId="0DBFF4F8" w14:textId="18259833" w:rsidR="001F1D13" w:rsidRPr="0094782C" w:rsidRDefault="001F1D13">
      <w:pPr>
        <w:rPr>
          <w:rFonts w:ascii="Times New Roman" w:hAnsi="Times New Roman" w:cs="Times New Roman"/>
          <w:sz w:val="24"/>
          <w:szCs w:val="24"/>
        </w:rPr>
      </w:pPr>
    </w:p>
    <w:p w14:paraId="754CA8A7" w14:textId="18EEFD7D" w:rsidR="001F1D13" w:rsidRPr="0094782C" w:rsidRDefault="001F1D13">
      <w:pPr>
        <w:rPr>
          <w:rFonts w:ascii="Times New Roman" w:hAnsi="Times New Roman" w:cs="Times New Roman"/>
          <w:sz w:val="24"/>
          <w:szCs w:val="24"/>
        </w:rPr>
      </w:pPr>
    </w:p>
    <w:p w14:paraId="237F70C4" w14:textId="6B15C633" w:rsidR="001F1D13" w:rsidRPr="0094782C" w:rsidRDefault="001F1D13">
      <w:pPr>
        <w:rPr>
          <w:rFonts w:ascii="Times New Roman" w:hAnsi="Times New Roman" w:cs="Times New Roman"/>
          <w:sz w:val="24"/>
          <w:szCs w:val="24"/>
        </w:rPr>
      </w:pPr>
    </w:p>
    <w:p w14:paraId="3D6178CE" w14:textId="5F644E6D" w:rsidR="001F1D13" w:rsidRPr="0094782C" w:rsidRDefault="001F1D13">
      <w:pPr>
        <w:rPr>
          <w:rFonts w:ascii="Times New Roman" w:hAnsi="Times New Roman" w:cs="Times New Roman"/>
          <w:sz w:val="24"/>
          <w:szCs w:val="24"/>
        </w:rPr>
      </w:pPr>
    </w:p>
    <w:p w14:paraId="26219267" w14:textId="389FAA3A" w:rsidR="001F1D13" w:rsidRPr="0094782C" w:rsidRDefault="001F1D13">
      <w:pPr>
        <w:rPr>
          <w:rFonts w:ascii="Times New Roman" w:hAnsi="Times New Roman" w:cs="Times New Roman"/>
          <w:sz w:val="24"/>
          <w:szCs w:val="24"/>
        </w:rPr>
      </w:pPr>
    </w:p>
    <w:p w14:paraId="49CF90E5" w14:textId="37E8F3CC" w:rsidR="001F1D13" w:rsidRPr="0094782C" w:rsidRDefault="001F1D13">
      <w:pPr>
        <w:rPr>
          <w:rFonts w:ascii="Times New Roman" w:hAnsi="Times New Roman" w:cs="Times New Roman"/>
          <w:sz w:val="24"/>
          <w:szCs w:val="24"/>
        </w:rPr>
      </w:pPr>
    </w:p>
    <w:p w14:paraId="1F1999B7" w14:textId="04D78711" w:rsidR="001F1D13" w:rsidRPr="0094782C" w:rsidRDefault="001F1D13">
      <w:pPr>
        <w:rPr>
          <w:rFonts w:ascii="Times New Roman" w:hAnsi="Times New Roman" w:cs="Times New Roman"/>
          <w:sz w:val="24"/>
          <w:szCs w:val="24"/>
        </w:rPr>
      </w:pPr>
    </w:p>
    <w:p w14:paraId="68528B4F" w14:textId="161A3D63" w:rsidR="001F1D13" w:rsidRPr="0094782C" w:rsidRDefault="001F1D13">
      <w:pPr>
        <w:rPr>
          <w:rFonts w:ascii="Times New Roman" w:hAnsi="Times New Roman" w:cs="Times New Roman"/>
          <w:sz w:val="24"/>
          <w:szCs w:val="24"/>
        </w:rPr>
      </w:pPr>
    </w:p>
    <w:p w14:paraId="2D3A00B3" w14:textId="57789366" w:rsidR="001F1D13" w:rsidRPr="0094782C" w:rsidRDefault="001F1D13">
      <w:pPr>
        <w:rPr>
          <w:rFonts w:ascii="Times New Roman" w:hAnsi="Times New Roman" w:cs="Times New Roman"/>
          <w:sz w:val="24"/>
          <w:szCs w:val="24"/>
        </w:rPr>
      </w:pPr>
    </w:p>
    <w:p w14:paraId="305ED5AF" w14:textId="3C44F5C4" w:rsidR="001F1D13" w:rsidRPr="0094782C" w:rsidRDefault="001F1D13">
      <w:pPr>
        <w:rPr>
          <w:rFonts w:ascii="Times New Roman" w:hAnsi="Times New Roman" w:cs="Times New Roman"/>
          <w:sz w:val="24"/>
          <w:szCs w:val="24"/>
        </w:rPr>
      </w:pPr>
    </w:p>
    <w:p w14:paraId="2C94E6AA" w14:textId="6761E258" w:rsidR="001F1D13" w:rsidRPr="0094782C" w:rsidRDefault="001F1D13">
      <w:pPr>
        <w:rPr>
          <w:rFonts w:ascii="Times New Roman" w:hAnsi="Times New Roman" w:cs="Times New Roman"/>
          <w:sz w:val="24"/>
          <w:szCs w:val="24"/>
        </w:rPr>
      </w:pPr>
    </w:p>
    <w:p w14:paraId="31353AF6" w14:textId="131B4B78" w:rsidR="001F1D13" w:rsidRPr="0094782C" w:rsidRDefault="001F1D13">
      <w:pPr>
        <w:rPr>
          <w:rFonts w:ascii="Times New Roman" w:hAnsi="Times New Roman" w:cs="Times New Roman"/>
          <w:sz w:val="24"/>
          <w:szCs w:val="24"/>
        </w:rPr>
      </w:pPr>
    </w:p>
    <w:p w14:paraId="116C4D9F" w14:textId="3369726A" w:rsidR="001F1D13" w:rsidRPr="0094782C" w:rsidRDefault="00E67D64">
      <w:pPr>
        <w:rPr>
          <w:rFonts w:ascii="Times New Roman" w:hAnsi="Times New Roman" w:cs="Times New Roman"/>
          <w:sz w:val="24"/>
          <w:szCs w:val="24"/>
        </w:rPr>
      </w:pPr>
      <w:r w:rsidRPr="0094782C">
        <w:rPr>
          <w:rFonts w:ascii="Times New Roman" w:hAnsi="Times New Roman" w:cs="Times New Roman"/>
          <w:sz w:val="24"/>
          <w:szCs w:val="24"/>
        </w:rPr>
        <w:t>Question 5:</w:t>
      </w:r>
    </w:p>
    <w:p w14:paraId="6AC90841" w14:textId="7D71649C" w:rsidR="00E67D64" w:rsidRPr="0094782C" w:rsidRDefault="00E67D64">
      <w:pPr>
        <w:rPr>
          <w:rFonts w:ascii="Times New Roman" w:hAnsi="Times New Roman" w:cs="Times New Roman"/>
          <w:sz w:val="24"/>
          <w:szCs w:val="24"/>
        </w:rPr>
      </w:pPr>
      <w:r w:rsidRPr="0094782C">
        <w:rPr>
          <w:rFonts w:ascii="Times New Roman" w:hAnsi="Times New Roman" w:cs="Times New Roman"/>
          <w:sz w:val="24"/>
          <w:szCs w:val="24"/>
        </w:rPr>
        <w:tab/>
      </w:r>
      <w:r w:rsidR="00C32459" w:rsidRPr="0094782C">
        <w:rPr>
          <w:rFonts w:ascii="Times New Roman" w:hAnsi="Times New Roman" w:cs="Times New Roman"/>
          <w:sz w:val="24"/>
          <w:szCs w:val="24"/>
        </w:rPr>
        <w:t xml:space="preserve">The distributed function allows for even greater flexibility than </w:t>
      </w:r>
      <w:r w:rsidR="00031E22" w:rsidRPr="0094782C">
        <w:rPr>
          <w:rFonts w:ascii="Times New Roman" w:hAnsi="Times New Roman" w:cs="Times New Roman"/>
          <w:sz w:val="24"/>
          <w:szCs w:val="24"/>
        </w:rPr>
        <w:t>“</w:t>
      </w:r>
      <w:r w:rsidR="00C32459" w:rsidRPr="0094782C">
        <w:rPr>
          <w:rFonts w:ascii="Times New Roman" w:hAnsi="Times New Roman" w:cs="Times New Roman"/>
          <w:sz w:val="24"/>
          <w:szCs w:val="24"/>
        </w:rPr>
        <w:t>spmd</w:t>
      </w:r>
      <w:r w:rsidR="00031E22" w:rsidRPr="0094782C">
        <w:rPr>
          <w:rFonts w:ascii="Times New Roman" w:hAnsi="Times New Roman" w:cs="Times New Roman"/>
          <w:sz w:val="24"/>
          <w:szCs w:val="24"/>
        </w:rPr>
        <w:t>”</w:t>
      </w:r>
      <w:r w:rsidR="00C32459" w:rsidRPr="0094782C">
        <w:rPr>
          <w:rFonts w:ascii="Times New Roman" w:hAnsi="Times New Roman" w:cs="Times New Roman"/>
          <w:sz w:val="24"/>
          <w:szCs w:val="24"/>
        </w:rPr>
        <w:t xml:space="preserve"> in that it lessens the restrictions on </w:t>
      </w:r>
      <w:r w:rsidR="005632AA" w:rsidRPr="0094782C">
        <w:rPr>
          <w:rFonts w:ascii="Times New Roman" w:hAnsi="Times New Roman" w:cs="Times New Roman"/>
          <w:sz w:val="24"/>
          <w:szCs w:val="24"/>
        </w:rPr>
        <w:t>parallelizing</w:t>
      </w:r>
      <w:r w:rsidR="00C32459" w:rsidRPr="0094782C">
        <w:rPr>
          <w:rFonts w:ascii="Times New Roman" w:hAnsi="Times New Roman" w:cs="Times New Roman"/>
          <w:sz w:val="24"/>
          <w:szCs w:val="24"/>
        </w:rPr>
        <w:t xml:space="preserve"> the task(s).</w:t>
      </w:r>
      <w:r w:rsidR="00031E22" w:rsidRPr="0094782C">
        <w:rPr>
          <w:rFonts w:ascii="Times New Roman" w:hAnsi="Times New Roman" w:cs="Times New Roman"/>
          <w:sz w:val="24"/>
          <w:szCs w:val="24"/>
        </w:rPr>
        <w:t xml:space="preserve"> This should give us better times than the method through “spmd” and through “parfor”.</w:t>
      </w:r>
    </w:p>
    <w:p w14:paraId="665DBB2C" w14:textId="49B23999" w:rsidR="00031E22" w:rsidRPr="0094782C" w:rsidRDefault="00031E22">
      <w:pPr>
        <w:rPr>
          <w:rFonts w:ascii="Times New Roman" w:hAnsi="Times New Roman" w:cs="Times New Roman"/>
          <w:sz w:val="24"/>
          <w:szCs w:val="24"/>
        </w:rPr>
      </w:pPr>
    </w:p>
    <w:p w14:paraId="0C0E4255" w14:textId="4A9A6F63" w:rsidR="00E67D64" w:rsidRPr="0094782C" w:rsidRDefault="00E018C7">
      <w:pPr>
        <w:rPr>
          <w:rFonts w:ascii="Times New Roman" w:hAnsi="Times New Roman" w:cs="Times New Roman"/>
          <w:sz w:val="24"/>
          <w:szCs w:val="24"/>
        </w:rPr>
      </w:pPr>
      <w:r w:rsidRPr="0094782C">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9050C25" wp14:editId="767A00C0">
            <wp:simplePos x="0" y="0"/>
            <wp:positionH relativeFrom="margin">
              <wp:align>center</wp:align>
            </wp:positionH>
            <wp:positionV relativeFrom="paragraph">
              <wp:posOffset>76835</wp:posOffset>
            </wp:positionV>
            <wp:extent cx="4052584" cy="349567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2584" cy="3495675"/>
                    </a:xfrm>
                    <a:prstGeom prst="rect">
                      <a:avLst/>
                    </a:prstGeom>
                  </pic:spPr>
                </pic:pic>
              </a:graphicData>
            </a:graphic>
          </wp:anchor>
        </w:drawing>
      </w:r>
    </w:p>
    <w:p w14:paraId="73C4AF2C" w14:textId="66ABE3FF" w:rsidR="00E67D64" w:rsidRPr="0094782C" w:rsidRDefault="00E67D64">
      <w:pPr>
        <w:rPr>
          <w:rFonts w:ascii="Times New Roman" w:hAnsi="Times New Roman" w:cs="Times New Roman"/>
          <w:sz w:val="24"/>
          <w:szCs w:val="24"/>
        </w:rPr>
      </w:pPr>
    </w:p>
    <w:p w14:paraId="014F310F" w14:textId="0F19318F" w:rsidR="00E67D64" w:rsidRPr="0094782C" w:rsidRDefault="00E67D64">
      <w:pPr>
        <w:rPr>
          <w:rFonts w:ascii="Times New Roman" w:hAnsi="Times New Roman" w:cs="Times New Roman"/>
          <w:sz w:val="24"/>
          <w:szCs w:val="24"/>
        </w:rPr>
      </w:pPr>
    </w:p>
    <w:p w14:paraId="34CAD9F0" w14:textId="027DCA75" w:rsidR="00E67D64" w:rsidRPr="0094782C" w:rsidRDefault="00E67D64">
      <w:pPr>
        <w:rPr>
          <w:rFonts w:ascii="Times New Roman" w:hAnsi="Times New Roman" w:cs="Times New Roman"/>
          <w:sz w:val="24"/>
          <w:szCs w:val="24"/>
        </w:rPr>
      </w:pPr>
    </w:p>
    <w:p w14:paraId="52FF1D9E" w14:textId="2EB1A81C" w:rsidR="00E67D64" w:rsidRPr="0094782C" w:rsidRDefault="00E67D64">
      <w:pPr>
        <w:rPr>
          <w:rFonts w:ascii="Times New Roman" w:hAnsi="Times New Roman" w:cs="Times New Roman"/>
          <w:sz w:val="24"/>
          <w:szCs w:val="24"/>
        </w:rPr>
      </w:pPr>
    </w:p>
    <w:p w14:paraId="77A2C8B6" w14:textId="13F63B8E" w:rsidR="001F1D13" w:rsidRPr="0094782C" w:rsidRDefault="001F1D13">
      <w:pPr>
        <w:rPr>
          <w:rFonts w:ascii="Times New Roman" w:hAnsi="Times New Roman" w:cs="Times New Roman"/>
          <w:sz w:val="24"/>
          <w:szCs w:val="24"/>
        </w:rPr>
      </w:pPr>
    </w:p>
    <w:p w14:paraId="45B2BE31" w14:textId="49B26B3F" w:rsidR="001F1D13" w:rsidRPr="0094782C" w:rsidRDefault="001F1D13">
      <w:pPr>
        <w:rPr>
          <w:rFonts w:ascii="Times New Roman" w:hAnsi="Times New Roman" w:cs="Times New Roman"/>
          <w:sz w:val="24"/>
          <w:szCs w:val="24"/>
        </w:rPr>
      </w:pPr>
    </w:p>
    <w:p w14:paraId="7C3BCFE6" w14:textId="70829E76" w:rsidR="001F1D13" w:rsidRPr="0094782C" w:rsidRDefault="001F1D13">
      <w:pPr>
        <w:rPr>
          <w:rFonts w:ascii="Times New Roman" w:hAnsi="Times New Roman" w:cs="Times New Roman"/>
          <w:sz w:val="24"/>
          <w:szCs w:val="24"/>
        </w:rPr>
      </w:pPr>
    </w:p>
    <w:p w14:paraId="289E9FE3" w14:textId="71E41473" w:rsidR="001F1D13" w:rsidRPr="0094782C" w:rsidRDefault="001F1D13">
      <w:pPr>
        <w:rPr>
          <w:rFonts w:ascii="Times New Roman" w:hAnsi="Times New Roman" w:cs="Times New Roman"/>
          <w:sz w:val="24"/>
          <w:szCs w:val="24"/>
        </w:rPr>
      </w:pPr>
    </w:p>
    <w:p w14:paraId="0D5AC90B" w14:textId="1B60D80F" w:rsidR="001F1D13" w:rsidRPr="0094782C" w:rsidRDefault="001F1D13">
      <w:pPr>
        <w:rPr>
          <w:rFonts w:ascii="Times New Roman" w:hAnsi="Times New Roman" w:cs="Times New Roman"/>
          <w:sz w:val="24"/>
          <w:szCs w:val="24"/>
        </w:rPr>
      </w:pPr>
    </w:p>
    <w:p w14:paraId="09A5803A" w14:textId="50B4EE4A" w:rsidR="001F1D13" w:rsidRPr="0094782C" w:rsidRDefault="001F1D13">
      <w:pPr>
        <w:rPr>
          <w:rFonts w:ascii="Times New Roman" w:hAnsi="Times New Roman" w:cs="Times New Roman"/>
          <w:sz w:val="24"/>
          <w:szCs w:val="24"/>
        </w:rPr>
      </w:pPr>
    </w:p>
    <w:p w14:paraId="63E2817E" w14:textId="2E252323" w:rsidR="001F1D13" w:rsidRPr="0094782C" w:rsidRDefault="001F1D13">
      <w:pPr>
        <w:rPr>
          <w:rFonts w:ascii="Times New Roman" w:hAnsi="Times New Roman" w:cs="Times New Roman"/>
          <w:sz w:val="24"/>
          <w:szCs w:val="24"/>
        </w:rPr>
      </w:pPr>
    </w:p>
    <w:p w14:paraId="11B24300" w14:textId="23F13AB0" w:rsidR="001F1D13" w:rsidRPr="0094782C" w:rsidRDefault="001F1D13">
      <w:pPr>
        <w:rPr>
          <w:rFonts w:ascii="Times New Roman" w:hAnsi="Times New Roman" w:cs="Times New Roman"/>
          <w:sz w:val="24"/>
          <w:szCs w:val="24"/>
        </w:rPr>
      </w:pPr>
    </w:p>
    <w:p w14:paraId="0BC3F1EC" w14:textId="42AEEDC8" w:rsidR="00031E22" w:rsidRPr="0094782C" w:rsidRDefault="00031E22">
      <w:pPr>
        <w:rPr>
          <w:rFonts w:ascii="Times New Roman" w:hAnsi="Times New Roman" w:cs="Times New Roman"/>
          <w:sz w:val="24"/>
          <w:szCs w:val="24"/>
        </w:rPr>
      </w:pPr>
    </w:p>
    <w:p w14:paraId="5CDD44BA" w14:textId="25A9D755" w:rsidR="00031E22" w:rsidRPr="0094782C" w:rsidRDefault="00031E22">
      <w:pPr>
        <w:rPr>
          <w:rFonts w:ascii="Times New Roman" w:hAnsi="Times New Roman" w:cs="Times New Roman"/>
          <w:sz w:val="24"/>
          <w:szCs w:val="24"/>
        </w:rPr>
      </w:pPr>
      <w:r w:rsidRPr="0094782C">
        <w:rPr>
          <w:rFonts w:ascii="Times New Roman" w:hAnsi="Times New Roman" w:cs="Times New Roman"/>
          <w:sz w:val="24"/>
          <w:szCs w:val="24"/>
        </w:rPr>
        <w:t>Question 6:</w:t>
      </w:r>
    </w:p>
    <w:p w14:paraId="1F4B4BDE" w14:textId="37653115" w:rsidR="00031E22" w:rsidRPr="0094782C" w:rsidRDefault="00031E22">
      <w:pPr>
        <w:rPr>
          <w:rFonts w:ascii="Times New Roman" w:hAnsi="Times New Roman" w:cs="Times New Roman"/>
          <w:sz w:val="24"/>
          <w:szCs w:val="24"/>
        </w:rPr>
      </w:pPr>
      <w:r w:rsidRPr="0094782C">
        <w:rPr>
          <w:rFonts w:ascii="Times New Roman" w:hAnsi="Times New Roman" w:cs="Times New Roman"/>
          <w:sz w:val="24"/>
          <w:szCs w:val="24"/>
        </w:rPr>
        <w:tab/>
      </w:r>
      <w:r w:rsidR="0094782C">
        <w:rPr>
          <w:rFonts w:ascii="Times New Roman" w:hAnsi="Times New Roman" w:cs="Times New Roman"/>
          <w:sz w:val="24"/>
          <w:szCs w:val="24"/>
        </w:rPr>
        <w:t xml:space="preserve">The solution implements pipelining through “spmd” where the work is divided specifically into the sections shown. One process must wait for the previous process before it starts. </w:t>
      </w:r>
      <w:r w:rsidR="00BC4CEF">
        <w:rPr>
          <w:rFonts w:ascii="Times New Roman" w:hAnsi="Times New Roman" w:cs="Times New Roman"/>
          <w:sz w:val="24"/>
          <w:szCs w:val="24"/>
        </w:rPr>
        <w:t>Labs 1, 2 and 3 send their calculated data to the next lab, while all receive.</w:t>
      </w:r>
    </w:p>
    <w:p w14:paraId="22239CEC" w14:textId="4B47CD2B" w:rsidR="00F25636" w:rsidRPr="0094782C" w:rsidRDefault="00F25636">
      <w:pPr>
        <w:rPr>
          <w:rFonts w:ascii="Times New Roman" w:hAnsi="Times New Roman" w:cs="Times New Roman"/>
          <w:sz w:val="24"/>
          <w:szCs w:val="24"/>
        </w:rPr>
      </w:pPr>
    </w:p>
    <w:p w14:paraId="1C96D6BF" w14:textId="77777777" w:rsidR="00F25636" w:rsidRPr="0094782C" w:rsidRDefault="00F25636">
      <w:pPr>
        <w:rPr>
          <w:rFonts w:ascii="Times New Roman" w:hAnsi="Times New Roman" w:cs="Times New Roman"/>
          <w:sz w:val="24"/>
          <w:szCs w:val="24"/>
        </w:rPr>
      </w:pPr>
    </w:p>
    <w:p w14:paraId="39E10314" w14:textId="4772248B" w:rsidR="00F25636" w:rsidRPr="0094782C" w:rsidRDefault="00F25636">
      <w:pPr>
        <w:rPr>
          <w:rFonts w:ascii="Times New Roman" w:hAnsi="Times New Roman" w:cs="Times New Roman"/>
          <w:sz w:val="24"/>
          <w:szCs w:val="24"/>
        </w:rPr>
      </w:pPr>
    </w:p>
    <w:p w14:paraId="6F5DE5A5" w14:textId="003FD977" w:rsidR="00031E22" w:rsidRPr="0094782C" w:rsidRDefault="00031E22">
      <w:pPr>
        <w:rPr>
          <w:rFonts w:ascii="Times New Roman" w:hAnsi="Times New Roman" w:cs="Times New Roman"/>
          <w:sz w:val="24"/>
          <w:szCs w:val="24"/>
        </w:rPr>
      </w:pPr>
    </w:p>
    <w:p w14:paraId="2C865AB6" w14:textId="3952BF9A" w:rsidR="00031E22" w:rsidRPr="0094782C" w:rsidRDefault="00031E22">
      <w:pPr>
        <w:rPr>
          <w:rFonts w:ascii="Times New Roman" w:hAnsi="Times New Roman" w:cs="Times New Roman"/>
          <w:sz w:val="24"/>
          <w:szCs w:val="24"/>
        </w:rPr>
      </w:pPr>
    </w:p>
    <w:p w14:paraId="368D43BF" w14:textId="646CD731" w:rsidR="00031E22" w:rsidRPr="0094782C" w:rsidRDefault="00031E22">
      <w:pPr>
        <w:rPr>
          <w:rFonts w:ascii="Times New Roman" w:hAnsi="Times New Roman" w:cs="Times New Roman"/>
          <w:sz w:val="24"/>
          <w:szCs w:val="24"/>
        </w:rPr>
      </w:pPr>
    </w:p>
    <w:p w14:paraId="3E8866B7" w14:textId="00F33753" w:rsidR="00031E22" w:rsidRPr="0094782C" w:rsidRDefault="00031E22">
      <w:pPr>
        <w:rPr>
          <w:rFonts w:ascii="Times New Roman" w:hAnsi="Times New Roman" w:cs="Times New Roman"/>
          <w:sz w:val="24"/>
          <w:szCs w:val="24"/>
        </w:rPr>
      </w:pPr>
    </w:p>
    <w:p w14:paraId="5981BF97" w14:textId="49D4506A" w:rsidR="00031E22" w:rsidRPr="0094782C" w:rsidRDefault="00031E22">
      <w:pPr>
        <w:rPr>
          <w:rFonts w:ascii="Times New Roman" w:hAnsi="Times New Roman" w:cs="Times New Roman"/>
          <w:sz w:val="24"/>
          <w:szCs w:val="24"/>
        </w:rPr>
      </w:pPr>
    </w:p>
    <w:p w14:paraId="4D95A100" w14:textId="3ACFE402" w:rsidR="00031E22" w:rsidRPr="0094782C" w:rsidRDefault="00031E22">
      <w:pPr>
        <w:rPr>
          <w:rFonts w:ascii="Times New Roman" w:hAnsi="Times New Roman" w:cs="Times New Roman"/>
          <w:sz w:val="24"/>
          <w:szCs w:val="24"/>
        </w:rPr>
      </w:pPr>
    </w:p>
    <w:p w14:paraId="56D0FA03" w14:textId="70F0AFED" w:rsidR="00031E22" w:rsidRPr="0094782C" w:rsidRDefault="00031E22">
      <w:pPr>
        <w:rPr>
          <w:rFonts w:ascii="Times New Roman" w:hAnsi="Times New Roman" w:cs="Times New Roman"/>
          <w:sz w:val="24"/>
          <w:szCs w:val="24"/>
        </w:rPr>
      </w:pPr>
    </w:p>
    <w:p w14:paraId="61B9C798" w14:textId="7CC14047" w:rsidR="00031E22" w:rsidRPr="0094782C" w:rsidRDefault="00031E22">
      <w:pPr>
        <w:rPr>
          <w:rFonts w:ascii="Times New Roman" w:hAnsi="Times New Roman" w:cs="Times New Roman"/>
          <w:sz w:val="24"/>
          <w:szCs w:val="24"/>
        </w:rPr>
      </w:pPr>
    </w:p>
    <w:p w14:paraId="1F46CF40" w14:textId="62782346" w:rsidR="00031E22" w:rsidRPr="0094782C" w:rsidRDefault="00031E22">
      <w:pPr>
        <w:rPr>
          <w:rFonts w:ascii="Times New Roman" w:hAnsi="Times New Roman" w:cs="Times New Roman"/>
          <w:sz w:val="24"/>
          <w:szCs w:val="24"/>
        </w:rPr>
      </w:pPr>
    </w:p>
    <w:p w14:paraId="08A8EEBC" w14:textId="35EE0EDE" w:rsidR="00031E22" w:rsidRPr="0094782C" w:rsidRDefault="00BC4CEF">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6CF2AD0B" wp14:editId="783AEC91">
            <wp:simplePos x="0" y="0"/>
            <wp:positionH relativeFrom="margin">
              <wp:align>center</wp:align>
            </wp:positionH>
            <wp:positionV relativeFrom="paragraph">
              <wp:posOffset>5715</wp:posOffset>
            </wp:positionV>
            <wp:extent cx="4340225" cy="6329045"/>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0225" cy="6329045"/>
                    </a:xfrm>
                    <a:prstGeom prst="rect">
                      <a:avLst/>
                    </a:prstGeom>
                  </pic:spPr>
                </pic:pic>
              </a:graphicData>
            </a:graphic>
            <wp14:sizeRelH relativeFrom="margin">
              <wp14:pctWidth>0</wp14:pctWidth>
            </wp14:sizeRelH>
            <wp14:sizeRelV relativeFrom="margin">
              <wp14:pctHeight>0</wp14:pctHeight>
            </wp14:sizeRelV>
          </wp:anchor>
        </w:drawing>
      </w:r>
    </w:p>
    <w:p w14:paraId="22EEC227" w14:textId="638B45F8" w:rsidR="00031E22" w:rsidRPr="0094782C" w:rsidRDefault="00031E22">
      <w:pPr>
        <w:rPr>
          <w:rFonts w:ascii="Times New Roman" w:hAnsi="Times New Roman" w:cs="Times New Roman"/>
          <w:sz w:val="24"/>
          <w:szCs w:val="24"/>
        </w:rPr>
      </w:pPr>
    </w:p>
    <w:p w14:paraId="243F8514" w14:textId="77777777" w:rsidR="00031E22" w:rsidRPr="0094782C" w:rsidRDefault="00031E22">
      <w:pPr>
        <w:rPr>
          <w:rFonts w:ascii="Times New Roman" w:hAnsi="Times New Roman" w:cs="Times New Roman"/>
          <w:sz w:val="24"/>
          <w:szCs w:val="24"/>
        </w:rPr>
      </w:pPr>
    </w:p>
    <w:p w14:paraId="4426F165" w14:textId="77777777" w:rsidR="00031E22" w:rsidRPr="0094782C" w:rsidRDefault="00031E22">
      <w:pPr>
        <w:rPr>
          <w:rFonts w:ascii="Times New Roman" w:hAnsi="Times New Roman" w:cs="Times New Roman"/>
          <w:b/>
          <w:bCs/>
          <w:sz w:val="24"/>
          <w:szCs w:val="24"/>
        </w:rPr>
      </w:pPr>
    </w:p>
    <w:p w14:paraId="2E0B8E61" w14:textId="77777777" w:rsidR="00031E22" w:rsidRPr="0094782C" w:rsidRDefault="00031E22">
      <w:pPr>
        <w:rPr>
          <w:rFonts w:ascii="Times New Roman" w:hAnsi="Times New Roman" w:cs="Times New Roman"/>
          <w:b/>
          <w:bCs/>
          <w:sz w:val="24"/>
          <w:szCs w:val="24"/>
        </w:rPr>
      </w:pPr>
    </w:p>
    <w:p w14:paraId="2538AA77" w14:textId="77777777" w:rsidR="00031E22" w:rsidRPr="0094782C" w:rsidRDefault="00031E22">
      <w:pPr>
        <w:rPr>
          <w:rFonts w:ascii="Times New Roman" w:hAnsi="Times New Roman" w:cs="Times New Roman"/>
          <w:b/>
          <w:bCs/>
          <w:sz w:val="24"/>
          <w:szCs w:val="24"/>
        </w:rPr>
      </w:pPr>
    </w:p>
    <w:p w14:paraId="66BBC1E4" w14:textId="77777777" w:rsidR="00031E22" w:rsidRPr="0094782C" w:rsidRDefault="00031E22">
      <w:pPr>
        <w:rPr>
          <w:rFonts w:ascii="Times New Roman" w:hAnsi="Times New Roman" w:cs="Times New Roman"/>
          <w:b/>
          <w:bCs/>
          <w:sz w:val="24"/>
          <w:szCs w:val="24"/>
        </w:rPr>
      </w:pPr>
    </w:p>
    <w:p w14:paraId="409716CC" w14:textId="77777777" w:rsidR="00031E22" w:rsidRPr="0094782C" w:rsidRDefault="00031E22">
      <w:pPr>
        <w:rPr>
          <w:rFonts w:ascii="Times New Roman" w:hAnsi="Times New Roman" w:cs="Times New Roman"/>
          <w:b/>
          <w:bCs/>
          <w:sz w:val="24"/>
          <w:szCs w:val="24"/>
        </w:rPr>
      </w:pPr>
    </w:p>
    <w:p w14:paraId="14B223BE" w14:textId="77777777" w:rsidR="00031E22" w:rsidRPr="0094782C" w:rsidRDefault="00031E22">
      <w:pPr>
        <w:rPr>
          <w:rFonts w:ascii="Times New Roman" w:hAnsi="Times New Roman" w:cs="Times New Roman"/>
          <w:b/>
          <w:bCs/>
          <w:sz w:val="24"/>
          <w:szCs w:val="24"/>
        </w:rPr>
      </w:pPr>
    </w:p>
    <w:p w14:paraId="75AABEAB" w14:textId="77777777" w:rsidR="00031E22" w:rsidRPr="0094782C" w:rsidRDefault="00031E22">
      <w:pPr>
        <w:rPr>
          <w:rFonts w:ascii="Times New Roman" w:hAnsi="Times New Roman" w:cs="Times New Roman"/>
          <w:b/>
          <w:bCs/>
          <w:sz w:val="24"/>
          <w:szCs w:val="24"/>
        </w:rPr>
      </w:pPr>
    </w:p>
    <w:p w14:paraId="6878816A" w14:textId="77777777" w:rsidR="00031E22" w:rsidRPr="0094782C" w:rsidRDefault="00031E22">
      <w:pPr>
        <w:rPr>
          <w:rFonts w:ascii="Times New Roman" w:hAnsi="Times New Roman" w:cs="Times New Roman"/>
          <w:b/>
          <w:bCs/>
          <w:sz w:val="24"/>
          <w:szCs w:val="24"/>
        </w:rPr>
      </w:pPr>
    </w:p>
    <w:p w14:paraId="7618D3D2" w14:textId="43D57870" w:rsidR="00031E22" w:rsidRPr="0094782C" w:rsidRDefault="00031E22">
      <w:pPr>
        <w:rPr>
          <w:rFonts w:ascii="Times New Roman" w:hAnsi="Times New Roman" w:cs="Times New Roman"/>
          <w:b/>
          <w:bCs/>
          <w:sz w:val="24"/>
          <w:szCs w:val="24"/>
        </w:rPr>
      </w:pPr>
    </w:p>
    <w:p w14:paraId="6F7A4670" w14:textId="40ED2A27" w:rsidR="00031E22" w:rsidRPr="0094782C" w:rsidRDefault="00031E22">
      <w:pPr>
        <w:rPr>
          <w:rFonts w:ascii="Times New Roman" w:hAnsi="Times New Roman" w:cs="Times New Roman"/>
          <w:b/>
          <w:bCs/>
          <w:sz w:val="24"/>
          <w:szCs w:val="24"/>
        </w:rPr>
      </w:pPr>
    </w:p>
    <w:p w14:paraId="6576F08F" w14:textId="1EF7885A" w:rsidR="00031E22" w:rsidRPr="0094782C" w:rsidRDefault="00031E22">
      <w:pPr>
        <w:rPr>
          <w:rFonts w:ascii="Times New Roman" w:hAnsi="Times New Roman" w:cs="Times New Roman"/>
          <w:b/>
          <w:bCs/>
          <w:sz w:val="24"/>
          <w:szCs w:val="24"/>
        </w:rPr>
      </w:pPr>
    </w:p>
    <w:p w14:paraId="1936957A" w14:textId="5E11264F" w:rsidR="00031E22" w:rsidRPr="0094782C" w:rsidRDefault="00031E22">
      <w:pPr>
        <w:rPr>
          <w:rFonts w:ascii="Times New Roman" w:hAnsi="Times New Roman" w:cs="Times New Roman"/>
          <w:b/>
          <w:bCs/>
          <w:sz w:val="24"/>
          <w:szCs w:val="24"/>
        </w:rPr>
      </w:pPr>
    </w:p>
    <w:p w14:paraId="52F79F5B" w14:textId="00A94D2A" w:rsidR="00031E22" w:rsidRPr="0094782C" w:rsidRDefault="00031E22">
      <w:pPr>
        <w:rPr>
          <w:rFonts w:ascii="Times New Roman" w:hAnsi="Times New Roman" w:cs="Times New Roman"/>
          <w:b/>
          <w:bCs/>
          <w:sz w:val="24"/>
          <w:szCs w:val="24"/>
        </w:rPr>
      </w:pPr>
    </w:p>
    <w:p w14:paraId="7A01F555" w14:textId="382DBD1C" w:rsidR="00031E22" w:rsidRPr="0094782C" w:rsidRDefault="00031E22">
      <w:pPr>
        <w:rPr>
          <w:rFonts w:ascii="Times New Roman" w:hAnsi="Times New Roman" w:cs="Times New Roman"/>
          <w:b/>
          <w:bCs/>
          <w:sz w:val="24"/>
          <w:szCs w:val="24"/>
        </w:rPr>
      </w:pPr>
    </w:p>
    <w:p w14:paraId="4DBCAA85" w14:textId="59E697DE" w:rsidR="00031E22" w:rsidRPr="0094782C" w:rsidRDefault="00031E22">
      <w:pPr>
        <w:rPr>
          <w:rFonts w:ascii="Times New Roman" w:hAnsi="Times New Roman" w:cs="Times New Roman"/>
          <w:b/>
          <w:bCs/>
          <w:sz w:val="24"/>
          <w:szCs w:val="24"/>
        </w:rPr>
      </w:pPr>
    </w:p>
    <w:p w14:paraId="7E5CFA88" w14:textId="50044045" w:rsidR="00031E22" w:rsidRPr="0094782C" w:rsidRDefault="00031E22">
      <w:pPr>
        <w:rPr>
          <w:rFonts w:ascii="Times New Roman" w:hAnsi="Times New Roman" w:cs="Times New Roman"/>
          <w:b/>
          <w:bCs/>
          <w:sz w:val="24"/>
          <w:szCs w:val="24"/>
        </w:rPr>
      </w:pPr>
    </w:p>
    <w:p w14:paraId="4E22837D" w14:textId="1D1B25E2" w:rsidR="00031E22" w:rsidRPr="0094782C" w:rsidRDefault="00031E22">
      <w:pPr>
        <w:rPr>
          <w:rFonts w:ascii="Times New Roman" w:hAnsi="Times New Roman" w:cs="Times New Roman"/>
          <w:b/>
          <w:bCs/>
          <w:sz w:val="24"/>
          <w:szCs w:val="24"/>
        </w:rPr>
      </w:pPr>
    </w:p>
    <w:p w14:paraId="35890FEA" w14:textId="6634626A" w:rsidR="00031E22" w:rsidRPr="0094782C" w:rsidRDefault="00031E22">
      <w:pPr>
        <w:rPr>
          <w:rFonts w:ascii="Times New Roman" w:hAnsi="Times New Roman" w:cs="Times New Roman"/>
          <w:b/>
          <w:bCs/>
          <w:sz w:val="24"/>
          <w:szCs w:val="24"/>
        </w:rPr>
      </w:pPr>
    </w:p>
    <w:p w14:paraId="02B0779E" w14:textId="46E9AC95" w:rsidR="00031E22" w:rsidRPr="0094782C" w:rsidRDefault="00031E22">
      <w:pPr>
        <w:rPr>
          <w:rFonts w:ascii="Times New Roman" w:hAnsi="Times New Roman" w:cs="Times New Roman"/>
          <w:b/>
          <w:bCs/>
          <w:sz w:val="24"/>
          <w:szCs w:val="24"/>
        </w:rPr>
      </w:pPr>
    </w:p>
    <w:p w14:paraId="0D8EB537" w14:textId="36CAA45F" w:rsidR="00031E22" w:rsidRPr="0094782C" w:rsidRDefault="00031E22">
      <w:pPr>
        <w:rPr>
          <w:rFonts w:ascii="Times New Roman" w:hAnsi="Times New Roman" w:cs="Times New Roman"/>
          <w:b/>
          <w:bCs/>
          <w:sz w:val="24"/>
          <w:szCs w:val="24"/>
        </w:rPr>
      </w:pPr>
    </w:p>
    <w:p w14:paraId="17109C7E" w14:textId="77777777" w:rsidR="00031E22" w:rsidRPr="0094782C" w:rsidRDefault="00031E22">
      <w:pPr>
        <w:rPr>
          <w:rFonts w:ascii="Times New Roman" w:hAnsi="Times New Roman" w:cs="Times New Roman"/>
          <w:b/>
          <w:bCs/>
          <w:sz w:val="24"/>
          <w:szCs w:val="24"/>
        </w:rPr>
      </w:pPr>
    </w:p>
    <w:p w14:paraId="56AE981A" w14:textId="72099EAA" w:rsidR="00BA0E1E" w:rsidRPr="0094782C" w:rsidRDefault="00BA0E1E">
      <w:pPr>
        <w:rPr>
          <w:rFonts w:ascii="Times New Roman" w:hAnsi="Times New Roman" w:cs="Times New Roman"/>
          <w:b/>
          <w:bCs/>
          <w:sz w:val="24"/>
          <w:szCs w:val="24"/>
        </w:rPr>
      </w:pPr>
      <w:r w:rsidRPr="0094782C">
        <w:rPr>
          <w:rFonts w:ascii="Times New Roman" w:hAnsi="Times New Roman" w:cs="Times New Roman"/>
          <w:b/>
          <w:bCs/>
          <w:sz w:val="24"/>
          <w:szCs w:val="24"/>
        </w:rPr>
        <w:t>Experiments</w:t>
      </w:r>
    </w:p>
    <w:p w14:paraId="195669D1" w14:textId="79758B4E" w:rsidR="00BA0E1E" w:rsidRPr="0094782C" w:rsidRDefault="002476C2">
      <w:pPr>
        <w:rPr>
          <w:rFonts w:ascii="Times New Roman" w:hAnsi="Times New Roman" w:cs="Times New Roman"/>
          <w:sz w:val="24"/>
          <w:szCs w:val="24"/>
        </w:rPr>
      </w:pPr>
      <w:r w:rsidRPr="0094782C">
        <w:rPr>
          <w:rFonts w:ascii="Times New Roman" w:hAnsi="Times New Roman" w:cs="Times New Roman"/>
          <w:sz w:val="24"/>
          <w:szCs w:val="24"/>
        </w:rPr>
        <w:tab/>
        <w:t>For all the following tests besides Lab1c, the programs were executed on a PC with an Intel i7 6700</w:t>
      </w:r>
      <w:r w:rsidR="005632AA" w:rsidRPr="0094782C">
        <w:rPr>
          <w:rFonts w:ascii="Times New Roman" w:hAnsi="Times New Roman" w:cs="Times New Roman"/>
          <w:sz w:val="24"/>
          <w:szCs w:val="24"/>
        </w:rPr>
        <w:t>HQ</w:t>
      </w:r>
      <w:r w:rsidRPr="0094782C">
        <w:rPr>
          <w:rFonts w:ascii="Times New Roman" w:hAnsi="Times New Roman" w:cs="Times New Roman"/>
          <w:sz w:val="24"/>
          <w:szCs w:val="24"/>
        </w:rPr>
        <w:t xml:space="preserve"> (4 Physical Cores) with 12 GB of memory. Lab1c was run on the LONI cluster </w:t>
      </w:r>
      <w:r w:rsidRPr="0094782C">
        <w:rPr>
          <w:rFonts w:ascii="Times New Roman" w:hAnsi="Times New Roman" w:cs="Times New Roman"/>
          <w:sz w:val="24"/>
          <w:szCs w:val="24"/>
        </w:rPr>
        <w:lastRenderedPageBreak/>
        <w:t>with 1 node, 20 physical cores</w:t>
      </w:r>
      <w:r w:rsidR="00D9224B">
        <w:rPr>
          <w:rFonts w:ascii="Times New Roman" w:hAnsi="Times New Roman" w:cs="Times New Roman"/>
          <w:sz w:val="24"/>
          <w:szCs w:val="24"/>
        </w:rPr>
        <w:t xml:space="preserve"> and 64 GB of RAM.</w:t>
      </w:r>
      <w:r w:rsidRPr="0094782C">
        <w:rPr>
          <w:rFonts w:ascii="Times New Roman" w:hAnsi="Times New Roman" w:cs="Times New Roman"/>
          <w:sz w:val="24"/>
          <w:szCs w:val="24"/>
        </w:rPr>
        <w:t xml:space="preserve"> The only changes to the programs between testing were value changes for the number of workers (or labs) and/or number of vectors.</w:t>
      </w:r>
    </w:p>
    <w:p w14:paraId="4CFAD7AB" w14:textId="4E3091D0" w:rsidR="002476C2" w:rsidRPr="0094782C" w:rsidRDefault="002476C2">
      <w:pPr>
        <w:rPr>
          <w:rFonts w:ascii="Times New Roman" w:hAnsi="Times New Roman" w:cs="Times New Roman"/>
          <w:sz w:val="24"/>
          <w:szCs w:val="24"/>
        </w:rPr>
      </w:pPr>
    </w:p>
    <w:p w14:paraId="3856B879" w14:textId="514E62FB" w:rsidR="002476C2" w:rsidRPr="0094782C" w:rsidRDefault="002476C2">
      <w:pPr>
        <w:rPr>
          <w:rFonts w:ascii="Times New Roman" w:hAnsi="Times New Roman" w:cs="Times New Roman"/>
          <w:sz w:val="24"/>
          <w:szCs w:val="24"/>
        </w:rPr>
      </w:pPr>
    </w:p>
    <w:tbl>
      <w:tblPr>
        <w:tblW w:w="8254" w:type="dxa"/>
        <w:tblInd w:w="570" w:type="dxa"/>
        <w:tblLook w:val="04A0" w:firstRow="1" w:lastRow="0" w:firstColumn="1" w:lastColumn="0" w:noHBand="0" w:noVBand="1"/>
      </w:tblPr>
      <w:tblGrid>
        <w:gridCol w:w="1974"/>
        <w:gridCol w:w="2265"/>
        <w:gridCol w:w="2041"/>
        <w:gridCol w:w="1974"/>
      </w:tblGrid>
      <w:tr w:rsidR="00E018C7" w:rsidRPr="0094782C" w14:paraId="59D83BEB" w14:textId="77777777" w:rsidTr="003433AB">
        <w:trPr>
          <w:trHeight w:val="157"/>
        </w:trPr>
        <w:tc>
          <w:tcPr>
            <w:tcW w:w="1974" w:type="dxa"/>
            <w:tcBorders>
              <w:top w:val="nil"/>
              <w:left w:val="nil"/>
              <w:bottom w:val="single" w:sz="18" w:space="0" w:color="auto"/>
              <w:right w:val="single" w:sz="18" w:space="0" w:color="auto"/>
            </w:tcBorders>
            <w:shd w:val="clear" w:color="auto" w:fill="auto"/>
            <w:noWrap/>
            <w:vAlign w:val="center"/>
            <w:hideMark/>
          </w:tcPr>
          <w:p w14:paraId="3CA273F0" w14:textId="77777777" w:rsidR="0049422C" w:rsidRPr="0094782C" w:rsidRDefault="0049422C" w:rsidP="0049422C">
            <w:pPr>
              <w:spacing w:after="0" w:line="240" w:lineRule="auto"/>
              <w:rPr>
                <w:rFonts w:ascii="Times New Roman" w:eastAsia="Times New Roman" w:hAnsi="Times New Roman" w:cs="Times New Roman"/>
                <w:sz w:val="24"/>
                <w:szCs w:val="24"/>
              </w:rPr>
            </w:pPr>
          </w:p>
        </w:tc>
        <w:tc>
          <w:tcPr>
            <w:tcW w:w="2265" w:type="dxa"/>
            <w:tcBorders>
              <w:top w:val="single" w:sz="18" w:space="0" w:color="auto"/>
              <w:left w:val="single" w:sz="18" w:space="0" w:color="auto"/>
              <w:bottom w:val="single" w:sz="18" w:space="0" w:color="auto"/>
              <w:right w:val="single" w:sz="4" w:space="0" w:color="auto"/>
            </w:tcBorders>
            <w:shd w:val="clear" w:color="auto" w:fill="BFBFBF" w:themeFill="background1" w:themeFillShade="BF"/>
            <w:noWrap/>
            <w:vAlign w:val="center"/>
            <w:hideMark/>
          </w:tcPr>
          <w:p w14:paraId="3F46922F"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Constant Variables</w:t>
            </w:r>
          </w:p>
        </w:tc>
        <w:tc>
          <w:tcPr>
            <w:tcW w:w="2041" w:type="dxa"/>
            <w:tcBorders>
              <w:top w:val="single" w:sz="18" w:space="0" w:color="auto"/>
              <w:left w:val="nil"/>
              <w:bottom w:val="single" w:sz="18" w:space="0" w:color="auto"/>
              <w:right w:val="single" w:sz="4" w:space="0" w:color="auto"/>
            </w:tcBorders>
            <w:shd w:val="clear" w:color="auto" w:fill="BFBFBF" w:themeFill="background1" w:themeFillShade="BF"/>
            <w:noWrap/>
            <w:vAlign w:val="center"/>
            <w:hideMark/>
          </w:tcPr>
          <w:p w14:paraId="1162E04E"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Varied Variables</w:t>
            </w:r>
          </w:p>
        </w:tc>
        <w:tc>
          <w:tcPr>
            <w:tcW w:w="1974" w:type="dxa"/>
            <w:tcBorders>
              <w:top w:val="single" w:sz="18" w:space="0" w:color="auto"/>
              <w:left w:val="nil"/>
              <w:bottom w:val="single" w:sz="18" w:space="0" w:color="auto"/>
              <w:right w:val="single" w:sz="18" w:space="0" w:color="auto"/>
            </w:tcBorders>
            <w:shd w:val="clear" w:color="auto" w:fill="BFBFBF" w:themeFill="background1" w:themeFillShade="BF"/>
            <w:noWrap/>
            <w:vAlign w:val="center"/>
            <w:hideMark/>
          </w:tcPr>
          <w:p w14:paraId="1943D1E7"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 of Experiments</w:t>
            </w:r>
          </w:p>
        </w:tc>
      </w:tr>
      <w:tr w:rsidR="00E018C7" w:rsidRPr="0094782C" w14:paraId="10D74499" w14:textId="77777777" w:rsidTr="003433AB">
        <w:trPr>
          <w:trHeight w:val="157"/>
        </w:trPr>
        <w:tc>
          <w:tcPr>
            <w:tcW w:w="1974"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noWrap/>
            <w:vAlign w:val="center"/>
            <w:hideMark/>
          </w:tcPr>
          <w:p w14:paraId="577F9EA1"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Lab1a</w:t>
            </w:r>
          </w:p>
        </w:tc>
        <w:tc>
          <w:tcPr>
            <w:tcW w:w="2265" w:type="dxa"/>
            <w:tcBorders>
              <w:top w:val="single" w:sz="18" w:space="0" w:color="auto"/>
              <w:left w:val="single" w:sz="18" w:space="0" w:color="auto"/>
              <w:bottom w:val="single" w:sz="18" w:space="0" w:color="auto"/>
              <w:right w:val="single" w:sz="4" w:space="0" w:color="auto"/>
            </w:tcBorders>
            <w:shd w:val="clear" w:color="auto" w:fill="F2F2F2" w:themeFill="background1" w:themeFillShade="F2"/>
            <w:noWrap/>
            <w:vAlign w:val="center"/>
            <w:hideMark/>
          </w:tcPr>
          <w:p w14:paraId="55F574C8"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w:t>
            </w:r>
          </w:p>
        </w:tc>
        <w:tc>
          <w:tcPr>
            <w:tcW w:w="2041" w:type="dxa"/>
            <w:tcBorders>
              <w:top w:val="single" w:sz="18" w:space="0" w:color="auto"/>
              <w:left w:val="nil"/>
              <w:bottom w:val="single" w:sz="18" w:space="0" w:color="auto"/>
              <w:right w:val="single" w:sz="4" w:space="0" w:color="auto"/>
            </w:tcBorders>
            <w:shd w:val="clear" w:color="auto" w:fill="F2F2F2" w:themeFill="background1" w:themeFillShade="F2"/>
            <w:vAlign w:val="center"/>
            <w:hideMark/>
          </w:tcPr>
          <w:p w14:paraId="448E04E2"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np = 1E3, 1E5, 1E7</w:t>
            </w:r>
          </w:p>
        </w:tc>
        <w:tc>
          <w:tcPr>
            <w:tcW w:w="1974" w:type="dxa"/>
            <w:tcBorders>
              <w:top w:val="single" w:sz="18" w:space="0" w:color="auto"/>
              <w:left w:val="nil"/>
              <w:bottom w:val="single" w:sz="18" w:space="0" w:color="auto"/>
              <w:right w:val="single" w:sz="18" w:space="0" w:color="auto"/>
            </w:tcBorders>
            <w:shd w:val="clear" w:color="auto" w:fill="F2F2F2" w:themeFill="background1" w:themeFillShade="F2"/>
            <w:noWrap/>
            <w:vAlign w:val="center"/>
            <w:hideMark/>
          </w:tcPr>
          <w:p w14:paraId="175E1EFB"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3</w:t>
            </w:r>
          </w:p>
        </w:tc>
      </w:tr>
      <w:tr w:rsidR="00E018C7" w:rsidRPr="0094782C" w14:paraId="2AE84810" w14:textId="77777777" w:rsidTr="003433AB">
        <w:trPr>
          <w:trHeight w:val="303"/>
        </w:trPr>
        <w:tc>
          <w:tcPr>
            <w:tcW w:w="1974" w:type="dxa"/>
            <w:tcBorders>
              <w:top w:val="single" w:sz="18" w:space="0" w:color="auto"/>
              <w:left w:val="single" w:sz="18" w:space="0" w:color="auto"/>
              <w:bottom w:val="single" w:sz="4" w:space="0" w:color="auto"/>
              <w:right w:val="single" w:sz="18" w:space="0" w:color="auto"/>
            </w:tcBorders>
            <w:shd w:val="clear" w:color="auto" w:fill="BFBFBF" w:themeFill="background1" w:themeFillShade="BF"/>
            <w:noWrap/>
            <w:vAlign w:val="center"/>
            <w:hideMark/>
          </w:tcPr>
          <w:p w14:paraId="2D6F6B03"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Lab1b</w:t>
            </w:r>
          </w:p>
        </w:tc>
        <w:tc>
          <w:tcPr>
            <w:tcW w:w="2265" w:type="dxa"/>
            <w:tcBorders>
              <w:top w:val="single" w:sz="18" w:space="0" w:color="auto"/>
              <w:left w:val="single" w:sz="18" w:space="0" w:color="auto"/>
              <w:bottom w:val="single" w:sz="4" w:space="0" w:color="auto"/>
              <w:right w:val="single" w:sz="4" w:space="0" w:color="auto"/>
            </w:tcBorders>
            <w:shd w:val="clear" w:color="auto" w:fill="F2F2F2" w:themeFill="background1" w:themeFillShade="F2"/>
            <w:vAlign w:val="center"/>
            <w:hideMark/>
          </w:tcPr>
          <w:p w14:paraId="26692C3B"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1E3</w:t>
            </w:r>
          </w:p>
        </w:tc>
        <w:tc>
          <w:tcPr>
            <w:tcW w:w="2041" w:type="dxa"/>
            <w:tcBorders>
              <w:top w:val="single" w:sz="18" w:space="0" w:color="auto"/>
              <w:left w:val="nil"/>
              <w:bottom w:val="single" w:sz="4" w:space="0" w:color="auto"/>
              <w:right w:val="single" w:sz="4" w:space="0" w:color="auto"/>
            </w:tcBorders>
            <w:shd w:val="clear" w:color="auto" w:fill="F2F2F2" w:themeFill="background1" w:themeFillShade="F2"/>
            <w:vAlign w:val="center"/>
            <w:hideMark/>
          </w:tcPr>
          <w:p w14:paraId="2BD29A9E"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nw = 1:8</w:t>
            </w:r>
          </w:p>
        </w:tc>
        <w:tc>
          <w:tcPr>
            <w:tcW w:w="1974" w:type="dxa"/>
            <w:tcBorders>
              <w:top w:val="single" w:sz="18" w:space="0" w:color="auto"/>
              <w:left w:val="nil"/>
              <w:bottom w:val="single" w:sz="4" w:space="0" w:color="auto"/>
              <w:right w:val="single" w:sz="18" w:space="0" w:color="auto"/>
            </w:tcBorders>
            <w:shd w:val="clear" w:color="auto" w:fill="F2F2F2" w:themeFill="background1" w:themeFillShade="F2"/>
            <w:noWrap/>
            <w:vAlign w:val="center"/>
            <w:hideMark/>
          </w:tcPr>
          <w:p w14:paraId="4982684E"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8</w:t>
            </w:r>
          </w:p>
        </w:tc>
      </w:tr>
      <w:tr w:rsidR="00E018C7" w:rsidRPr="0094782C" w14:paraId="4C71CC4B" w14:textId="77777777" w:rsidTr="003433AB">
        <w:trPr>
          <w:trHeight w:val="303"/>
        </w:trPr>
        <w:tc>
          <w:tcPr>
            <w:tcW w:w="1974" w:type="dxa"/>
            <w:tcBorders>
              <w:top w:val="nil"/>
              <w:left w:val="single" w:sz="18" w:space="0" w:color="auto"/>
              <w:bottom w:val="single" w:sz="4" w:space="0" w:color="auto"/>
              <w:right w:val="single" w:sz="18" w:space="0" w:color="auto"/>
            </w:tcBorders>
            <w:shd w:val="clear" w:color="auto" w:fill="BFBFBF" w:themeFill="background1" w:themeFillShade="BF"/>
            <w:noWrap/>
            <w:vAlign w:val="center"/>
            <w:hideMark/>
          </w:tcPr>
          <w:p w14:paraId="2C214B7B"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Lab1b</w:t>
            </w:r>
          </w:p>
        </w:tc>
        <w:tc>
          <w:tcPr>
            <w:tcW w:w="2265" w:type="dxa"/>
            <w:tcBorders>
              <w:top w:val="nil"/>
              <w:left w:val="single" w:sz="18" w:space="0" w:color="auto"/>
              <w:bottom w:val="single" w:sz="4" w:space="0" w:color="auto"/>
              <w:right w:val="single" w:sz="4" w:space="0" w:color="auto"/>
            </w:tcBorders>
            <w:shd w:val="clear" w:color="auto" w:fill="F2F2F2" w:themeFill="background1" w:themeFillShade="F2"/>
            <w:vAlign w:val="center"/>
            <w:hideMark/>
          </w:tcPr>
          <w:p w14:paraId="145973F8"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1E5</w:t>
            </w:r>
          </w:p>
        </w:tc>
        <w:tc>
          <w:tcPr>
            <w:tcW w:w="2041" w:type="dxa"/>
            <w:tcBorders>
              <w:top w:val="nil"/>
              <w:left w:val="nil"/>
              <w:bottom w:val="single" w:sz="4" w:space="0" w:color="auto"/>
              <w:right w:val="single" w:sz="4" w:space="0" w:color="auto"/>
            </w:tcBorders>
            <w:shd w:val="clear" w:color="auto" w:fill="F2F2F2" w:themeFill="background1" w:themeFillShade="F2"/>
            <w:vAlign w:val="center"/>
            <w:hideMark/>
          </w:tcPr>
          <w:p w14:paraId="46C2B31B"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nw = 1:8</w:t>
            </w:r>
          </w:p>
        </w:tc>
        <w:tc>
          <w:tcPr>
            <w:tcW w:w="1974" w:type="dxa"/>
            <w:tcBorders>
              <w:top w:val="nil"/>
              <w:left w:val="nil"/>
              <w:bottom w:val="single" w:sz="4" w:space="0" w:color="auto"/>
              <w:right w:val="single" w:sz="18" w:space="0" w:color="auto"/>
            </w:tcBorders>
            <w:shd w:val="clear" w:color="auto" w:fill="F2F2F2" w:themeFill="background1" w:themeFillShade="F2"/>
            <w:noWrap/>
            <w:vAlign w:val="center"/>
            <w:hideMark/>
          </w:tcPr>
          <w:p w14:paraId="365DED9F"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8</w:t>
            </w:r>
          </w:p>
        </w:tc>
      </w:tr>
      <w:tr w:rsidR="00E018C7" w:rsidRPr="0094782C" w14:paraId="4591C677" w14:textId="77777777" w:rsidTr="003433AB">
        <w:trPr>
          <w:trHeight w:val="310"/>
        </w:trPr>
        <w:tc>
          <w:tcPr>
            <w:tcW w:w="1974" w:type="dxa"/>
            <w:tcBorders>
              <w:top w:val="nil"/>
              <w:left w:val="single" w:sz="18" w:space="0" w:color="auto"/>
              <w:bottom w:val="single" w:sz="18" w:space="0" w:color="auto"/>
              <w:right w:val="single" w:sz="18" w:space="0" w:color="auto"/>
            </w:tcBorders>
            <w:shd w:val="clear" w:color="auto" w:fill="BFBFBF" w:themeFill="background1" w:themeFillShade="BF"/>
            <w:noWrap/>
            <w:vAlign w:val="center"/>
            <w:hideMark/>
          </w:tcPr>
          <w:p w14:paraId="44B749CA" w14:textId="77777777" w:rsidR="0049422C" w:rsidRPr="0094782C" w:rsidRDefault="0049422C" w:rsidP="0049422C">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Lab1b</w:t>
            </w:r>
          </w:p>
        </w:tc>
        <w:tc>
          <w:tcPr>
            <w:tcW w:w="2265" w:type="dxa"/>
            <w:tcBorders>
              <w:top w:val="nil"/>
              <w:left w:val="single" w:sz="18" w:space="0" w:color="auto"/>
              <w:bottom w:val="single" w:sz="18" w:space="0" w:color="auto"/>
              <w:right w:val="single" w:sz="4" w:space="0" w:color="auto"/>
            </w:tcBorders>
            <w:shd w:val="clear" w:color="auto" w:fill="F2F2F2" w:themeFill="background1" w:themeFillShade="F2"/>
            <w:vAlign w:val="center"/>
            <w:hideMark/>
          </w:tcPr>
          <w:p w14:paraId="46969D7A"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1E7</w:t>
            </w:r>
          </w:p>
        </w:tc>
        <w:tc>
          <w:tcPr>
            <w:tcW w:w="2041" w:type="dxa"/>
            <w:tcBorders>
              <w:top w:val="nil"/>
              <w:left w:val="nil"/>
              <w:bottom w:val="single" w:sz="18" w:space="0" w:color="auto"/>
              <w:right w:val="single" w:sz="4" w:space="0" w:color="auto"/>
            </w:tcBorders>
            <w:shd w:val="clear" w:color="auto" w:fill="F2F2F2" w:themeFill="background1" w:themeFillShade="F2"/>
            <w:vAlign w:val="center"/>
            <w:hideMark/>
          </w:tcPr>
          <w:p w14:paraId="1B243C05"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nw = 1:8</w:t>
            </w:r>
          </w:p>
        </w:tc>
        <w:tc>
          <w:tcPr>
            <w:tcW w:w="1974" w:type="dxa"/>
            <w:tcBorders>
              <w:top w:val="nil"/>
              <w:left w:val="nil"/>
              <w:bottom w:val="single" w:sz="18" w:space="0" w:color="auto"/>
              <w:right w:val="single" w:sz="18" w:space="0" w:color="auto"/>
            </w:tcBorders>
            <w:shd w:val="clear" w:color="auto" w:fill="F2F2F2" w:themeFill="background1" w:themeFillShade="F2"/>
            <w:noWrap/>
            <w:vAlign w:val="center"/>
            <w:hideMark/>
          </w:tcPr>
          <w:p w14:paraId="581F5878" w14:textId="77777777" w:rsidR="0049422C" w:rsidRPr="0094782C" w:rsidRDefault="0049422C" w:rsidP="0049422C">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8</w:t>
            </w:r>
          </w:p>
        </w:tc>
      </w:tr>
      <w:tr w:rsidR="0017331E" w:rsidRPr="0094782C" w14:paraId="7DD5238D" w14:textId="77777777" w:rsidTr="003433AB">
        <w:trPr>
          <w:trHeight w:val="310"/>
        </w:trPr>
        <w:tc>
          <w:tcPr>
            <w:tcW w:w="1974" w:type="dxa"/>
            <w:tcBorders>
              <w:top w:val="single" w:sz="18" w:space="0" w:color="auto"/>
              <w:left w:val="single" w:sz="18" w:space="0" w:color="auto"/>
              <w:bottom w:val="single" w:sz="4" w:space="0" w:color="auto"/>
              <w:right w:val="single" w:sz="18" w:space="0" w:color="auto"/>
            </w:tcBorders>
            <w:shd w:val="clear" w:color="auto" w:fill="BFBFBF" w:themeFill="background1" w:themeFillShade="BF"/>
            <w:noWrap/>
            <w:vAlign w:val="center"/>
          </w:tcPr>
          <w:p w14:paraId="21159136" w14:textId="5A42601B" w:rsidR="0017331E" w:rsidRPr="0094782C" w:rsidRDefault="0017331E" w:rsidP="0017331E">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Lab1c with Lab1b</w:t>
            </w:r>
          </w:p>
        </w:tc>
        <w:tc>
          <w:tcPr>
            <w:tcW w:w="2265" w:type="dxa"/>
            <w:tcBorders>
              <w:top w:val="single" w:sz="18" w:space="0" w:color="auto"/>
              <w:left w:val="single" w:sz="18" w:space="0" w:color="auto"/>
              <w:bottom w:val="single" w:sz="4" w:space="0" w:color="auto"/>
              <w:right w:val="single" w:sz="4" w:space="0" w:color="auto"/>
            </w:tcBorders>
            <w:shd w:val="clear" w:color="auto" w:fill="F2F2F2" w:themeFill="background1" w:themeFillShade="F2"/>
            <w:vAlign w:val="center"/>
          </w:tcPr>
          <w:p w14:paraId="53709577" w14:textId="0CEEEEB2"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1E3</w:t>
            </w:r>
          </w:p>
        </w:tc>
        <w:tc>
          <w:tcPr>
            <w:tcW w:w="2041" w:type="dxa"/>
            <w:tcBorders>
              <w:top w:val="single" w:sz="18" w:space="0" w:color="auto"/>
              <w:left w:val="nil"/>
              <w:bottom w:val="single" w:sz="4" w:space="0" w:color="auto"/>
              <w:right w:val="single" w:sz="4" w:space="0" w:color="auto"/>
            </w:tcBorders>
            <w:shd w:val="clear" w:color="auto" w:fill="F2F2F2" w:themeFill="background1" w:themeFillShade="F2"/>
            <w:vAlign w:val="center"/>
          </w:tcPr>
          <w:p w14:paraId="2122CFB2" w14:textId="0CE25108"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nw = 1:20</w:t>
            </w:r>
          </w:p>
        </w:tc>
        <w:tc>
          <w:tcPr>
            <w:tcW w:w="1974" w:type="dxa"/>
            <w:tcBorders>
              <w:top w:val="single" w:sz="18" w:space="0" w:color="auto"/>
              <w:left w:val="nil"/>
              <w:bottom w:val="single" w:sz="4" w:space="0" w:color="auto"/>
              <w:right w:val="single" w:sz="18" w:space="0" w:color="auto"/>
            </w:tcBorders>
            <w:shd w:val="clear" w:color="auto" w:fill="F2F2F2" w:themeFill="background1" w:themeFillShade="F2"/>
            <w:noWrap/>
            <w:vAlign w:val="center"/>
          </w:tcPr>
          <w:p w14:paraId="4F86B4DB" w14:textId="46D0F15D"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20</w:t>
            </w:r>
          </w:p>
        </w:tc>
      </w:tr>
      <w:tr w:rsidR="0017331E" w:rsidRPr="0094782C" w14:paraId="0047B273" w14:textId="77777777" w:rsidTr="003433AB">
        <w:trPr>
          <w:trHeight w:val="310"/>
        </w:trPr>
        <w:tc>
          <w:tcPr>
            <w:tcW w:w="1974" w:type="dxa"/>
            <w:tcBorders>
              <w:top w:val="single" w:sz="4" w:space="0" w:color="auto"/>
              <w:left w:val="single" w:sz="18" w:space="0" w:color="auto"/>
              <w:bottom w:val="single" w:sz="4" w:space="0" w:color="auto"/>
              <w:right w:val="single" w:sz="18" w:space="0" w:color="auto"/>
            </w:tcBorders>
            <w:shd w:val="clear" w:color="auto" w:fill="BFBFBF" w:themeFill="background1" w:themeFillShade="BF"/>
            <w:noWrap/>
            <w:vAlign w:val="center"/>
          </w:tcPr>
          <w:p w14:paraId="3545265C" w14:textId="673D221A" w:rsidR="0017331E" w:rsidRPr="0094782C" w:rsidRDefault="0017331E" w:rsidP="0017331E">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Lab1c with Lab1b</w:t>
            </w:r>
          </w:p>
        </w:tc>
        <w:tc>
          <w:tcPr>
            <w:tcW w:w="2265" w:type="dxa"/>
            <w:tcBorders>
              <w:top w:val="single" w:sz="4" w:space="0" w:color="auto"/>
              <w:left w:val="single" w:sz="18" w:space="0" w:color="auto"/>
              <w:bottom w:val="single" w:sz="4" w:space="0" w:color="auto"/>
              <w:right w:val="single" w:sz="4" w:space="0" w:color="auto"/>
            </w:tcBorders>
            <w:shd w:val="clear" w:color="auto" w:fill="F2F2F2" w:themeFill="background1" w:themeFillShade="F2"/>
            <w:vAlign w:val="center"/>
          </w:tcPr>
          <w:p w14:paraId="38DD7A54" w14:textId="6E70203B"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1E5</w:t>
            </w:r>
          </w:p>
        </w:tc>
        <w:tc>
          <w:tcPr>
            <w:tcW w:w="204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3AAB95E" w14:textId="614B6A4F"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nw = 1:20</w:t>
            </w:r>
          </w:p>
        </w:tc>
        <w:tc>
          <w:tcPr>
            <w:tcW w:w="1974" w:type="dxa"/>
            <w:tcBorders>
              <w:top w:val="single" w:sz="4" w:space="0" w:color="auto"/>
              <w:left w:val="nil"/>
              <w:bottom w:val="single" w:sz="4" w:space="0" w:color="auto"/>
              <w:right w:val="single" w:sz="18" w:space="0" w:color="auto"/>
            </w:tcBorders>
            <w:shd w:val="clear" w:color="auto" w:fill="F2F2F2" w:themeFill="background1" w:themeFillShade="F2"/>
            <w:noWrap/>
            <w:vAlign w:val="center"/>
          </w:tcPr>
          <w:p w14:paraId="6795FE3F" w14:textId="16E13E9F"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20</w:t>
            </w:r>
          </w:p>
        </w:tc>
      </w:tr>
      <w:tr w:rsidR="0017331E" w:rsidRPr="0094782C" w14:paraId="2ACD6F39" w14:textId="77777777" w:rsidTr="003433AB">
        <w:trPr>
          <w:trHeight w:val="310"/>
        </w:trPr>
        <w:tc>
          <w:tcPr>
            <w:tcW w:w="1974" w:type="dxa"/>
            <w:tcBorders>
              <w:top w:val="single" w:sz="4" w:space="0" w:color="auto"/>
              <w:left w:val="single" w:sz="18" w:space="0" w:color="auto"/>
              <w:bottom w:val="single" w:sz="18" w:space="0" w:color="auto"/>
              <w:right w:val="single" w:sz="18" w:space="0" w:color="auto"/>
            </w:tcBorders>
            <w:shd w:val="clear" w:color="auto" w:fill="BFBFBF" w:themeFill="background1" w:themeFillShade="BF"/>
            <w:noWrap/>
            <w:vAlign w:val="center"/>
            <w:hideMark/>
          </w:tcPr>
          <w:p w14:paraId="5464C38E" w14:textId="77777777" w:rsidR="0017331E" w:rsidRPr="0094782C" w:rsidRDefault="0017331E" w:rsidP="0017331E">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Lab1c with Lab1b</w:t>
            </w:r>
          </w:p>
        </w:tc>
        <w:tc>
          <w:tcPr>
            <w:tcW w:w="2265" w:type="dxa"/>
            <w:tcBorders>
              <w:top w:val="single" w:sz="4" w:space="0" w:color="auto"/>
              <w:left w:val="single" w:sz="18" w:space="0" w:color="auto"/>
              <w:bottom w:val="single" w:sz="18" w:space="0" w:color="auto"/>
              <w:right w:val="single" w:sz="4" w:space="0" w:color="auto"/>
            </w:tcBorders>
            <w:shd w:val="clear" w:color="auto" w:fill="F2F2F2" w:themeFill="background1" w:themeFillShade="F2"/>
            <w:vAlign w:val="center"/>
            <w:hideMark/>
          </w:tcPr>
          <w:p w14:paraId="38AF10A1"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1E7</w:t>
            </w:r>
          </w:p>
        </w:tc>
        <w:tc>
          <w:tcPr>
            <w:tcW w:w="2041" w:type="dxa"/>
            <w:tcBorders>
              <w:top w:val="single" w:sz="4" w:space="0" w:color="auto"/>
              <w:left w:val="nil"/>
              <w:bottom w:val="single" w:sz="18" w:space="0" w:color="auto"/>
              <w:right w:val="single" w:sz="4" w:space="0" w:color="auto"/>
            </w:tcBorders>
            <w:shd w:val="clear" w:color="auto" w:fill="F2F2F2" w:themeFill="background1" w:themeFillShade="F2"/>
            <w:vAlign w:val="center"/>
            <w:hideMark/>
          </w:tcPr>
          <w:p w14:paraId="2F1DB580"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nw = 1:20</w:t>
            </w:r>
          </w:p>
        </w:tc>
        <w:tc>
          <w:tcPr>
            <w:tcW w:w="1974" w:type="dxa"/>
            <w:tcBorders>
              <w:top w:val="single" w:sz="4" w:space="0" w:color="auto"/>
              <w:left w:val="nil"/>
              <w:bottom w:val="single" w:sz="18" w:space="0" w:color="auto"/>
              <w:right w:val="single" w:sz="18" w:space="0" w:color="auto"/>
            </w:tcBorders>
            <w:shd w:val="clear" w:color="auto" w:fill="F2F2F2" w:themeFill="background1" w:themeFillShade="F2"/>
            <w:noWrap/>
            <w:vAlign w:val="center"/>
            <w:hideMark/>
          </w:tcPr>
          <w:p w14:paraId="21C8AE24" w14:textId="6FF84319"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20</w:t>
            </w:r>
          </w:p>
        </w:tc>
      </w:tr>
      <w:tr w:rsidR="0017331E" w:rsidRPr="0094782C" w14:paraId="03CBE9AD" w14:textId="77777777" w:rsidTr="003433AB">
        <w:trPr>
          <w:trHeight w:val="462"/>
        </w:trPr>
        <w:tc>
          <w:tcPr>
            <w:tcW w:w="1974"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noWrap/>
            <w:vAlign w:val="center"/>
            <w:hideMark/>
          </w:tcPr>
          <w:p w14:paraId="2630B6E0" w14:textId="77777777" w:rsidR="0017331E" w:rsidRPr="0094782C" w:rsidRDefault="0017331E" w:rsidP="0017331E">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Lab1d</w:t>
            </w:r>
          </w:p>
        </w:tc>
        <w:tc>
          <w:tcPr>
            <w:tcW w:w="2265" w:type="dxa"/>
            <w:tcBorders>
              <w:top w:val="single" w:sz="18" w:space="0" w:color="auto"/>
              <w:left w:val="single" w:sz="18" w:space="0" w:color="auto"/>
              <w:bottom w:val="single" w:sz="18" w:space="0" w:color="auto"/>
              <w:right w:val="single" w:sz="4" w:space="0" w:color="auto"/>
            </w:tcBorders>
            <w:shd w:val="clear" w:color="auto" w:fill="F2F2F2" w:themeFill="background1" w:themeFillShade="F2"/>
            <w:vAlign w:val="center"/>
            <w:hideMark/>
          </w:tcPr>
          <w:p w14:paraId="35E468B2"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                           np = 1E7                             nl = 8</w:t>
            </w:r>
          </w:p>
        </w:tc>
        <w:tc>
          <w:tcPr>
            <w:tcW w:w="2041" w:type="dxa"/>
            <w:tcBorders>
              <w:top w:val="single" w:sz="18" w:space="0" w:color="auto"/>
              <w:left w:val="nil"/>
              <w:bottom w:val="single" w:sz="18" w:space="0" w:color="auto"/>
              <w:right w:val="single" w:sz="4" w:space="0" w:color="auto"/>
            </w:tcBorders>
            <w:shd w:val="clear" w:color="auto" w:fill="F2F2F2" w:themeFill="background1" w:themeFillShade="F2"/>
            <w:vAlign w:val="center"/>
            <w:hideMark/>
          </w:tcPr>
          <w:p w14:paraId="16914CC8"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n/a</w:t>
            </w:r>
          </w:p>
        </w:tc>
        <w:tc>
          <w:tcPr>
            <w:tcW w:w="1974" w:type="dxa"/>
            <w:tcBorders>
              <w:top w:val="single" w:sz="18" w:space="0" w:color="auto"/>
              <w:left w:val="nil"/>
              <w:bottom w:val="single" w:sz="18" w:space="0" w:color="auto"/>
              <w:right w:val="single" w:sz="18" w:space="0" w:color="auto"/>
            </w:tcBorders>
            <w:shd w:val="clear" w:color="auto" w:fill="F2F2F2" w:themeFill="background1" w:themeFillShade="F2"/>
            <w:noWrap/>
            <w:vAlign w:val="center"/>
            <w:hideMark/>
          </w:tcPr>
          <w:p w14:paraId="5F3B5F82"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1</w:t>
            </w:r>
          </w:p>
        </w:tc>
      </w:tr>
      <w:tr w:rsidR="0017331E" w:rsidRPr="0094782C" w14:paraId="362CE3C2" w14:textId="77777777" w:rsidTr="003433AB">
        <w:trPr>
          <w:trHeight w:val="462"/>
        </w:trPr>
        <w:tc>
          <w:tcPr>
            <w:tcW w:w="1974"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noWrap/>
            <w:vAlign w:val="center"/>
            <w:hideMark/>
          </w:tcPr>
          <w:p w14:paraId="40D05775" w14:textId="77777777" w:rsidR="0017331E" w:rsidRPr="0094782C" w:rsidRDefault="0017331E" w:rsidP="0017331E">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Lab1f</w:t>
            </w:r>
          </w:p>
        </w:tc>
        <w:tc>
          <w:tcPr>
            <w:tcW w:w="2265" w:type="dxa"/>
            <w:tcBorders>
              <w:top w:val="single" w:sz="18" w:space="0" w:color="auto"/>
              <w:left w:val="single" w:sz="18" w:space="0" w:color="auto"/>
              <w:bottom w:val="single" w:sz="18" w:space="0" w:color="auto"/>
              <w:right w:val="single" w:sz="4" w:space="0" w:color="auto"/>
            </w:tcBorders>
            <w:shd w:val="clear" w:color="auto" w:fill="F2F2F2" w:themeFill="background1" w:themeFillShade="F2"/>
            <w:vAlign w:val="center"/>
            <w:hideMark/>
          </w:tcPr>
          <w:p w14:paraId="13B7F388"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2                           np = 1E6                       nw = 8</w:t>
            </w:r>
          </w:p>
        </w:tc>
        <w:tc>
          <w:tcPr>
            <w:tcW w:w="2041" w:type="dxa"/>
            <w:tcBorders>
              <w:top w:val="single" w:sz="18" w:space="0" w:color="auto"/>
              <w:left w:val="nil"/>
              <w:bottom w:val="single" w:sz="18" w:space="0" w:color="auto"/>
              <w:right w:val="single" w:sz="4" w:space="0" w:color="auto"/>
            </w:tcBorders>
            <w:shd w:val="clear" w:color="auto" w:fill="F2F2F2" w:themeFill="background1" w:themeFillShade="F2"/>
            <w:vAlign w:val="center"/>
            <w:hideMark/>
          </w:tcPr>
          <w:p w14:paraId="13065B96"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n/a</w:t>
            </w:r>
          </w:p>
        </w:tc>
        <w:tc>
          <w:tcPr>
            <w:tcW w:w="1974" w:type="dxa"/>
            <w:tcBorders>
              <w:top w:val="single" w:sz="18" w:space="0" w:color="auto"/>
              <w:left w:val="nil"/>
              <w:bottom w:val="single" w:sz="18" w:space="0" w:color="auto"/>
              <w:right w:val="single" w:sz="18" w:space="0" w:color="auto"/>
            </w:tcBorders>
            <w:shd w:val="clear" w:color="auto" w:fill="F2F2F2" w:themeFill="background1" w:themeFillShade="F2"/>
            <w:noWrap/>
            <w:vAlign w:val="center"/>
            <w:hideMark/>
          </w:tcPr>
          <w:p w14:paraId="75F43F4A"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1</w:t>
            </w:r>
          </w:p>
        </w:tc>
      </w:tr>
      <w:tr w:rsidR="0017331E" w:rsidRPr="0094782C" w14:paraId="5D32989F" w14:textId="77777777" w:rsidTr="003433AB">
        <w:trPr>
          <w:trHeight w:val="157"/>
        </w:trPr>
        <w:tc>
          <w:tcPr>
            <w:tcW w:w="1974"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noWrap/>
            <w:vAlign w:val="center"/>
            <w:hideMark/>
          </w:tcPr>
          <w:p w14:paraId="732A5646" w14:textId="77777777" w:rsidR="0017331E" w:rsidRPr="0094782C" w:rsidRDefault="0017331E" w:rsidP="0017331E">
            <w:pPr>
              <w:spacing w:after="0" w:line="240" w:lineRule="auto"/>
              <w:jc w:val="center"/>
              <w:rPr>
                <w:rFonts w:ascii="Times New Roman" w:eastAsia="Times New Roman" w:hAnsi="Times New Roman" w:cs="Times New Roman"/>
                <w:b/>
                <w:bCs/>
                <w:color w:val="000000"/>
                <w:sz w:val="24"/>
                <w:szCs w:val="24"/>
              </w:rPr>
            </w:pPr>
            <w:r w:rsidRPr="0094782C">
              <w:rPr>
                <w:rFonts w:ascii="Times New Roman" w:eastAsia="Times New Roman" w:hAnsi="Times New Roman" w:cs="Times New Roman"/>
                <w:b/>
                <w:bCs/>
                <w:color w:val="000000"/>
                <w:sz w:val="24"/>
                <w:szCs w:val="24"/>
              </w:rPr>
              <w:t>Lab1g</w:t>
            </w:r>
          </w:p>
        </w:tc>
        <w:tc>
          <w:tcPr>
            <w:tcW w:w="2265" w:type="dxa"/>
            <w:tcBorders>
              <w:top w:val="single" w:sz="18" w:space="0" w:color="auto"/>
              <w:left w:val="single" w:sz="18" w:space="0" w:color="auto"/>
              <w:bottom w:val="single" w:sz="18" w:space="0" w:color="auto"/>
              <w:right w:val="single" w:sz="4" w:space="0" w:color="auto"/>
            </w:tcBorders>
            <w:shd w:val="clear" w:color="auto" w:fill="F2F2F2" w:themeFill="background1" w:themeFillShade="F2"/>
            <w:noWrap/>
            <w:vAlign w:val="center"/>
            <w:hideMark/>
          </w:tcPr>
          <w:p w14:paraId="1503B293"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nd = 10</w:t>
            </w:r>
          </w:p>
          <w:p w14:paraId="3A3CC29A" w14:textId="7E051066"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nl = 4</w:t>
            </w:r>
          </w:p>
        </w:tc>
        <w:tc>
          <w:tcPr>
            <w:tcW w:w="2041" w:type="dxa"/>
            <w:tcBorders>
              <w:top w:val="single" w:sz="18" w:space="0" w:color="auto"/>
              <w:left w:val="nil"/>
              <w:bottom w:val="single" w:sz="18" w:space="0" w:color="auto"/>
              <w:right w:val="single" w:sz="4" w:space="0" w:color="auto"/>
            </w:tcBorders>
            <w:shd w:val="clear" w:color="auto" w:fill="F2F2F2" w:themeFill="background1" w:themeFillShade="F2"/>
            <w:vAlign w:val="center"/>
            <w:hideMark/>
          </w:tcPr>
          <w:p w14:paraId="48025B7F"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n/a</w:t>
            </w:r>
          </w:p>
        </w:tc>
        <w:tc>
          <w:tcPr>
            <w:tcW w:w="1974" w:type="dxa"/>
            <w:tcBorders>
              <w:top w:val="single" w:sz="18" w:space="0" w:color="auto"/>
              <w:left w:val="nil"/>
              <w:bottom w:val="single" w:sz="18" w:space="0" w:color="auto"/>
              <w:right w:val="single" w:sz="18" w:space="0" w:color="auto"/>
            </w:tcBorders>
            <w:shd w:val="clear" w:color="auto" w:fill="F2F2F2" w:themeFill="background1" w:themeFillShade="F2"/>
            <w:noWrap/>
            <w:vAlign w:val="center"/>
            <w:hideMark/>
          </w:tcPr>
          <w:p w14:paraId="1D7CF0E7" w14:textId="77777777" w:rsidR="0017331E" w:rsidRPr="0094782C" w:rsidRDefault="0017331E" w:rsidP="0017331E">
            <w:pPr>
              <w:spacing w:after="0" w:line="240" w:lineRule="auto"/>
              <w:jc w:val="center"/>
              <w:rPr>
                <w:rFonts w:ascii="Times New Roman" w:eastAsia="Times New Roman" w:hAnsi="Times New Roman" w:cs="Times New Roman"/>
                <w:color w:val="000000"/>
                <w:sz w:val="24"/>
                <w:szCs w:val="24"/>
              </w:rPr>
            </w:pPr>
            <w:r w:rsidRPr="0094782C">
              <w:rPr>
                <w:rFonts w:ascii="Times New Roman" w:eastAsia="Times New Roman" w:hAnsi="Times New Roman" w:cs="Times New Roman"/>
                <w:color w:val="000000"/>
                <w:sz w:val="24"/>
                <w:szCs w:val="24"/>
              </w:rPr>
              <w:t>1</w:t>
            </w:r>
          </w:p>
        </w:tc>
      </w:tr>
    </w:tbl>
    <w:p w14:paraId="58D12FFB" w14:textId="6C2AA78B" w:rsidR="00E018C7" w:rsidRPr="0094782C" w:rsidRDefault="00E018C7">
      <w:pPr>
        <w:rPr>
          <w:rFonts w:ascii="Times New Roman" w:hAnsi="Times New Roman" w:cs="Times New Roman"/>
          <w:sz w:val="24"/>
          <w:szCs w:val="24"/>
        </w:rPr>
      </w:pPr>
    </w:p>
    <w:p w14:paraId="3B6A66E6" w14:textId="7BFA5281" w:rsidR="00E018C7" w:rsidRPr="0094782C" w:rsidRDefault="00E018C7">
      <w:pPr>
        <w:rPr>
          <w:rFonts w:ascii="Times New Roman" w:hAnsi="Times New Roman" w:cs="Times New Roman"/>
          <w:sz w:val="24"/>
          <w:szCs w:val="24"/>
        </w:rPr>
      </w:pPr>
    </w:p>
    <w:p w14:paraId="4D3C0D9B" w14:textId="77777777" w:rsidR="00E018C7" w:rsidRPr="0094782C" w:rsidRDefault="00E018C7">
      <w:pPr>
        <w:rPr>
          <w:rFonts w:ascii="Times New Roman" w:hAnsi="Times New Roman" w:cs="Times New Roman"/>
          <w:sz w:val="24"/>
          <w:szCs w:val="24"/>
        </w:rPr>
      </w:pPr>
    </w:p>
    <w:p w14:paraId="6308E334" w14:textId="0D808534" w:rsidR="00BA0E1E" w:rsidRPr="0094782C" w:rsidRDefault="00BA0E1E">
      <w:pPr>
        <w:rPr>
          <w:rFonts w:ascii="Times New Roman" w:hAnsi="Times New Roman" w:cs="Times New Roman"/>
          <w:b/>
          <w:bCs/>
          <w:sz w:val="24"/>
          <w:szCs w:val="24"/>
        </w:rPr>
      </w:pPr>
      <w:r w:rsidRPr="0094782C">
        <w:rPr>
          <w:rFonts w:ascii="Times New Roman" w:hAnsi="Times New Roman" w:cs="Times New Roman"/>
          <w:b/>
          <w:bCs/>
          <w:sz w:val="24"/>
          <w:szCs w:val="24"/>
        </w:rPr>
        <w:t>Results</w:t>
      </w:r>
    </w:p>
    <w:p w14:paraId="1682C15C" w14:textId="63F52E97" w:rsidR="00BA0E1E" w:rsidRPr="0094782C" w:rsidRDefault="00861CCD">
      <w:pPr>
        <w:rPr>
          <w:rFonts w:ascii="Times New Roman" w:hAnsi="Times New Roman" w:cs="Times New Roman"/>
          <w:sz w:val="24"/>
          <w:szCs w:val="24"/>
        </w:rPr>
      </w:pPr>
      <w:r w:rsidRPr="0094782C">
        <w:rPr>
          <w:rFonts w:ascii="Times New Roman" w:hAnsi="Times New Roman" w:cs="Times New Roman"/>
          <w:sz w:val="24"/>
          <w:szCs w:val="24"/>
        </w:rPr>
        <w:t>For question 1, all that was needed was to change the value of vectors. As the vectors grew larger, the time of completion grew as well.</w:t>
      </w:r>
      <w:r w:rsidR="005632AA" w:rsidRPr="0094782C">
        <w:rPr>
          <w:rFonts w:ascii="Times New Roman" w:hAnsi="Times New Roman" w:cs="Times New Roman"/>
          <w:sz w:val="24"/>
          <w:szCs w:val="24"/>
        </w:rPr>
        <w:t xml:space="preserve"> In this case, the machine is completely free to divide the whole workload however it chooses.</w:t>
      </w:r>
    </w:p>
    <w:p w14:paraId="2E4F1E59" w14:textId="439EE068" w:rsidR="00BA0118" w:rsidRPr="0094782C" w:rsidRDefault="00BA0118">
      <w:pPr>
        <w:rPr>
          <w:rFonts w:ascii="Times New Roman" w:hAnsi="Times New Roman" w:cs="Times New Roman"/>
          <w:sz w:val="24"/>
          <w:szCs w:val="24"/>
        </w:rPr>
      </w:pPr>
    </w:p>
    <w:p w14:paraId="4113C5BB" w14:textId="2E958082" w:rsidR="000E6D00" w:rsidRPr="0094782C" w:rsidRDefault="000E6D00">
      <w:pPr>
        <w:rPr>
          <w:rFonts w:ascii="Times New Roman" w:hAnsi="Times New Roman" w:cs="Times New Roman"/>
          <w:sz w:val="24"/>
          <w:szCs w:val="24"/>
        </w:rPr>
      </w:pPr>
    </w:p>
    <w:tbl>
      <w:tblPr>
        <w:tblpPr w:leftFromText="180" w:rightFromText="180" w:vertAnchor="page" w:horzAnchor="margin" w:tblpXSpec="center" w:tblpY="1496"/>
        <w:tblW w:w="4302" w:type="dxa"/>
        <w:tblLook w:val="04A0" w:firstRow="1" w:lastRow="0" w:firstColumn="1" w:lastColumn="0" w:noHBand="0" w:noVBand="1"/>
      </w:tblPr>
      <w:tblGrid>
        <w:gridCol w:w="1434"/>
        <w:gridCol w:w="1434"/>
        <w:gridCol w:w="1434"/>
      </w:tblGrid>
      <w:tr w:rsidR="00BC4CEF" w:rsidRPr="000E6D00" w14:paraId="2380D28F" w14:textId="77777777" w:rsidTr="00BC4CEF">
        <w:trPr>
          <w:trHeight w:val="487"/>
        </w:trPr>
        <w:tc>
          <w:tcPr>
            <w:tcW w:w="1434" w:type="dxa"/>
            <w:tcBorders>
              <w:top w:val="single" w:sz="18" w:space="0" w:color="auto"/>
              <w:left w:val="single" w:sz="18" w:space="0" w:color="auto"/>
              <w:bottom w:val="single" w:sz="18" w:space="0" w:color="auto"/>
              <w:right w:val="single" w:sz="18" w:space="0" w:color="auto"/>
            </w:tcBorders>
            <w:shd w:val="clear" w:color="000000" w:fill="A6A6A6"/>
            <w:noWrap/>
            <w:vAlign w:val="center"/>
            <w:hideMark/>
          </w:tcPr>
          <w:p w14:paraId="0504CB18"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lastRenderedPageBreak/>
              <w:t>Lab1a</w:t>
            </w:r>
          </w:p>
        </w:tc>
        <w:tc>
          <w:tcPr>
            <w:tcW w:w="1434" w:type="dxa"/>
            <w:tcBorders>
              <w:top w:val="nil"/>
              <w:left w:val="single" w:sz="18" w:space="0" w:color="auto"/>
              <w:bottom w:val="single" w:sz="18" w:space="0" w:color="auto"/>
              <w:right w:val="nil"/>
            </w:tcBorders>
            <w:shd w:val="clear" w:color="auto" w:fill="auto"/>
            <w:noWrap/>
            <w:vAlign w:val="center"/>
            <w:hideMark/>
          </w:tcPr>
          <w:p w14:paraId="23F013D0"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p>
        </w:tc>
        <w:tc>
          <w:tcPr>
            <w:tcW w:w="1434" w:type="dxa"/>
            <w:tcBorders>
              <w:top w:val="nil"/>
              <w:left w:val="nil"/>
              <w:bottom w:val="single" w:sz="18" w:space="0" w:color="auto"/>
              <w:right w:val="nil"/>
            </w:tcBorders>
            <w:shd w:val="clear" w:color="auto" w:fill="auto"/>
            <w:noWrap/>
            <w:vAlign w:val="center"/>
            <w:hideMark/>
          </w:tcPr>
          <w:p w14:paraId="4C34DFF7" w14:textId="77777777" w:rsidR="00BC4CEF" w:rsidRPr="000E6D00" w:rsidRDefault="00BC4CEF" w:rsidP="00BC4CEF">
            <w:pPr>
              <w:spacing w:after="0" w:line="240" w:lineRule="auto"/>
              <w:jc w:val="center"/>
              <w:rPr>
                <w:rFonts w:ascii="Times New Roman" w:eastAsia="Times New Roman" w:hAnsi="Times New Roman" w:cs="Times New Roman"/>
                <w:sz w:val="24"/>
                <w:szCs w:val="24"/>
              </w:rPr>
            </w:pPr>
          </w:p>
        </w:tc>
      </w:tr>
      <w:tr w:rsidR="00BC4CEF" w:rsidRPr="0094782C" w14:paraId="2AA911E4" w14:textId="77777777" w:rsidTr="00BC4CEF">
        <w:trPr>
          <w:trHeight w:val="487"/>
        </w:trPr>
        <w:tc>
          <w:tcPr>
            <w:tcW w:w="1434"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201A8AE6"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t>1E+03</w:t>
            </w:r>
          </w:p>
        </w:tc>
        <w:tc>
          <w:tcPr>
            <w:tcW w:w="1434"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354F4FF4"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t>1E+05</w:t>
            </w:r>
          </w:p>
        </w:tc>
        <w:tc>
          <w:tcPr>
            <w:tcW w:w="1434"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3EBB1889"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t>1E+07</w:t>
            </w:r>
          </w:p>
        </w:tc>
      </w:tr>
      <w:tr w:rsidR="00BC4CEF" w:rsidRPr="0094782C" w14:paraId="7479541F" w14:textId="77777777" w:rsidTr="00BC4CEF">
        <w:trPr>
          <w:trHeight w:val="487"/>
        </w:trPr>
        <w:tc>
          <w:tcPr>
            <w:tcW w:w="1434" w:type="dxa"/>
            <w:tcBorders>
              <w:top w:val="single" w:sz="18" w:space="0" w:color="auto"/>
              <w:left w:val="single" w:sz="18" w:space="0" w:color="auto"/>
              <w:bottom w:val="single" w:sz="18" w:space="0" w:color="auto"/>
              <w:right w:val="single" w:sz="18" w:space="0" w:color="auto"/>
            </w:tcBorders>
            <w:shd w:val="clear" w:color="000000" w:fill="F2F2F2"/>
            <w:noWrap/>
            <w:vAlign w:val="center"/>
            <w:hideMark/>
          </w:tcPr>
          <w:p w14:paraId="332034AA"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t>0.5627</w:t>
            </w:r>
          </w:p>
        </w:tc>
        <w:tc>
          <w:tcPr>
            <w:tcW w:w="1434" w:type="dxa"/>
            <w:tcBorders>
              <w:top w:val="single" w:sz="18" w:space="0" w:color="auto"/>
              <w:left w:val="single" w:sz="18" w:space="0" w:color="auto"/>
              <w:bottom w:val="single" w:sz="18" w:space="0" w:color="auto"/>
              <w:right w:val="single" w:sz="18" w:space="0" w:color="auto"/>
            </w:tcBorders>
            <w:shd w:val="clear" w:color="000000" w:fill="F2F2F2"/>
            <w:noWrap/>
            <w:vAlign w:val="center"/>
            <w:hideMark/>
          </w:tcPr>
          <w:p w14:paraId="7591399E"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t>0.6408</w:t>
            </w:r>
          </w:p>
        </w:tc>
        <w:tc>
          <w:tcPr>
            <w:tcW w:w="1434" w:type="dxa"/>
            <w:tcBorders>
              <w:top w:val="single" w:sz="18" w:space="0" w:color="auto"/>
              <w:left w:val="single" w:sz="18" w:space="0" w:color="auto"/>
              <w:bottom w:val="single" w:sz="18" w:space="0" w:color="auto"/>
              <w:right w:val="single" w:sz="18" w:space="0" w:color="auto"/>
            </w:tcBorders>
            <w:shd w:val="clear" w:color="000000" w:fill="F2F2F2"/>
            <w:noWrap/>
            <w:vAlign w:val="center"/>
            <w:hideMark/>
          </w:tcPr>
          <w:p w14:paraId="5F5C56C3" w14:textId="77777777" w:rsidR="00BC4CEF" w:rsidRPr="000E6D00" w:rsidRDefault="00BC4CEF" w:rsidP="00BC4CEF">
            <w:pPr>
              <w:spacing w:after="0" w:line="240" w:lineRule="auto"/>
              <w:jc w:val="center"/>
              <w:rPr>
                <w:rFonts w:ascii="Times New Roman" w:eastAsia="Times New Roman" w:hAnsi="Times New Roman" w:cs="Times New Roman"/>
                <w:color w:val="000000"/>
                <w:sz w:val="24"/>
                <w:szCs w:val="24"/>
              </w:rPr>
            </w:pPr>
            <w:r w:rsidRPr="000E6D00">
              <w:rPr>
                <w:rFonts w:ascii="Times New Roman" w:eastAsia="Times New Roman" w:hAnsi="Times New Roman" w:cs="Times New Roman"/>
                <w:color w:val="000000"/>
                <w:sz w:val="24"/>
                <w:szCs w:val="24"/>
              </w:rPr>
              <w:t>0.6744</w:t>
            </w:r>
          </w:p>
        </w:tc>
      </w:tr>
    </w:tbl>
    <w:p w14:paraId="386FD272" w14:textId="71142928" w:rsidR="000E6D00" w:rsidRPr="0094782C" w:rsidRDefault="000E6D00">
      <w:pPr>
        <w:rPr>
          <w:rFonts w:ascii="Times New Roman" w:hAnsi="Times New Roman" w:cs="Times New Roman"/>
          <w:sz w:val="24"/>
          <w:szCs w:val="24"/>
        </w:rPr>
      </w:pPr>
    </w:p>
    <w:p w14:paraId="6EFEEA0C" w14:textId="77243998" w:rsidR="000E6D00" w:rsidRPr="0094782C" w:rsidRDefault="000E6D00">
      <w:pPr>
        <w:rPr>
          <w:rFonts w:ascii="Times New Roman" w:hAnsi="Times New Roman" w:cs="Times New Roman"/>
          <w:sz w:val="24"/>
          <w:szCs w:val="24"/>
        </w:rPr>
      </w:pPr>
    </w:p>
    <w:p w14:paraId="5164D169" w14:textId="09FF9700" w:rsidR="0094782C" w:rsidRDefault="0094782C">
      <w:pPr>
        <w:rPr>
          <w:rFonts w:ascii="Times New Roman" w:hAnsi="Times New Roman" w:cs="Times New Roman"/>
          <w:sz w:val="24"/>
          <w:szCs w:val="24"/>
        </w:rPr>
      </w:pPr>
    </w:p>
    <w:p w14:paraId="421E6276" w14:textId="22B42867" w:rsidR="00BC4CEF" w:rsidRDefault="00BC4CEF">
      <w:pPr>
        <w:rPr>
          <w:rFonts w:ascii="Times New Roman" w:hAnsi="Times New Roman" w:cs="Times New Roman"/>
          <w:sz w:val="24"/>
          <w:szCs w:val="24"/>
        </w:rPr>
      </w:pPr>
    </w:p>
    <w:p w14:paraId="747EC198" w14:textId="77777777" w:rsidR="00BC4CEF" w:rsidRDefault="00BC4CEF">
      <w:pPr>
        <w:rPr>
          <w:rFonts w:ascii="Times New Roman" w:hAnsi="Times New Roman" w:cs="Times New Roman"/>
          <w:sz w:val="24"/>
          <w:szCs w:val="24"/>
        </w:rPr>
      </w:pPr>
    </w:p>
    <w:p w14:paraId="0D81C8DA" w14:textId="468A4CBF" w:rsidR="00412EEF" w:rsidRPr="0094782C" w:rsidRDefault="008E7515">
      <w:pPr>
        <w:rPr>
          <w:rFonts w:ascii="Times New Roman" w:hAnsi="Times New Roman" w:cs="Times New Roman"/>
          <w:sz w:val="24"/>
          <w:szCs w:val="24"/>
        </w:rPr>
      </w:pPr>
      <w:r w:rsidRPr="0094782C">
        <w:rPr>
          <w:rFonts w:ascii="Times New Roman" w:hAnsi="Times New Roman" w:cs="Times New Roman"/>
          <w:sz w:val="24"/>
          <w:szCs w:val="24"/>
        </w:rPr>
        <w:t>In question 2, MATLAB isn’t in full control of how the workload is divided out. This leads to greater performance in lower vectors but a weakness for larger vectors as shown below.</w:t>
      </w:r>
    </w:p>
    <w:tbl>
      <w:tblPr>
        <w:tblpPr w:leftFromText="180" w:rightFromText="180" w:vertAnchor="page" w:horzAnchor="margin" w:tblpXSpec="center" w:tblpY="4920"/>
        <w:tblW w:w="6018" w:type="dxa"/>
        <w:tblLook w:val="04A0" w:firstRow="1" w:lastRow="0" w:firstColumn="1" w:lastColumn="0" w:noHBand="0" w:noVBand="1"/>
      </w:tblPr>
      <w:tblGrid>
        <w:gridCol w:w="2184"/>
        <w:gridCol w:w="1278"/>
        <w:gridCol w:w="1278"/>
        <w:gridCol w:w="1278"/>
      </w:tblGrid>
      <w:tr w:rsidR="00BC4CEF" w:rsidRPr="0094782C" w14:paraId="5DD6A6C1" w14:textId="77777777" w:rsidTr="00BC4CEF">
        <w:trPr>
          <w:trHeight w:val="493"/>
        </w:trPr>
        <w:tc>
          <w:tcPr>
            <w:tcW w:w="2184" w:type="dxa"/>
            <w:tcBorders>
              <w:top w:val="single" w:sz="18" w:space="0" w:color="auto"/>
              <w:left w:val="single" w:sz="18" w:space="0" w:color="auto"/>
              <w:bottom w:val="single" w:sz="18" w:space="0" w:color="auto"/>
              <w:right w:val="single" w:sz="18" w:space="0" w:color="auto"/>
            </w:tcBorders>
            <w:shd w:val="clear" w:color="000000" w:fill="A6A6A6"/>
            <w:noWrap/>
            <w:vAlign w:val="center"/>
            <w:hideMark/>
          </w:tcPr>
          <w:p w14:paraId="7738A7B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Lab1b</w:t>
            </w:r>
          </w:p>
        </w:tc>
        <w:tc>
          <w:tcPr>
            <w:tcW w:w="1278" w:type="dxa"/>
            <w:tcBorders>
              <w:top w:val="nil"/>
              <w:left w:val="single" w:sz="18" w:space="0" w:color="auto"/>
              <w:bottom w:val="single" w:sz="18" w:space="0" w:color="auto"/>
              <w:right w:val="nil"/>
            </w:tcBorders>
            <w:shd w:val="clear" w:color="auto" w:fill="auto"/>
            <w:noWrap/>
            <w:vAlign w:val="center"/>
          </w:tcPr>
          <w:p w14:paraId="5386E13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p>
        </w:tc>
        <w:tc>
          <w:tcPr>
            <w:tcW w:w="1278" w:type="dxa"/>
            <w:tcBorders>
              <w:top w:val="nil"/>
              <w:left w:val="nil"/>
              <w:bottom w:val="single" w:sz="18" w:space="0" w:color="auto"/>
              <w:right w:val="nil"/>
            </w:tcBorders>
            <w:shd w:val="clear" w:color="auto" w:fill="auto"/>
            <w:noWrap/>
            <w:vAlign w:val="center"/>
            <w:hideMark/>
          </w:tcPr>
          <w:p w14:paraId="787AA443" w14:textId="77777777" w:rsidR="00BC4CEF" w:rsidRPr="00412EEF" w:rsidRDefault="00BC4CEF" w:rsidP="00BC4CEF">
            <w:pPr>
              <w:spacing w:after="0" w:line="240" w:lineRule="auto"/>
              <w:jc w:val="center"/>
              <w:rPr>
                <w:rFonts w:ascii="Times New Roman" w:eastAsia="Times New Roman" w:hAnsi="Times New Roman" w:cs="Times New Roman"/>
                <w:sz w:val="24"/>
                <w:szCs w:val="24"/>
              </w:rPr>
            </w:pPr>
          </w:p>
        </w:tc>
        <w:tc>
          <w:tcPr>
            <w:tcW w:w="1278" w:type="dxa"/>
            <w:tcBorders>
              <w:top w:val="nil"/>
              <w:left w:val="nil"/>
              <w:bottom w:val="single" w:sz="18" w:space="0" w:color="auto"/>
              <w:right w:val="nil"/>
            </w:tcBorders>
            <w:shd w:val="clear" w:color="auto" w:fill="auto"/>
            <w:noWrap/>
            <w:vAlign w:val="center"/>
            <w:hideMark/>
          </w:tcPr>
          <w:p w14:paraId="13FCA1C4" w14:textId="77777777" w:rsidR="00BC4CEF" w:rsidRPr="00412EEF" w:rsidRDefault="00BC4CEF" w:rsidP="00BC4CEF">
            <w:pPr>
              <w:spacing w:after="0" w:line="240" w:lineRule="auto"/>
              <w:jc w:val="center"/>
              <w:rPr>
                <w:rFonts w:ascii="Times New Roman" w:eastAsia="Times New Roman" w:hAnsi="Times New Roman" w:cs="Times New Roman"/>
                <w:sz w:val="24"/>
                <w:szCs w:val="24"/>
              </w:rPr>
            </w:pPr>
          </w:p>
        </w:tc>
      </w:tr>
      <w:tr w:rsidR="00BC4CEF" w:rsidRPr="0094782C" w14:paraId="3FCF4046" w14:textId="77777777" w:rsidTr="00BC4CEF">
        <w:trPr>
          <w:trHeight w:val="493"/>
        </w:trPr>
        <w:tc>
          <w:tcPr>
            <w:tcW w:w="2184"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0EC8300E"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Num of Workers</w:t>
            </w:r>
          </w:p>
        </w:tc>
        <w:tc>
          <w:tcPr>
            <w:tcW w:w="1278"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30E838D1"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1E+03</w:t>
            </w:r>
          </w:p>
        </w:tc>
        <w:tc>
          <w:tcPr>
            <w:tcW w:w="1278"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57D87873"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1E+05</w:t>
            </w:r>
          </w:p>
        </w:tc>
        <w:tc>
          <w:tcPr>
            <w:tcW w:w="1278"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2691BB68"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1E+07</w:t>
            </w:r>
          </w:p>
        </w:tc>
      </w:tr>
      <w:tr w:rsidR="00BC4CEF" w:rsidRPr="0094782C" w14:paraId="5F1D7918" w14:textId="77777777" w:rsidTr="00BC4CEF">
        <w:trPr>
          <w:trHeight w:val="493"/>
        </w:trPr>
        <w:tc>
          <w:tcPr>
            <w:tcW w:w="2184"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0CE19FD0"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w:t>
            </w:r>
          </w:p>
        </w:tc>
        <w:tc>
          <w:tcPr>
            <w:tcW w:w="1278"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46BCB4FF"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0.1766</w:t>
            </w:r>
          </w:p>
        </w:tc>
        <w:tc>
          <w:tcPr>
            <w:tcW w:w="1278"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50786A9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0.484</w:t>
            </w:r>
          </w:p>
        </w:tc>
        <w:tc>
          <w:tcPr>
            <w:tcW w:w="1278"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369DCF10"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17.1184</w:t>
            </w:r>
          </w:p>
        </w:tc>
      </w:tr>
      <w:tr w:rsidR="00BC4CEF" w:rsidRPr="0094782C" w14:paraId="32AE3791" w14:textId="77777777" w:rsidTr="00BC4CEF">
        <w:trPr>
          <w:trHeight w:val="473"/>
        </w:trPr>
        <w:tc>
          <w:tcPr>
            <w:tcW w:w="2184" w:type="dxa"/>
            <w:tcBorders>
              <w:top w:val="nil"/>
              <w:left w:val="single" w:sz="18" w:space="0" w:color="auto"/>
              <w:bottom w:val="single" w:sz="4" w:space="0" w:color="auto"/>
              <w:right w:val="single" w:sz="18" w:space="0" w:color="auto"/>
            </w:tcBorders>
            <w:shd w:val="clear" w:color="000000" w:fill="F2F2F2"/>
            <w:noWrap/>
            <w:vAlign w:val="center"/>
            <w:hideMark/>
          </w:tcPr>
          <w:p w14:paraId="08BB7739"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2</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1AD96F98"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0.666</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229AE24D"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0.2399</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2AE873C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16.4573</w:t>
            </w:r>
          </w:p>
        </w:tc>
      </w:tr>
      <w:tr w:rsidR="00BC4CEF" w:rsidRPr="0094782C" w14:paraId="72F3BCDC" w14:textId="77777777" w:rsidTr="00BC4CEF">
        <w:trPr>
          <w:trHeight w:val="473"/>
        </w:trPr>
        <w:tc>
          <w:tcPr>
            <w:tcW w:w="2184" w:type="dxa"/>
            <w:tcBorders>
              <w:top w:val="nil"/>
              <w:left w:val="single" w:sz="18" w:space="0" w:color="auto"/>
              <w:bottom w:val="single" w:sz="4" w:space="0" w:color="auto"/>
              <w:right w:val="single" w:sz="18" w:space="0" w:color="auto"/>
            </w:tcBorders>
            <w:shd w:val="clear" w:color="000000" w:fill="F2F2F2"/>
            <w:noWrap/>
            <w:vAlign w:val="center"/>
            <w:hideMark/>
          </w:tcPr>
          <w:p w14:paraId="609677D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3</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0780357F"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0.3016</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5C90FA10"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0.3131</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40D6291B"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16.9539</w:t>
            </w:r>
          </w:p>
        </w:tc>
      </w:tr>
      <w:tr w:rsidR="00BC4CEF" w:rsidRPr="0094782C" w14:paraId="31CD0262" w14:textId="77777777" w:rsidTr="00BC4CEF">
        <w:trPr>
          <w:trHeight w:val="473"/>
        </w:trPr>
        <w:tc>
          <w:tcPr>
            <w:tcW w:w="2184" w:type="dxa"/>
            <w:tcBorders>
              <w:top w:val="nil"/>
              <w:left w:val="single" w:sz="18" w:space="0" w:color="auto"/>
              <w:bottom w:val="single" w:sz="4" w:space="0" w:color="auto"/>
              <w:right w:val="single" w:sz="18" w:space="0" w:color="auto"/>
            </w:tcBorders>
            <w:shd w:val="clear" w:color="000000" w:fill="F2F2F2"/>
            <w:noWrap/>
            <w:vAlign w:val="center"/>
            <w:hideMark/>
          </w:tcPr>
          <w:p w14:paraId="0BA12BC7"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4</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41191B7A"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0.2871</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7B3FFB45"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0.2907</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6097921B"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14.4291</w:t>
            </w:r>
          </w:p>
        </w:tc>
      </w:tr>
      <w:tr w:rsidR="00BC4CEF" w:rsidRPr="0094782C" w14:paraId="34CAD01D" w14:textId="77777777" w:rsidTr="00BC4CEF">
        <w:trPr>
          <w:trHeight w:val="473"/>
        </w:trPr>
        <w:tc>
          <w:tcPr>
            <w:tcW w:w="2184" w:type="dxa"/>
            <w:tcBorders>
              <w:top w:val="nil"/>
              <w:left w:val="single" w:sz="18" w:space="0" w:color="auto"/>
              <w:bottom w:val="single" w:sz="4" w:space="0" w:color="auto"/>
              <w:right w:val="single" w:sz="18" w:space="0" w:color="auto"/>
            </w:tcBorders>
            <w:shd w:val="clear" w:color="000000" w:fill="F2F2F2"/>
            <w:noWrap/>
            <w:vAlign w:val="center"/>
            <w:hideMark/>
          </w:tcPr>
          <w:p w14:paraId="20E124A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5</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7847ACDF"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0.3967</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70BFEC88"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0.3035</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0DE211A0"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17.3024</w:t>
            </w:r>
          </w:p>
        </w:tc>
      </w:tr>
      <w:tr w:rsidR="00BC4CEF" w:rsidRPr="0094782C" w14:paraId="4C70D6BF" w14:textId="77777777" w:rsidTr="00BC4CEF">
        <w:trPr>
          <w:trHeight w:val="473"/>
        </w:trPr>
        <w:tc>
          <w:tcPr>
            <w:tcW w:w="2184" w:type="dxa"/>
            <w:tcBorders>
              <w:top w:val="nil"/>
              <w:left w:val="single" w:sz="18" w:space="0" w:color="auto"/>
              <w:bottom w:val="single" w:sz="4" w:space="0" w:color="auto"/>
              <w:right w:val="single" w:sz="18" w:space="0" w:color="auto"/>
            </w:tcBorders>
            <w:shd w:val="clear" w:color="000000" w:fill="F2F2F2"/>
            <w:noWrap/>
            <w:vAlign w:val="center"/>
            <w:hideMark/>
          </w:tcPr>
          <w:p w14:paraId="639EA9B9"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6</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58E1F918"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0.4927</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701DF438"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0.2957</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482EF4C4"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18.6575</w:t>
            </w:r>
          </w:p>
        </w:tc>
      </w:tr>
      <w:tr w:rsidR="00BC4CEF" w:rsidRPr="0094782C" w14:paraId="4B18B80C" w14:textId="77777777" w:rsidTr="00BC4CEF">
        <w:trPr>
          <w:trHeight w:val="473"/>
        </w:trPr>
        <w:tc>
          <w:tcPr>
            <w:tcW w:w="2184" w:type="dxa"/>
            <w:tcBorders>
              <w:top w:val="nil"/>
              <w:left w:val="single" w:sz="18" w:space="0" w:color="auto"/>
              <w:bottom w:val="single" w:sz="4" w:space="0" w:color="auto"/>
              <w:right w:val="single" w:sz="18" w:space="0" w:color="auto"/>
            </w:tcBorders>
            <w:shd w:val="clear" w:color="000000" w:fill="F2F2F2"/>
            <w:noWrap/>
            <w:vAlign w:val="center"/>
            <w:hideMark/>
          </w:tcPr>
          <w:p w14:paraId="1FEB4B89"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7</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20BD7AB2"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0.4907</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2018D3C9"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0.4109</w:t>
            </w:r>
          </w:p>
        </w:tc>
        <w:tc>
          <w:tcPr>
            <w:tcW w:w="1278" w:type="dxa"/>
            <w:tcBorders>
              <w:top w:val="nil"/>
              <w:left w:val="single" w:sz="18" w:space="0" w:color="auto"/>
              <w:bottom w:val="single" w:sz="4" w:space="0" w:color="auto"/>
              <w:right w:val="single" w:sz="18" w:space="0" w:color="auto"/>
            </w:tcBorders>
            <w:shd w:val="clear" w:color="000000" w:fill="F2F2F2"/>
            <w:noWrap/>
            <w:vAlign w:val="center"/>
            <w:hideMark/>
          </w:tcPr>
          <w:p w14:paraId="738186AE"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21.535</w:t>
            </w:r>
          </w:p>
        </w:tc>
      </w:tr>
      <w:tr w:rsidR="00BC4CEF" w:rsidRPr="0094782C" w14:paraId="24AFDF93" w14:textId="77777777" w:rsidTr="00BC4CEF">
        <w:trPr>
          <w:trHeight w:val="493"/>
        </w:trPr>
        <w:tc>
          <w:tcPr>
            <w:tcW w:w="2184" w:type="dxa"/>
            <w:tcBorders>
              <w:top w:val="nil"/>
              <w:left w:val="single" w:sz="18" w:space="0" w:color="auto"/>
              <w:bottom w:val="single" w:sz="18" w:space="0" w:color="auto"/>
              <w:right w:val="single" w:sz="18" w:space="0" w:color="auto"/>
            </w:tcBorders>
            <w:shd w:val="clear" w:color="000000" w:fill="F2F2F2"/>
            <w:noWrap/>
            <w:vAlign w:val="center"/>
            <w:hideMark/>
          </w:tcPr>
          <w:p w14:paraId="0E598180"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8</w:t>
            </w:r>
          </w:p>
        </w:tc>
        <w:tc>
          <w:tcPr>
            <w:tcW w:w="1278" w:type="dxa"/>
            <w:tcBorders>
              <w:top w:val="nil"/>
              <w:left w:val="single" w:sz="18" w:space="0" w:color="auto"/>
              <w:bottom w:val="single" w:sz="18" w:space="0" w:color="auto"/>
              <w:right w:val="single" w:sz="18" w:space="0" w:color="auto"/>
            </w:tcBorders>
            <w:shd w:val="clear" w:color="000000" w:fill="F2F2F2"/>
            <w:noWrap/>
            <w:vAlign w:val="center"/>
            <w:hideMark/>
          </w:tcPr>
          <w:p w14:paraId="1AC9B683"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0.5351</w:t>
            </w:r>
          </w:p>
        </w:tc>
        <w:tc>
          <w:tcPr>
            <w:tcW w:w="1278" w:type="dxa"/>
            <w:tcBorders>
              <w:top w:val="nil"/>
              <w:left w:val="single" w:sz="18" w:space="0" w:color="auto"/>
              <w:bottom w:val="single" w:sz="18" w:space="0" w:color="auto"/>
              <w:right w:val="single" w:sz="18" w:space="0" w:color="auto"/>
            </w:tcBorders>
            <w:shd w:val="clear" w:color="000000" w:fill="F2F2F2"/>
            <w:noWrap/>
            <w:vAlign w:val="center"/>
            <w:hideMark/>
          </w:tcPr>
          <w:p w14:paraId="476B7D1B"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0.4318</w:t>
            </w:r>
          </w:p>
        </w:tc>
        <w:tc>
          <w:tcPr>
            <w:tcW w:w="1278" w:type="dxa"/>
            <w:tcBorders>
              <w:top w:val="nil"/>
              <w:left w:val="single" w:sz="18" w:space="0" w:color="auto"/>
              <w:bottom w:val="single" w:sz="18" w:space="0" w:color="auto"/>
              <w:right w:val="single" w:sz="18" w:space="0" w:color="auto"/>
            </w:tcBorders>
            <w:shd w:val="clear" w:color="000000" w:fill="F2F2F2"/>
            <w:noWrap/>
            <w:vAlign w:val="center"/>
            <w:hideMark/>
          </w:tcPr>
          <w:p w14:paraId="01AB5386" w14:textId="77777777" w:rsidR="00BC4CEF" w:rsidRPr="00412EEF" w:rsidRDefault="00BC4C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21.1421</w:t>
            </w:r>
          </w:p>
        </w:tc>
      </w:tr>
    </w:tbl>
    <w:p w14:paraId="59D349C7" w14:textId="19C230FC" w:rsidR="00412EEF" w:rsidRPr="0094782C" w:rsidRDefault="00412EEF">
      <w:pPr>
        <w:rPr>
          <w:rFonts w:ascii="Times New Roman" w:hAnsi="Times New Roman" w:cs="Times New Roman"/>
          <w:sz w:val="24"/>
          <w:szCs w:val="24"/>
        </w:rPr>
      </w:pPr>
    </w:p>
    <w:p w14:paraId="49DDF748" w14:textId="636466C9" w:rsidR="00412EEF" w:rsidRPr="0094782C" w:rsidRDefault="00412EEF">
      <w:pPr>
        <w:rPr>
          <w:rFonts w:ascii="Times New Roman" w:hAnsi="Times New Roman" w:cs="Times New Roman"/>
          <w:sz w:val="24"/>
          <w:szCs w:val="24"/>
        </w:rPr>
      </w:pPr>
    </w:p>
    <w:p w14:paraId="1DC820DC" w14:textId="21A16AB8" w:rsidR="00412EEF" w:rsidRPr="0094782C" w:rsidRDefault="00412EEF">
      <w:pPr>
        <w:rPr>
          <w:rFonts w:ascii="Times New Roman" w:hAnsi="Times New Roman" w:cs="Times New Roman"/>
          <w:sz w:val="24"/>
          <w:szCs w:val="24"/>
        </w:rPr>
      </w:pPr>
    </w:p>
    <w:p w14:paraId="4887E3AB" w14:textId="2035F442" w:rsidR="00412EEF" w:rsidRPr="0094782C" w:rsidRDefault="00412EEF">
      <w:pPr>
        <w:rPr>
          <w:rFonts w:ascii="Times New Roman" w:hAnsi="Times New Roman" w:cs="Times New Roman"/>
          <w:sz w:val="24"/>
          <w:szCs w:val="24"/>
        </w:rPr>
      </w:pPr>
    </w:p>
    <w:p w14:paraId="50E85959" w14:textId="7CB88F35" w:rsidR="00412EEF" w:rsidRPr="0094782C" w:rsidRDefault="00412EEF">
      <w:pPr>
        <w:rPr>
          <w:rFonts w:ascii="Times New Roman" w:hAnsi="Times New Roman" w:cs="Times New Roman"/>
          <w:sz w:val="24"/>
          <w:szCs w:val="24"/>
        </w:rPr>
      </w:pPr>
    </w:p>
    <w:p w14:paraId="4F5AE953" w14:textId="6DB605C4" w:rsidR="00412EEF" w:rsidRPr="0094782C" w:rsidRDefault="00412EEF">
      <w:pPr>
        <w:rPr>
          <w:rFonts w:ascii="Times New Roman" w:hAnsi="Times New Roman" w:cs="Times New Roman"/>
          <w:sz w:val="24"/>
          <w:szCs w:val="24"/>
        </w:rPr>
      </w:pPr>
    </w:p>
    <w:p w14:paraId="7B0830A0" w14:textId="043E7738" w:rsidR="00412EEF" w:rsidRPr="0094782C" w:rsidRDefault="00412EEF">
      <w:pPr>
        <w:rPr>
          <w:rFonts w:ascii="Times New Roman" w:hAnsi="Times New Roman" w:cs="Times New Roman"/>
          <w:sz w:val="24"/>
          <w:szCs w:val="24"/>
        </w:rPr>
      </w:pPr>
    </w:p>
    <w:p w14:paraId="6B705404" w14:textId="4F5411E4" w:rsidR="00412EEF" w:rsidRPr="0094782C" w:rsidRDefault="00412EEF">
      <w:pPr>
        <w:rPr>
          <w:rFonts w:ascii="Times New Roman" w:hAnsi="Times New Roman" w:cs="Times New Roman"/>
          <w:sz w:val="24"/>
          <w:szCs w:val="24"/>
        </w:rPr>
      </w:pPr>
    </w:p>
    <w:p w14:paraId="673F3C28" w14:textId="7FF3ACAF" w:rsidR="00412EEF" w:rsidRPr="0094782C" w:rsidRDefault="00412EEF">
      <w:pPr>
        <w:rPr>
          <w:rFonts w:ascii="Times New Roman" w:hAnsi="Times New Roman" w:cs="Times New Roman"/>
          <w:sz w:val="24"/>
          <w:szCs w:val="24"/>
        </w:rPr>
      </w:pPr>
    </w:p>
    <w:p w14:paraId="4234B3D4" w14:textId="656DAC29" w:rsidR="00412EEF" w:rsidRPr="0094782C" w:rsidRDefault="00412EEF">
      <w:pPr>
        <w:rPr>
          <w:rFonts w:ascii="Times New Roman" w:hAnsi="Times New Roman" w:cs="Times New Roman"/>
          <w:sz w:val="24"/>
          <w:szCs w:val="24"/>
        </w:rPr>
      </w:pPr>
    </w:p>
    <w:p w14:paraId="0AC04FD6" w14:textId="6FF05435" w:rsidR="00412EEF" w:rsidRPr="0094782C" w:rsidRDefault="00412EEF">
      <w:pPr>
        <w:rPr>
          <w:rFonts w:ascii="Times New Roman" w:hAnsi="Times New Roman" w:cs="Times New Roman"/>
          <w:sz w:val="24"/>
          <w:szCs w:val="24"/>
        </w:rPr>
      </w:pPr>
    </w:p>
    <w:p w14:paraId="7DD637C5" w14:textId="6DCAE9D6" w:rsidR="00412EEF" w:rsidRPr="0094782C" w:rsidRDefault="00412EEF">
      <w:pPr>
        <w:rPr>
          <w:rFonts w:ascii="Times New Roman" w:hAnsi="Times New Roman" w:cs="Times New Roman"/>
          <w:sz w:val="24"/>
          <w:szCs w:val="24"/>
        </w:rPr>
      </w:pPr>
    </w:p>
    <w:p w14:paraId="435837A5" w14:textId="47AB3772" w:rsidR="00412EEF" w:rsidRPr="0094782C" w:rsidRDefault="00412EEF">
      <w:pPr>
        <w:rPr>
          <w:rFonts w:ascii="Times New Roman" w:hAnsi="Times New Roman" w:cs="Times New Roman"/>
          <w:sz w:val="24"/>
          <w:szCs w:val="24"/>
        </w:rPr>
      </w:pPr>
    </w:p>
    <w:p w14:paraId="2D677C51" w14:textId="62BEE2B1" w:rsidR="00412EEF" w:rsidRPr="0094782C" w:rsidRDefault="00412EEF">
      <w:pPr>
        <w:rPr>
          <w:rFonts w:ascii="Times New Roman" w:hAnsi="Times New Roman" w:cs="Times New Roman"/>
          <w:sz w:val="24"/>
          <w:szCs w:val="24"/>
        </w:rPr>
      </w:pPr>
    </w:p>
    <w:p w14:paraId="352719AF" w14:textId="28F4C805" w:rsidR="00412EEF" w:rsidRPr="0094782C" w:rsidRDefault="009E477D">
      <w:pPr>
        <w:rPr>
          <w:rFonts w:ascii="Times New Roman" w:hAnsi="Times New Roman" w:cs="Times New Roman"/>
          <w:sz w:val="24"/>
          <w:szCs w:val="24"/>
        </w:rPr>
      </w:pPr>
      <w:r w:rsidRPr="0094782C">
        <w:rPr>
          <w:rFonts w:ascii="Times New Roman" w:hAnsi="Times New Roman" w:cs="Times New Roman"/>
          <w:sz w:val="24"/>
          <w:szCs w:val="24"/>
        </w:rPr>
        <w:t xml:space="preserve">The solution for question 3 uses question 2’s solution and places it on the LONI cluster for more workers to be available. As shown below, the completion times do become faster as the number of workers increased to an extent. This shows that a task can have too great </w:t>
      </w:r>
      <w:proofErr w:type="gramStart"/>
      <w:r w:rsidRPr="0094782C">
        <w:rPr>
          <w:rFonts w:ascii="Times New Roman" w:hAnsi="Times New Roman" w:cs="Times New Roman"/>
          <w:sz w:val="24"/>
          <w:szCs w:val="24"/>
        </w:rPr>
        <w:t>a number of</w:t>
      </w:r>
      <w:proofErr w:type="gramEnd"/>
      <w:r w:rsidRPr="0094782C">
        <w:rPr>
          <w:rFonts w:ascii="Times New Roman" w:hAnsi="Times New Roman" w:cs="Times New Roman"/>
          <w:sz w:val="24"/>
          <w:szCs w:val="24"/>
        </w:rPr>
        <w:t xml:space="preserve"> workers and lose efficiency.</w:t>
      </w:r>
      <w:r w:rsidR="005632AA" w:rsidRPr="0094782C">
        <w:rPr>
          <w:rFonts w:ascii="Times New Roman" w:hAnsi="Times New Roman" w:cs="Times New Roman"/>
          <w:sz w:val="24"/>
          <w:szCs w:val="24"/>
        </w:rPr>
        <w:t xml:space="preserve"> Overall, looking at the data shows that an appropriate number of workers to assign would be 4.</w:t>
      </w:r>
    </w:p>
    <w:p w14:paraId="508CE0A9" w14:textId="103100C8" w:rsidR="009E477D" w:rsidRPr="0094782C" w:rsidRDefault="009E477D">
      <w:pPr>
        <w:rPr>
          <w:rFonts w:ascii="Times New Roman" w:hAnsi="Times New Roman" w:cs="Times New Roman"/>
          <w:sz w:val="24"/>
          <w:szCs w:val="24"/>
        </w:rPr>
      </w:pPr>
    </w:p>
    <w:p w14:paraId="0461542B" w14:textId="202454A5" w:rsidR="009E477D" w:rsidRPr="0094782C" w:rsidRDefault="005632AA">
      <w:pPr>
        <w:rPr>
          <w:rFonts w:ascii="Times New Roman" w:hAnsi="Times New Roman" w:cs="Times New Roman"/>
          <w:sz w:val="24"/>
          <w:szCs w:val="24"/>
        </w:rPr>
      </w:pPr>
      <w:r w:rsidRPr="0094782C">
        <w:rPr>
          <w:rFonts w:ascii="Times New Roman" w:hAnsi="Times New Roman" w:cs="Times New Roman"/>
          <w:noProof/>
          <w:sz w:val="24"/>
          <w:szCs w:val="24"/>
        </w:rPr>
        <w:t xml:space="preserve"> </w:t>
      </w:r>
    </w:p>
    <w:p w14:paraId="40A70D9B" w14:textId="5BBE2EAD" w:rsidR="009E477D" w:rsidRPr="0094782C" w:rsidRDefault="009E477D">
      <w:pPr>
        <w:rPr>
          <w:rFonts w:ascii="Times New Roman" w:hAnsi="Times New Roman" w:cs="Times New Roman"/>
          <w:sz w:val="24"/>
          <w:szCs w:val="24"/>
        </w:rPr>
      </w:pPr>
    </w:p>
    <w:p w14:paraId="1E2CCDDD" w14:textId="7A2E9BC9" w:rsidR="009E477D" w:rsidRPr="0094782C" w:rsidRDefault="009E477D">
      <w:pPr>
        <w:rPr>
          <w:rFonts w:ascii="Times New Roman" w:hAnsi="Times New Roman" w:cs="Times New Roman"/>
          <w:sz w:val="24"/>
          <w:szCs w:val="24"/>
        </w:rPr>
      </w:pPr>
    </w:p>
    <w:p w14:paraId="043D5442" w14:textId="040B6D4F" w:rsidR="009E477D" w:rsidRPr="0094782C" w:rsidRDefault="009E477D">
      <w:pPr>
        <w:rPr>
          <w:rFonts w:ascii="Times New Roman" w:hAnsi="Times New Roman" w:cs="Times New Roman"/>
          <w:sz w:val="24"/>
          <w:szCs w:val="24"/>
        </w:rPr>
      </w:pPr>
    </w:p>
    <w:p w14:paraId="1566519D" w14:textId="456D1610" w:rsidR="009E477D" w:rsidRPr="0094782C" w:rsidRDefault="00D9224B">
      <w:pPr>
        <w:rPr>
          <w:rFonts w:ascii="Times New Roman" w:hAnsi="Times New Roman" w:cs="Times New Roman"/>
          <w:sz w:val="24"/>
          <w:szCs w:val="24"/>
        </w:rPr>
      </w:pPr>
      <w:r w:rsidRPr="0094782C">
        <w:rPr>
          <w:rFonts w:ascii="Times New Roman" w:hAnsi="Times New Roman" w:cs="Times New Roman"/>
          <w:noProof/>
          <w:sz w:val="24"/>
          <w:szCs w:val="24"/>
        </w:rPr>
        <w:drawing>
          <wp:anchor distT="0" distB="0" distL="114300" distR="114300" simplePos="0" relativeHeight="251670528" behindDoc="1" locked="0" layoutInCell="1" allowOverlap="1" wp14:anchorId="188A2B21" wp14:editId="04F43DA8">
            <wp:simplePos x="0" y="0"/>
            <wp:positionH relativeFrom="margin">
              <wp:align>left</wp:align>
            </wp:positionH>
            <wp:positionV relativeFrom="paragraph">
              <wp:posOffset>41300</wp:posOffset>
            </wp:positionV>
            <wp:extent cx="2754630" cy="2137410"/>
            <wp:effectExtent l="0" t="0" r="7620" b="15240"/>
            <wp:wrapNone/>
            <wp:docPr id="10" name="Chart 10">
              <a:extLst xmlns:a="http://schemas.openxmlformats.org/drawingml/2006/main">
                <a:ext uri="{FF2B5EF4-FFF2-40B4-BE49-F238E27FC236}">
                  <a16:creationId xmlns:a16="http://schemas.microsoft.com/office/drawing/2014/main" id="{0DB95AD8-6E93-49DC-8DB5-4B3D02841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94782C">
        <w:rPr>
          <w:rFonts w:ascii="Times New Roman" w:hAnsi="Times New Roman" w:cs="Times New Roman"/>
          <w:noProof/>
          <w:sz w:val="24"/>
          <w:szCs w:val="24"/>
        </w:rPr>
        <w:drawing>
          <wp:anchor distT="0" distB="0" distL="114300" distR="114300" simplePos="0" relativeHeight="251666432" behindDoc="1" locked="0" layoutInCell="1" allowOverlap="1" wp14:anchorId="30CA4600" wp14:editId="0A4A9C16">
            <wp:simplePos x="0" y="0"/>
            <wp:positionH relativeFrom="margin">
              <wp:align>right</wp:align>
            </wp:positionH>
            <wp:positionV relativeFrom="paragraph">
              <wp:posOffset>67970</wp:posOffset>
            </wp:positionV>
            <wp:extent cx="2743200" cy="2113280"/>
            <wp:effectExtent l="0" t="0" r="0" b="1270"/>
            <wp:wrapNone/>
            <wp:docPr id="11" name="Chart 11">
              <a:extLst xmlns:a="http://schemas.openxmlformats.org/drawingml/2006/main">
                <a:ext uri="{FF2B5EF4-FFF2-40B4-BE49-F238E27FC236}">
                  <a16:creationId xmlns:a16="http://schemas.microsoft.com/office/drawing/2014/main" id="{0DB95AD8-6E93-49DC-8DB5-4B3D02841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22100FD6" w14:textId="3CA6C54A" w:rsidR="009E477D" w:rsidRPr="0094782C" w:rsidRDefault="009E477D">
      <w:pPr>
        <w:rPr>
          <w:rFonts w:ascii="Times New Roman" w:hAnsi="Times New Roman" w:cs="Times New Roman"/>
          <w:sz w:val="24"/>
          <w:szCs w:val="24"/>
        </w:rPr>
      </w:pPr>
    </w:p>
    <w:p w14:paraId="6CB551F3" w14:textId="1F02C4E7" w:rsidR="009E477D" w:rsidRPr="0094782C" w:rsidRDefault="009E477D">
      <w:pPr>
        <w:rPr>
          <w:rFonts w:ascii="Times New Roman" w:hAnsi="Times New Roman" w:cs="Times New Roman"/>
          <w:sz w:val="24"/>
          <w:szCs w:val="24"/>
        </w:rPr>
      </w:pPr>
    </w:p>
    <w:p w14:paraId="761E10D7" w14:textId="6FA178E5" w:rsidR="009E477D" w:rsidRPr="0094782C" w:rsidRDefault="009E477D">
      <w:pPr>
        <w:rPr>
          <w:rFonts w:ascii="Times New Roman" w:hAnsi="Times New Roman" w:cs="Times New Roman"/>
          <w:sz w:val="24"/>
          <w:szCs w:val="24"/>
        </w:rPr>
      </w:pPr>
    </w:p>
    <w:p w14:paraId="1AFB852F" w14:textId="377DFFE6" w:rsidR="005632AA" w:rsidRPr="0094782C" w:rsidRDefault="005632AA">
      <w:pPr>
        <w:rPr>
          <w:rFonts w:ascii="Times New Roman" w:hAnsi="Times New Roman" w:cs="Times New Roman"/>
          <w:sz w:val="24"/>
          <w:szCs w:val="24"/>
        </w:rPr>
      </w:pPr>
    </w:p>
    <w:p w14:paraId="7D422DF7" w14:textId="77CC1148" w:rsidR="005632AA" w:rsidRDefault="005632AA">
      <w:pPr>
        <w:rPr>
          <w:rFonts w:ascii="Times New Roman" w:hAnsi="Times New Roman" w:cs="Times New Roman"/>
          <w:sz w:val="24"/>
          <w:szCs w:val="24"/>
        </w:rPr>
      </w:pPr>
    </w:p>
    <w:p w14:paraId="2529E907" w14:textId="5422E100" w:rsidR="00BC4CEF" w:rsidRDefault="00BC4CEF">
      <w:pPr>
        <w:rPr>
          <w:rFonts w:ascii="Times New Roman" w:hAnsi="Times New Roman" w:cs="Times New Roman"/>
          <w:sz w:val="24"/>
          <w:szCs w:val="24"/>
        </w:rPr>
      </w:pPr>
    </w:p>
    <w:p w14:paraId="71F1A609" w14:textId="115C97B0" w:rsidR="00BC4CEF" w:rsidRDefault="00BC4CEF">
      <w:pPr>
        <w:rPr>
          <w:rFonts w:ascii="Times New Roman" w:hAnsi="Times New Roman" w:cs="Times New Roman"/>
          <w:sz w:val="24"/>
          <w:szCs w:val="24"/>
        </w:rPr>
      </w:pPr>
    </w:p>
    <w:p w14:paraId="45200962" w14:textId="2660D1CD" w:rsidR="00BC4CEF" w:rsidRDefault="00BC4CEF">
      <w:pPr>
        <w:rPr>
          <w:rFonts w:ascii="Times New Roman" w:hAnsi="Times New Roman" w:cs="Times New Roman"/>
          <w:sz w:val="24"/>
          <w:szCs w:val="24"/>
        </w:rPr>
      </w:pPr>
    </w:p>
    <w:p w14:paraId="7A9385A7" w14:textId="2833F336" w:rsidR="00BC4CEF" w:rsidRDefault="00D9224B">
      <w:pPr>
        <w:rPr>
          <w:rFonts w:ascii="Times New Roman" w:hAnsi="Times New Roman" w:cs="Times New Roman"/>
          <w:sz w:val="24"/>
          <w:szCs w:val="24"/>
        </w:rPr>
      </w:pPr>
      <w:r w:rsidRPr="0094782C">
        <w:rPr>
          <w:rFonts w:ascii="Times New Roman" w:hAnsi="Times New Roman" w:cs="Times New Roman"/>
          <w:noProof/>
          <w:sz w:val="24"/>
          <w:szCs w:val="24"/>
        </w:rPr>
        <w:drawing>
          <wp:anchor distT="0" distB="0" distL="114300" distR="114300" simplePos="0" relativeHeight="251667456" behindDoc="0" locked="0" layoutInCell="1" allowOverlap="1" wp14:anchorId="14106F44" wp14:editId="6C0621E7">
            <wp:simplePos x="0" y="0"/>
            <wp:positionH relativeFrom="margin">
              <wp:align>center</wp:align>
            </wp:positionH>
            <wp:positionV relativeFrom="paragraph">
              <wp:posOffset>173330</wp:posOffset>
            </wp:positionV>
            <wp:extent cx="2825750" cy="2066290"/>
            <wp:effectExtent l="0" t="0" r="12700" b="10160"/>
            <wp:wrapNone/>
            <wp:docPr id="12" name="Chart 12">
              <a:extLst xmlns:a="http://schemas.openxmlformats.org/drawingml/2006/main">
                <a:ext uri="{FF2B5EF4-FFF2-40B4-BE49-F238E27FC236}">
                  <a16:creationId xmlns:a16="http://schemas.microsoft.com/office/drawing/2014/main" id="{0DB95AD8-6E93-49DC-8DB5-4B3D02841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2C100FF1" w14:textId="7F4067FD" w:rsidR="00BC4CEF" w:rsidRDefault="00BC4CEF">
      <w:pPr>
        <w:rPr>
          <w:rFonts w:ascii="Times New Roman" w:hAnsi="Times New Roman" w:cs="Times New Roman"/>
          <w:sz w:val="24"/>
          <w:szCs w:val="24"/>
        </w:rPr>
      </w:pPr>
    </w:p>
    <w:p w14:paraId="64E25423" w14:textId="59C2AD09" w:rsidR="00BC4CEF" w:rsidRDefault="00BC4CEF">
      <w:pPr>
        <w:rPr>
          <w:rFonts w:ascii="Times New Roman" w:hAnsi="Times New Roman" w:cs="Times New Roman"/>
          <w:sz w:val="24"/>
          <w:szCs w:val="24"/>
        </w:rPr>
      </w:pPr>
    </w:p>
    <w:p w14:paraId="1C7528CF" w14:textId="55AB4E50" w:rsidR="00BC4CEF" w:rsidRDefault="00BC4CEF">
      <w:pPr>
        <w:rPr>
          <w:rFonts w:ascii="Times New Roman" w:hAnsi="Times New Roman" w:cs="Times New Roman"/>
          <w:sz w:val="24"/>
          <w:szCs w:val="24"/>
        </w:rPr>
      </w:pPr>
    </w:p>
    <w:p w14:paraId="27E826FC" w14:textId="102C55CF" w:rsidR="00BC4CEF" w:rsidRDefault="00BC4CEF">
      <w:pPr>
        <w:rPr>
          <w:rFonts w:ascii="Times New Roman" w:hAnsi="Times New Roman" w:cs="Times New Roman"/>
          <w:sz w:val="24"/>
          <w:szCs w:val="24"/>
        </w:rPr>
      </w:pPr>
    </w:p>
    <w:p w14:paraId="0FE4ABE3" w14:textId="52A2D418" w:rsidR="00BC4CEF" w:rsidRDefault="00BC4CEF">
      <w:pPr>
        <w:rPr>
          <w:rFonts w:ascii="Times New Roman" w:hAnsi="Times New Roman" w:cs="Times New Roman"/>
          <w:sz w:val="24"/>
          <w:szCs w:val="24"/>
        </w:rPr>
      </w:pPr>
    </w:p>
    <w:p w14:paraId="4BAF7223" w14:textId="24BA8541" w:rsidR="00BC4CEF" w:rsidRDefault="00BC4CEF">
      <w:pPr>
        <w:rPr>
          <w:rFonts w:ascii="Times New Roman" w:hAnsi="Times New Roman" w:cs="Times New Roman"/>
          <w:sz w:val="24"/>
          <w:szCs w:val="24"/>
        </w:rPr>
      </w:pPr>
    </w:p>
    <w:p w14:paraId="2296CE9B" w14:textId="1F9326AA" w:rsidR="00BC4CEF" w:rsidRDefault="00BC4CEF">
      <w:pPr>
        <w:rPr>
          <w:rFonts w:ascii="Times New Roman" w:hAnsi="Times New Roman" w:cs="Times New Roman"/>
          <w:sz w:val="24"/>
          <w:szCs w:val="24"/>
        </w:rPr>
      </w:pPr>
    </w:p>
    <w:p w14:paraId="6B3F14C8" w14:textId="6E0D325E" w:rsidR="00D9224B" w:rsidRDefault="00D9224B">
      <w:pPr>
        <w:rPr>
          <w:rFonts w:ascii="Times New Roman" w:hAnsi="Times New Roman" w:cs="Times New Roman"/>
          <w:sz w:val="24"/>
          <w:szCs w:val="24"/>
        </w:rPr>
      </w:pPr>
    </w:p>
    <w:p w14:paraId="0B5227C7" w14:textId="69CCB8DC" w:rsidR="00D9224B" w:rsidRDefault="00D9224B">
      <w:pPr>
        <w:rPr>
          <w:rFonts w:ascii="Times New Roman" w:hAnsi="Times New Roman" w:cs="Times New Roman"/>
          <w:sz w:val="24"/>
          <w:szCs w:val="24"/>
        </w:rPr>
      </w:pPr>
    </w:p>
    <w:p w14:paraId="6DDCB945" w14:textId="47BC74BE" w:rsidR="00D9224B" w:rsidRDefault="00D9224B">
      <w:pPr>
        <w:rPr>
          <w:rFonts w:ascii="Times New Roman" w:hAnsi="Times New Roman" w:cs="Times New Roman"/>
          <w:sz w:val="24"/>
          <w:szCs w:val="24"/>
        </w:rPr>
      </w:pPr>
    </w:p>
    <w:p w14:paraId="23D76D6C" w14:textId="1A8D9E41" w:rsidR="00D9224B" w:rsidRDefault="00D9224B">
      <w:pPr>
        <w:rPr>
          <w:rFonts w:ascii="Times New Roman" w:hAnsi="Times New Roman" w:cs="Times New Roman"/>
          <w:sz w:val="24"/>
          <w:szCs w:val="24"/>
        </w:rPr>
      </w:pPr>
    </w:p>
    <w:p w14:paraId="45FCEB2B" w14:textId="12D6BC5F" w:rsidR="00D9224B" w:rsidRDefault="00D9224B">
      <w:pPr>
        <w:rPr>
          <w:rFonts w:ascii="Times New Roman" w:hAnsi="Times New Roman" w:cs="Times New Roman"/>
          <w:sz w:val="24"/>
          <w:szCs w:val="24"/>
        </w:rPr>
      </w:pPr>
    </w:p>
    <w:p w14:paraId="530543A1" w14:textId="0C005D65" w:rsidR="00D9224B" w:rsidRDefault="00D9224B">
      <w:pPr>
        <w:rPr>
          <w:rFonts w:ascii="Times New Roman" w:hAnsi="Times New Roman" w:cs="Times New Roman"/>
          <w:sz w:val="24"/>
          <w:szCs w:val="24"/>
        </w:rPr>
      </w:pPr>
    </w:p>
    <w:p w14:paraId="050BA05F" w14:textId="2A14043A" w:rsidR="00D9224B" w:rsidRDefault="00D9224B">
      <w:pPr>
        <w:rPr>
          <w:rFonts w:ascii="Times New Roman" w:hAnsi="Times New Roman" w:cs="Times New Roman"/>
          <w:sz w:val="24"/>
          <w:szCs w:val="24"/>
        </w:rPr>
      </w:pPr>
    </w:p>
    <w:p w14:paraId="5CF2E2E2" w14:textId="6CF6F2AF" w:rsidR="00D9224B" w:rsidRDefault="00D9224B">
      <w:pPr>
        <w:rPr>
          <w:rFonts w:ascii="Times New Roman" w:hAnsi="Times New Roman" w:cs="Times New Roman"/>
          <w:sz w:val="24"/>
          <w:szCs w:val="24"/>
        </w:rPr>
      </w:pPr>
    </w:p>
    <w:p w14:paraId="58C903B5" w14:textId="32A01264" w:rsidR="00D9224B" w:rsidRDefault="00D9224B">
      <w:pPr>
        <w:rPr>
          <w:rFonts w:ascii="Times New Roman" w:hAnsi="Times New Roman" w:cs="Times New Roman"/>
          <w:sz w:val="24"/>
          <w:szCs w:val="24"/>
        </w:rPr>
      </w:pPr>
    </w:p>
    <w:p w14:paraId="41EE65C9" w14:textId="77777777" w:rsidR="00D9224B" w:rsidRPr="0094782C" w:rsidRDefault="00D9224B">
      <w:pPr>
        <w:rPr>
          <w:rFonts w:ascii="Times New Roman" w:hAnsi="Times New Roman" w:cs="Times New Roman"/>
          <w:sz w:val="24"/>
          <w:szCs w:val="24"/>
        </w:rPr>
      </w:pPr>
    </w:p>
    <w:p w14:paraId="10B0C269" w14:textId="77777777" w:rsidR="009E477D" w:rsidRPr="0094782C" w:rsidRDefault="009E477D">
      <w:pPr>
        <w:rPr>
          <w:rFonts w:ascii="Times New Roman" w:hAnsi="Times New Roman" w:cs="Times New Roman"/>
          <w:sz w:val="24"/>
          <w:szCs w:val="24"/>
        </w:rPr>
      </w:pPr>
    </w:p>
    <w:tbl>
      <w:tblPr>
        <w:tblW w:w="6354" w:type="dxa"/>
        <w:tblInd w:w="1478" w:type="dxa"/>
        <w:tblLook w:val="04A0" w:firstRow="1" w:lastRow="0" w:firstColumn="1" w:lastColumn="0" w:noHBand="0" w:noVBand="1"/>
      </w:tblPr>
      <w:tblGrid>
        <w:gridCol w:w="2305"/>
        <w:gridCol w:w="1348"/>
        <w:gridCol w:w="1348"/>
        <w:gridCol w:w="1353"/>
      </w:tblGrid>
      <w:tr w:rsidR="0094782C" w:rsidRPr="009E477D" w14:paraId="456446FF" w14:textId="77777777" w:rsidTr="0094782C">
        <w:trPr>
          <w:trHeight w:val="69"/>
        </w:trPr>
        <w:tc>
          <w:tcPr>
            <w:tcW w:w="2305" w:type="dxa"/>
            <w:tcBorders>
              <w:top w:val="single" w:sz="18" w:space="0" w:color="auto"/>
              <w:left w:val="single" w:sz="18" w:space="0" w:color="auto"/>
              <w:bottom w:val="single" w:sz="18" w:space="0" w:color="auto"/>
              <w:right w:val="single" w:sz="18" w:space="0" w:color="auto"/>
            </w:tcBorders>
            <w:shd w:val="clear" w:color="000000" w:fill="A6A6A6"/>
            <w:noWrap/>
            <w:vAlign w:val="center"/>
            <w:hideMark/>
          </w:tcPr>
          <w:p w14:paraId="4B74F57A"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Lab1c</w:t>
            </w:r>
          </w:p>
        </w:tc>
        <w:tc>
          <w:tcPr>
            <w:tcW w:w="1348" w:type="dxa"/>
            <w:tcBorders>
              <w:top w:val="nil"/>
              <w:left w:val="single" w:sz="18" w:space="0" w:color="auto"/>
              <w:bottom w:val="single" w:sz="18" w:space="0" w:color="auto"/>
              <w:right w:val="nil"/>
            </w:tcBorders>
            <w:shd w:val="clear" w:color="auto" w:fill="auto"/>
            <w:noWrap/>
            <w:vAlign w:val="center"/>
            <w:hideMark/>
          </w:tcPr>
          <w:p w14:paraId="60FA246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p>
        </w:tc>
        <w:tc>
          <w:tcPr>
            <w:tcW w:w="1348" w:type="dxa"/>
            <w:tcBorders>
              <w:top w:val="nil"/>
              <w:left w:val="nil"/>
              <w:bottom w:val="single" w:sz="18" w:space="0" w:color="auto"/>
              <w:right w:val="nil"/>
            </w:tcBorders>
            <w:shd w:val="clear" w:color="auto" w:fill="auto"/>
            <w:noWrap/>
            <w:vAlign w:val="center"/>
            <w:hideMark/>
          </w:tcPr>
          <w:p w14:paraId="77548B5D" w14:textId="2174CC94" w:rsidR="009E477D" w:rsidRPr="009E477D" w:rsidRDefault="009E477D" w:rsidP="009E477D">
            <w:pPr>
              <w:spacing w:after="0" w:line="240" w:lineRule="auto"/>
              <w:jc w:val="center"/>
              <w:rPr>
                <w:rFonts w:ascii="Times New Roman" w:eastAsia="Times New Roman" w:hAnsi="Times New Roman" w:cs="Times New Roman"/>
                <w:sz w:val="24"/>
                <w:szCs w:val="24"/>
              </w:rPr>
            </w:pPr>
          </w:p>
        </w:tc>
        <w:tc>
          <w:tcPr>
            <w:tcW w:w="1353" w:type="dxa"/>
            <w:tcBorders>
              <w:top w:val="nil"/>
              <w:left w:val="nil"/>
              <w:bottom w:val="single" w:sz="18" w:space="0" w:color="auto"/>
              <w:right w:val="nil"/>
            </w:tcBorders>
            <w:shd w:val="clear" w:color="auto" w:fill="auto"/>
            <w:noWrap/>
            <w:vAlign w:val="center"/>
            <w:hideMark/>
          </w:tcPr>
          <w:p w14:paraId="01737536" w14:textId="3554611F" w:rsidR="009E477D" w:rsidRPr="009E477D" w:rsidRDefault="009E477D" w:rsidP="009E477D">
            <w:pPr>
              <w:spacing w:after="0" w:line="240" w:lineRule="auto"/>
              <w:jc w:val="center"/>
              <w:rPr>
                <w:rFonts w:ascii="Times New Roman" w:eastAsia="Times New Roman" w:hAnsi="Times New Roman" w:cs="Times New Roman"/>
                <w:sz w:val="24"/>
                <w:szCs w:val="24"/>
              </w:rPr>
            </w:pPr>
          </w:p>
        </w:tc>
      </w:tr>
      <w:tr w:rsidR="005632AA" w:rsidRPr="0094782C" w14:paraId="50DA309C" w14:textId="77777777" w:rsidTr="0094782C">
        <w:trPr>
          <w:trHeight w:val="69"/>
        </w:trPr>
        <w:tc>
          <w:tcPr>
            <w:tcW w:w="2305"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33048F30"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Num of Workers</w:t>
            </w:r>
          </w:p>
        </w:tc>
        <w:tc>
          <w:tcPr>
            <w:tcW w:w="1348"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50F5EE9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1E+03</w:t>
            </w:r>
          </w:p>
        </w:tc>
        <w:tc>
          <w:tcPr>
            <w:tcW w:w="1348"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05CFF67F"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1E+05</w:t>
            </w:r>
          </w:p>
        </w:tc>
        <w:tc>
          <w:tcPr>
            <w:tcW w:w="1353"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16302A7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1E+07</w:t>
            </w:r>
          </w:p>
        </w:tc>
      </w:tr>
      <w:tr w:rsidR="005632AA" w:rsidRPr="0094782C" w14:paraId="0322FB56" w14:textId="77777777" w:rsidTr="0094782C">
        <w:trPr>
          <w:trHeight w:val="66"/>
        </w:trPr>
        <w:tc>
          <w:tcPr>
            <w:tcW w:w="2305"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5D87A38B"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w:t>
            </w:r>
          </w:p>
        </w:tc>
        <w:tc>
          <w:tcPr>
            <w:tcW w:w="1348"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3799E14A"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0.2048</w:t>
            </w:r>
          </w:p>
        </w:tc>
        <w:tc>
          <w:tcPr>
            <w:tcW w:w="1348"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2564ACE6"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0.161</w:t>
            </w:r>
          </w:p>
        </w:tc>
        <w:tc>
          <w:tcPr>
            <w:tcW w:w="1353" w:type="dxa"/>
            <w:tcBorders>
              <w:top w:val="single" w:sz="18" w:space="0" w:color="auto"/>
              <w:left w:val="single" w:sz="18" w:space="0" w:color="auto"/>
              <w:bottom w:val="single" w:sz="4" w:space="0" w:color="auto"/>
              <w:right w:val="single" w:sz="18" w:space="0" w:color="auto"/>
            </w:tcBorders>
            <w:shd w:val="clear" w:color="000000" w:fill="F2F2F2"/>
            <w:noWrap/>
            <w:vAlign w:val="center"/>
            <w:hideMark/>
          </w:tcPr>
          <w:p w14:paraId="2249C54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10.1177</w:t>
            </w:r>
          </w:p>
        </w:tc>
      </w:tr>
      <w:tr w:rsidR="005632AA" w:rsidRPr="0094782C" w14:paraId="6D597CC0"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7010B5FB"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2</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4C2250A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0.138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5B7DDC61"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0.1432</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067C65C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7.4894</w:t>
            </w:r>
          </w:p>
        </w:tc>
      </w:tr>
      <w:tr w:rsidR="005632AA" w:rsidRPr="0094782C" w14:paraId="012A7001"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1D13BC73"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3</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931546F"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0.1518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480D2D6"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0.1049</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2D250B2C"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7.0719</w:t>
            </w:r>
          </w:p>
        </w:tc>
      </w:tr>
      <w:tr w:rsidR="005632AA" w:rsidRPr="0094782C" w14:paraId="2A9BC5A6"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541781BF"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4</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24D95CBF"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0.156</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41C7E0F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0.0993</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2C0DDB1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6.997</w:t>
            </w:r>
          </w:p>
        </w:tc>
      </w:tr>
      <w:tr w:rsidR="005632AA" w:rsidRPr="0094782C" w14:paraId="1F98407F"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34FA2A2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5</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7C30D503"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0.1366</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7868DE08"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0.1019</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6A1AC22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7.0736</w:t>
            </w:r>
          </w:p>
        </w:tc>
      </w:tr>
      <w:tr w:rsidR="005632AA" w:rsidRPr="0094782C" w14:paraId="1DFD8FB3"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2EEEFD30"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2173E4F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0.167</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7624B3D8"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0.1037</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791461EC"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7.0354</w:t>
            </w:r>
          </w:p>
        </w:tc>
      </w:tr>
      <w:tr w:rsidR="005632AA" w:rsidRPr="0094782C" w14:paraId="38C24899"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237E8E56"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49273795"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0.1667</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008C2DC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0.1086</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1CC47B7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7.281</w:t>
            </w:r>
          </w:p>
        </w:tc>
      </w:tr>
      <w:tr w:rsidR="005632AA" w:rsidRPr="0094782C" w14:paraId="55CD27BD"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1067E0E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7C2C9CE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0.156</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568BCAE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0.0993</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4BF3749A"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6.997</w:t>
            </w:r>
          </w:p>
        </w:tc>
      </w:tr>
      <w:tr w:rsidR="005632AA" w:rsidRPr="0094782C" w14:paraId="61EDB2AD"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3A7A57C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9</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02871AA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0.2011</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41667F1"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0.1104</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3A9E31EA"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7.3501</w:t>
            </w:r>
          </w:p>
        </w:tc>
      </w:tr>
      <w:tr w:rsidR="005632AA" w:rsidRPr="0094782C" w14:paraId="24607C5B"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76EC7A6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10</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692190CB"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0.1856</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47BCBCD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0.1167</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2EA5A966"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7.1577</w:t>
            </w:r>
          </w:p>
        </w:tc>
      </w:tr>
      <w:tr w:rsidR="005632AA" w:rsidRPr="0094782C" w14:paraId="63A7B06A"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248F81C8"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11</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30729D8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0.1908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38118BD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0.1205</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142ED4D5"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7.3628</w:t>
            </w:r>
          </w:p>
        </w:tc>
      </w:tr>
      <w:tr w:rsidR="005632AA" w:rsidRPr="0094782C" w14:paraId="374DDBD1"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3327C5D3"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12</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7DCF80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0.2279</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3243695"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0.1224</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6F4EA647"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7.041</w:t>
            </w:r>
          </w:p>
        </w:tc>
      </w:tr>
      <w:tr w:rsidR="005632AA" w:rsidRPr="0094782C" w14:paraId="58F1BD24"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40F6BBAA"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13</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548A4152"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0.2144</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56F8DB7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0.1365</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2407C3D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7.0221</w:t>
            </w:r>
          </w:p>
        </w:tc>
      </w:tr>
      <w:tr w:rsidR="005632AA" w:rsidRPr="0094782C" w14:paraId="51357C15"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4CF1EF56"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14</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7877873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0.2058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C8C1690"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0.1376</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454A5F4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7.0959</w:t>
            </w:r>
          </w:p>
        </w:tc>
      </w:tr>
      <w:tr w:rsidR="005632AA" w:rsidRPr="0094782C" w14:paraId="7A492DA2"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0BE61D4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15</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5FEED7D"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0.2649</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6FE99811"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0.1368</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6F7BC533"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6.8955</w:t>
            </w:r>
          </w:p>
        </w:tc>
      </w:tr>
      <w:tr w:rsidR="005632AA" w:rsidRPr="0094782C" w14:paraId="557AF4CE"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6468A6A5"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16</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DCDFF7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0.245</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02CDD41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0.1539</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2D4F479C"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8.2458</w:t>
            </w:r>
          </w:p>
        </w:tc>
      </w:tr>
      <w:tr w:rsidR="005632AA" w:rsidRPr="0094782C" w14:paraId="3C24416E"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690E581A"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17</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6656D268"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0.2484</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2BD2CE61"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0.1528</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5144169C"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6.8715</w:t>
            </w:r>
          </w:p>
        </w:tc>
      </w:tr>
      <w:tr w:rsidR="005632AA" w:rsidRPr="0094782C" w14:paraId="77F79425"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55EEDBDF"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4775DBB8"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0.3258</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0F7AF64B"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0.157</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7B47438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6.9007</w:t>
            </w:r>
          </w:p>
        </w:tc>
      </w:tr>
      <w:tr w:rsidR="005632AA" w:rsidRPr="0094782C" w14:paraId="4CFCC2C3" w14:textId="77777777" w:rsidTr="0094782C">
        <w:trPr>
          <w:trHeight w:val="66"/>
        </w:trPr>
        <w:tc>
          <w:tcPr>
            <w:tcW w:w="2305" w:type="dxa"/>
            <w:tcBorders>
              <w:top w:val="nil"/>
              <w:left w:val="single" w:sz="18" w:space="0" w:color="auto"/>
              <w:bottom w:val="single" w:sz="4" w:space="0" w:color="auto"/>
              <w:right w:val="single" w:sz="18" w:space="0" w:color="auto"/>
            </w:tcBorders>
            <w:shd w:val="clear" w:color="000000" w:fill="F2F2F2"/>
            <w:noWrap/>
            <w:vAlign w:val="center"/>
            <w:hideMark/>
          </w:tcPr>
          <w:p w14:paraId="6FFB4F7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19</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7257EF3"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0.2763</w:t>
            </w:r>
          </w:p>
        </w:tc>
        <w:tc>
          <w:tcPr>
            <w:tcW w:w="1348" w:type="dxa"/>
            <w:tcBorders>
              <w:top w:val="nil"/>
              <w:left w:val="single" w:sz="18" w:space="0" w:color="auto"/>
              <w:bottom w:val="single" w:sz="4" w:space="0" w:color="auto"/>
              <w:right w:val="single" w:sz="18" w:space="0" w:color="auto"/>
            </w:tcBorders>
            <w:shd w:val="clear" w:color="000000" w:fill="F2F2F2"/>
            <w:noWrap/>
            <w:vAlign w:val="center"/>
            <w:hideMark/>
          </w:tcPr>
          <w:p w14:paraId="1483F298"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0.1763</w:t>
            </w:r>
          </w:p>
        </w:tc>
        <w:tc>
          <w:tcPr>
            <w:tcW w:w="1353" w:type="dxa"/>
            <w:tcBorders>
              <w:top w:val="nil"/>
              <w:left w:val="single" w:sz="18" w:space="0" w:color="auto"/>
              <w:bottom w:val="single" w:sz="4" w:space="0" w:color="auto"/>
              <w:right w:val="single" w:sz="18" w:space="0" w:color="auto"/>
            </w:tcBorders>
            <w:shd w:val="clear" w:color="000000" w:fill="F2F2F2"/>
            <w:noWrap/>
            <w:vAlign w:val="center"/>
            <w:hideMark/>
          </w:tcPr>
          <w:p w14:paraId="24FE5B2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6.9395</w:t>
            </w:r>
          </w:p>
        </w:tc>
      </w:tr>
      <w:tr w:rsidR="005632AA" w:rsidRPr="0094782C" w14:paraId="13AA4102" w14:textId="77777777" w:rsidTr="0094782C">
        <w:trPr>
          <w:trHeight w:val="66"/>
        </w:trPr>
        <w:tc>
          <w:tcPr>
            <w:tcW w:w="2305" w:type="dxa"/>
            <w:tcBorders>
              <w:top w:val="nil"/>
              <w:left w:val="single" w:sz="18" w:space="0" w:color="auto"/>
              <w:bottom w:val="single" w:sz="18" w:space="0" w:color="auto"/>
              <w:right w:val="single" w:sz="18" w:space="0" w:color="auto"/>
            </w:tcBorders>
            <w:shd w:val="clear" w:color="000000" w:fill="F2F2F2"/>
            <w:noWrap/>
            <w:vAlign w:val="center"/>
            <w:hideMark/>
          </w:tcPr>
          <w:p w14:paraId="17C87E85"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20</w:t>
            </w:r>
          </w:p>
        </w:tc>
        <w:tc>
          <w:tcPr>
            <w:tcW w:w="1348" w:type="dxa"/>
            <w:tcBorders>
              <w:top w:val="nil"/>
              <w:left w:val="single" w:sz="18" w:space="0" w:color="auto"/>
              <w:bottom w:val="single" w:sz="18" w:space="0" w:color="auto"/>
              <w:right w:val="single" w:sz="18" w:space="0" w:color="auto"/>
            </w:tcBorders>
            <w:shd w:val="clear" w:color="000000" w:fill="F2F2F2"/>
            <w:noWrap/>
            <w:vAlign w:val="center"/>
            <w:hideMark/>
          </w:tcPr>
          <w:p w14:paraId="01AA7954"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0.277</w:t>
            </w:r>
          </w:p>
        </w:tc>
        <w:tc>
          <w:tcPr>
            <w:tcW w:w="1348" w:type="dxa"/>
            <w:tcBorders>
              <w:top w:val="nil"/>
              <w:left w:val="single" w:sz="18" w:space="0" w:color="auto"/>
              <w:bottom w:val="single" w:sz="18" w:space="0" w:color="auto"/>
              <w:right w:val="single" w:sz="18" w:space="0" w:color="auto"/>
            </w:tcBorders>
            <w:shd w:val="clear" w:color="000000" w:fill="F2F2F2"/>
            <w:noWrap/>
            <w:vAlign w:val="center"/>
            <w:hideMark/>
          </w:tcPr>
          <w:p w14:paraId="03FD4A29"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0.1665</w:t>
            </w:r>
          </w:p>
        </w:tc>
        <w:tc>
          <w:tcPr>
            <w:tcW w:w="1353" w:type="dxa"/>
            <w:tcBorders>
              <w:top w:val="nil"/>
              <w:left w:val="single" w:sz="18" w:space="0" w:color="auto"/>
              <w:bottom w:val="single" w:sz="18" w:space="0" w:color="auto"/>
              <w:right w:val="single" w:sz="18" w:space="0" w:color="auto"/>
            </w:tcBorders>
            <w:shd w:val="clear" w:color="000000" w:fill="F2F2F2"/>
            <w:noWrap/>
            <w:vAlign w:val="center"/>
            <w:hideMark/>
          </w:tcPr>
          <w:p w14:paraId="2712B4AE" w14:textId="77777777" w:rsidR="009E477D" w:rsidRPr="009E477D" w:rsidRDefault="009E477D" w:rsidP="009E477D">
            <w:pPr>
              <w:spacing w:after="0" w:line="240" w:lineRule="auto"/>
              <w:jc w:val="center"/>
              <w:rPr>
                <w:rFonts w:ascii="Times New Roman" w:eastAsia="Times New Roman" w:hAnsi="Times New Roman" w:cs="Times New Roman"/>
                <w:color w:val="000000"/>
                <w:sz w:val="24"/>
                <w:szCs w:val="24"/>
              </w:rPr>
            </w:pPr>
            <w:r w:rsidRPr="009E477D">
              <w:rPr>
                <w:rFonts w:ascii="Times New Roman" w:eastAsia="Times New Roman" w:hAnsi="Times New Roman" w:cs="Times New Roman"/>
                <w:color w:val="000000"/>
                <w:sz w:val="24"/>
                <w:szCs w:val="24"/>
              </w:rPr>
              <w:t>9.0402</w:t>
            </w:r>
          </w:p>
        </w:tc>
      </w:tr>
    </w:tbl>
    <w:p w14:paraId="00D632DF" w14:textId="66DA3F4C" w:rsidR="00412EEF" w:rsidRPr="0094782C" w:rsidRDefault="00412EEF">
      <w:pPr>
        <w:rPr>
          <w:rFonts w:ascii="Times New Roman" w:hAnsi="Times New Roman" w:cs="Times New Roman"/>
          <w:sz w:val="24"/>
          <w:szCs w:val="24"/>
        </w:rPr>
      </w:pPr>
    </w:p>
    <w:p w14:paraId="6CAAF23C" w14:textId="751BE51D" w:rsidR="00412EEF" w:rsidRPr="0094782C" w:rsidRDefault="00412EEF">
      <w:pPr>
        <w:rPr>
          <w:rFonts w:ascii="Times New Roman" w:hAnsi="Times New Roman" w:cs="Times New Roman"/>
          <w:sz w:val="24"/>
          <w:szCs w:val="24"/>
        </w:rPr>
      </w:pPr>
    </w:p>
    <w:p w14:paraId="318B61FE" w14:textId="0D355C64" w:rsidR="00412EEF" w:rsidRPr="0094782C" w:rsidRDefault="008E7515" w:rsidP="005632AA">
      <w:pPr>
        <w:ind w:firstLine="720"/>
        <w:rPr>
          <w:rFonts w:ascii="Times New Roman" w:hAnsi="Times New Roman" w:cs="Times New Roman"/>
          <w:sz w:val="24"/>
          <w:szCs w:val="24"/>
        </w:rPr>
      </w:pPr>
      <w:r w:rsidRPr="0094782C">
        <w:rPr>
          <w:rFonts w:ascii="Times New Roman" w:hAnsi="Times New Roman" w:cs="Times New Roman"/>
          <w:sz w:val="24"/>
          <w:szCs w:val="24"/>
        </w:rPr>
        <w:t>Given 8 workers, the solution for question 4 shows a much faster completion time than the solution to question 2. This gives more control over to the machine (MATLAB), allowing for more optimized loads for larger vectors.</w:t>
      </w:r>
    </w:p>
    <w:p w14:paraId="15A6BEA6" w14:textId="38ECB07C" w:rsidR="00412EEF" w:rsidRPr="0094782C" w:rsidRDefault="00412EEF">
      <w:pPr>
        <w:rPr>
          <w:rFonts w:ascii="Times New Roman" w:hAnsi="Times New Roman" w:cs="Times New Roman"/>
          <w:sz w:val="24"/>
          <w:szCs w:val="24"/>
        </w:rPr>
      </w:pPr>
    </w:p>
    <w:tbl>
      <w:tblPr>
        <w:tblpPr w:leftFromText="180" w:rightFromText="180" w:vertAnchor="text" w:horzAnchor="margin" w:tblpXSpec="center" w:tblpY="4"/>
        <w:tblW w:w="2488" w:type="dxa"/>
        <w:tblLook w:val="04A0" w:firstRow="1" w:lastRow="0" w:firstColumn="1" w:lastColumn="0" w:noHBand="0" w:noVBand="1"/>
      </w:tblPr>
      <w:tblGrid>
        <w:gridCol w:w="1244"/>
        <w:gridCol w:w="1244"/>
      </w:tblGrid>
      <w:tr w:rsidR="00412EEF" w:rsidRPr="00412EEF" w14:paraId="49635923" w14:textId="77777777" w:rsidTr="0017331E">
        <w:trPr>
          <w:trHeight w:val="481"/>
        </w:trPr>
        <w:tc>
          <w:tcPr>
            <w:tcW w:w="1244" w:type="dxa"/>
            <w:tcBorders>
              <w:top w:val="single" w:sz="18" w:space="0" w:color="auto"/>
              <w:left w:val="single" w:sz="18" w:space="0" w:color="auto"/>
              <w:bottom w:val="single" w:sz="18" w:space="0" w:color="auto"/>
              <w:right w:val="single" w:sz="18" w:space="0" w:color="auto"/>
            </w:tcBorders>
            <w:shd w:val="clear" w:color="000000" w:fill="A6A6A6"/>
            <w:noWrap/>
            <w:vAlign w:val="center"/>
            <w:hideMark/>
          </w:tcPr>
          <w:p w14:paraId="0743DF7C" w14:textId="77777777" w:rsidR="00412EEF" w:rsidRPr="00412EEF" w:rsidRDefault="00412EEF" w:rsidP="00412E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Lab1d</w:t>
            </w:r>
          </w:p>
        </w:tc>
        <w:tc>
          <w:tcPr>
            <w:tcW w:w="1244" w:type="dxa"/>
            <w:tcBorders>
              <w:top w:val="nil"/>
              <w:left w:val="single" w:sz="18" w:space="0" w:color="auto"/>
              <w:bottom w:val="single" w:sz="18" w:space="0" w:color="auto"/>
              <w:right w:val="nil"/>
            </w:tcBorders>
            <w:shd w:val="clear" w:color="auto" w:fill="auto"/>
            <w:noWrap/>
            <w:vAlign w:val="center"/>
            <w:hideMark/>
          </w:tcPr>
          <w:p w14:paraId="51E1400F" w14:textId="77777777" w:rsidR="00412EEF" w:rsidRPr="00412EEF" w:rsidRDefault="00412EEF" w:rsidP="00412EEF">
            <w:pPr>
              <w:spacing w:after="0" w:line="240" w:lineRule="auto"/>
              <w:jc w:val="center"/>
              <w:rPr>
                <w:rFonts w:ascii="Times New Roman" w:eastAsia="Times New Roman" w:hAnsi="Times New Roman" w:cs="Times New Roman"/>
                <w:color w:val="000000"/>
                <w:sz w:val="24"/>
                <w:szCs w:val="24"/>
              </w:rPr>
            </w:pPr>
          </w:p>
        </w:tc>
      </w:tr>
      <w:tr w:rsidR="005632AA" w:rsidRPr="0094782C" w14:paraId="6C4529A3" w14:textId="77777777" w:rsidTr="000D2FD8">
        <w:trPr>
          <w:trHeight w:val="481"/>
        </w:trPr>
        <w:tc>
          <w:tcPr>
            <w:tcW w:w="1244"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035F7DD1" w14:textId="77777777" w:rsidR="00412EEF" w:rsidRPr="00412EEF" w:rsidRDefault="00412EEF" w:rsidP="00412E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t</w:t>
            </w:r>
          </w:p>
        </w:tc>
        <w:tc>
          <w:tcPr>
            <w:tcW w:w="1244" w:type="dxa"/>
            <w:tcBorders>
              <w:top w:val="single" w:sz="18" w:space="0" w:color="auto"/>
              <w:left w:val="single" w:sz="18" w:space="0" w:color="auto"/>
              <w:bottom w:val="single" w:sz="18" w:space="0" w:color="auto"/>
              <w:right w:val="single" w:sz="18" w:space="0" w:color="auto"/>
            </w:tcBorders>
            <w:shd w:val="clear" w:color="000000" w:fill="F2F2F2"/>
            <w:noWrap/>
            <w:vAlign w:val="center"/>
            <w:hideMark/>
          </w:tcPr>
          <w:p w14:paraId="016A7633" w14:textId="77777777" w:rsidR="00412EEF" w:rsidRPr="00412EEF" w:rsidRDefault="00412EEF" w:rsidP="00412E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5.1961</w:t>
            </w:r>
          </w:p>
        </w:tc>
      </w:tr>
    </w:tbl>
    <w:p w14:paraId="6B3B5824" w14:textId="4B3B289C" w:rsidR="00412EEF" w:rsidRPr="0094782C" w:rsidRDefault="00412EEF">
      <w:pPr>
        <w:rPr>
          <w:rFonts w:ascii="Times New Roman" w:hAnsi="Times New Roman" w:cs="Times New Roman"/>
          <w:sz w:val="24"/>
          <w:szCs w:val="24"/>
        </w:rPr>
      </w:pPr>
    </w:p>
    <w:p w14:paraId="3791D29F" w14:textId="7049F174" w:rsidR="00412EEF" w:rsidRPr="0094782C" w:rsidRDefault="00412EEF">
      <w:pPr>
        <w:rPr>
          <w:rFonts w:ascii="Times New Roman" w:hAnsi="Times New Roman" w:cs="Times New Roman"/>
          <w:sz w:val="24"/>
          <w:szCs w:val="24"/>
        </w:rPr>
      </w:pPr>
    </w:p>
    <w:p w14:paraId="5FC0EB38" w14:textId="3562EF20" w:rsidR="00412EEF" w:rsidRPr="0094782C" w:rsidRDefault="00412EEF">
      <w:pPr>
        <w:rPr>
          <w:rFonts w:ascii="Times New Roman" w:hAnsi="Times New Roman" w:cs="Times New Roman"/>
          <w:sz w:val="24"/>
          <w:szCs w:val="24"/>
        </w:rPr>
      </w:pPr>
    </w:p>
    <w:p w14:paraId="2F7C7744" w14:textId="77777777" w:rsidR="000D2FD8" w:rsidRPr="0094782C" w:rsidRDefault="000D2FD8">
      <w:pPr>
        <w:rPr>
          <w:rFonts w:ascii="Times New Roman" w:hAnsi="Times New Roman" w:cs="Times New Roman"/>
          <w:sz w:val="24"/>
          <w:szCs w:val="24"/>
        </w:rPr>
      </w:pPr>
    </w:p>
    <w:p w14:paraId="0E8BB0FC" w14:textId="2B27EAAE" w:rsidR="00412EEF" w:rsidRPr="0094782C" w:rsidRDefault="000D2FD8">
      <w:pPr>
        <w:rPr>
          <w:rFonts w:ascii="Times New Roman" w:hAnsi="Times New Roman" w:cs="Times New Roman"/>
          <w:sz w:val="24"/>
          <w:szCs w:val="24"/>
        </w:rPr>
      </w:pPr>
      <w:r w:rsidRPr="0094782C">
        <w:rPr>
          <w:rFonts w:ascii="Times New Roman" w:hAnsi="Times New Roman" w:cs="Times New Roman"/>
          <w:sz w:val="24"/>
          <w:szCs w:val="24"/>
        </w:rPr>
        <w:t>Like in question 2 and 4, the solution to question 5 utilizes a function to allow the machine greater control of the allocation of resources. This solution below advances further past question 4’s solution as well. The result of such happens to be an even faster completion.</w:t>
      </w:r>
    </w:p>
    <w:p w14:paraId="5795D83F" w14:textId="2A95C99F" w:rsidR="00412EEF" w:rsidRPr="0094782C" w:rsidRDefault="00412EEF">
      <w:pPr>
        <w:rPr>
          <w:rFonts w:ascii="Times New Roman" w:hAnsi="Times New Roman" w:cs="Times New Roman"/>
          <w:sz w:val="24"/>
          <w:szCs w:val="24"/>
        </w:rPr>
      </w:pPr>
    </w:p>
    <w:tbl>
      <w:tblPr>
        <w:tblpPr w:leftFromText="180" w:rightFromText="180" w:vertAnchor="text" w:horzAnchor="margin" w:tblpXSpec="center" w:tblpY="193"/>
        <w:tblW w:w="2638" w:type="dxa"/>
        <w:tblLook w:val="04A0" w:firstRow="1" w:lastRow="0" w:firstColumn="1" w:lastColumn="0" w:noHBand="0" w:noVBand="1"/>
      </w:tblPr>
      <w:tblGrid>
        <w:gridCol w:w="1319"/>
        <w:gridCol w:w="1319"/>
      </w:tblGrid>
      <w:tr w:rsidR="00412EEF" w:rsidRPr="00412EEF" w14:paraId="10F3105A" w14:textId="77777777" w:rsidTr="00BC4CEF">
        <w:trPr>
          <w:trHeight w:val="530"/>
        </w:trPr>
        <w:tc>
          <w:tcPr>
            <w:tcW w:w="1319" w:type="dxa"/>
            <w:tcBorders>
              <w:top w:val="single" w:sz="18" w:space="0" w:color="auto"/>
              <w:left w:val="single" w:sz="18" w:space="0" w:color="auto"/>
              <w:bottom w:val="single" w:sz="18" w:space="0" w:color="auto"/>
              <w:right w:val="single" w:sz="18" w:space="0" w:color="auto"/>
            </w:tcBorders>
            <w:shd w:val="clear" w:color="000000" w:fill="A6A6A6"/>
            <w:noWrap/>
            <w:vAlign w:val="center"/>
            <w:hideMark/>
          </w:tcPr>
          <w:p w14:paraId="15224327" w14:textId="77777777" w:rsidR="00412EEF" w:rsidRPr="00412EEF" w:rsidRDefault="00412E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lastRenderedPageBreak/>
              <w:t>Lab1f</w:t>
            </w:r>
          </w:p>
        </w:tc>
        <w:tc>
          <w:tcPr>
            <w:tcW w:w="1319" w:type="dxa"/>
            <w:tcBorders>
              <w:top w:val="nil"/>
              <w:left w:val="single" w:sz="18" w:space="0" w:color="auto"/>
              <w:bottom w:val="single" w:sz="18" w:space="0" w:color="auto"/>
              <w:right w:val="nil"/>
            </w:tcBorders>
            <w:shd w:val="clear" w:color="auto" w:fill="auto"/>
            <w:noWrap/>
            <w:vAlign w:val="center"/>
            <w:hideMark/>
          </w:tcPr>
          <w:p w14:paraId="5E76DC6C" w14:textId="77777777" w:rsidR="00412EEF" w:rsidRPr="00412EEF" w:rsidRDefault="00412EEF" w:rsidP="00BC4CEF">
            <w:pPr>
              <w:spacing w:after="0" w:line="240" w:lineRule="auto"/>
              <w:jc w:val="center"/>
              <w:rPr>
                <w:rFonts w:ascii="Times New Roman" w:eastAsia="Times New Roman" w:hAnsi="Times New Roman" w:cs="Times New Roman"/>
                <w:color w:val="000000"/>
                <w:sz w:val="24"/>
                <w:szCs w:val="24"/>
              </w:rPr>
            </w:pPr>
          </w:p>
        </w:tc>
      </w:tr>
      <w:tr w:rsidR="0017331E" w:rsidRPr="0094782C" w14:paraId="0D8DE6C8" w14:textId="77777777" w:rsidTr="00BC4CEF">
        <w:trPr>
          <w:trHeight w:val="530"/>
        </w:trPr>
        <w:tc>
          <w:tcPr>
            <w:tcW w:w="1319"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57C6FC80" w14:textId="77777777" w:rsidR="00412EEF" w:rsidRPr="00412EEF" w:rsidRDefault="00412E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t</w:t>
            </w:r>
          </w:p>
        </w:tc>
        <w:tc>
          <w:tcPr>
            <w:tcW w:w="1319" w:type="dxa"/>
            <w:tcBorders>
              <w:top w:val="single" w:sz="18" w:space="0" w:color="auto"/>
              <w:left w:val="single" w:sz="18" w:space="0" w:color="auto"/>
              <w:bottom w:val="single" w:sz="18" w:space="0" w:color="auto"/>
              <w:right w:val="single" w:sz="18" w:space="0" w:color="auto"/>
            </w:tcBorders>
            <w:shd w:val="clear" w:color="000000" w:fill="F2F2F2"/>
            <w:noWrap/>
            <w:vAlign w:val="center"/>
            <w:hideMark/>
          </w:tcPr>
          <w:p w14:paraId="07D18FFF" w14:textId="77777777" w:rsidR="00412EEF" w:rsidRPr="00412EEF" w:rsidRDefault="00412EEF" w:rsidP="00BC4CEF">
            <w:pPr>
              <w:spacing w:after="0" w:line="240" w:lineRule="auto"/>
              <w:jc w:val="center"/>
              <w:rPr>
                <w:rFonts w:ascii="Times New Roman" w:eastAsia="Times New Roman" w:hAnsi="Times New Roman" w:cs="Times New Roman"/>
                <w:color w:val="000000"/>
                <w:sz w:val="24"/>
                <w:szCs w:val="24"/>
              </w:rPr>
            </w:pPr>
            <w:r w:rsidRPr="00412EEF">
              <w:rPr>
                <w:rFonts w:ascii="Times New Roman" w:eastAsia="Times New Roman" w:hAnsi="Times New Roman" w:cs="Times New Roman"/>
                <w:color w:val="000000"/>
                <w:sz w:val="24"/>
                <w:szCs w:val="24"/>
              </w:rPr>
              <w:t>1.879</w:t>
            </w:r>
          </w:p>
        </w:tc>
      </w:tr>
    </w:tbl>
    <w:p w14:paraId="4F649F58" w14:textId="61F31E56" w:rsidR="00412EEF" w:rsidRPr="0094782C" w:rsidRDefault="00412EEF">
      <w:pPr>
        <w:rPr>
          <w:rFonts w:ascii="Times New Roman" w:hAnsi="Times New Roman" w:cs="Times New Roman"/>
          <w:sz w:val="24"/>
          <w:szCs w:val="24"/>
        </w:rPr>
      </w:pPr>
    </w:p>
    <w:p w14:paraId="46DFBFDB" w14:textId="48BB20DF" w:rsidR="005B7590" w:rsidRPr="0094782C" w:rsidRDefault="005B7590">
      <w:pPr>
        <w:rPr>
          <w:rFonts w:ascii="Times New Roman" w:hAnsi="Times New Roman" w:cs="Times New Roman"/>
          <w:sz w:val="24"/>
          <w:szCs w:val="24"/>
        </w:rPr>
      </w:pPr>
    </w:p>
    <w:p w14:paraId="4DE8F389" w14:textId="7CD3B784" w:rsidR="005B7590" w:rsidRPr="0094782C" w:rsidRDefault="005B7590">
      <w:pPr>
        <w:rPr>
          <w:rFonts w:ascii="Times New Roman" w:hAnsi="Times New Roman" w:cs="Times New Roman"/>
          <w:sz w:val="24"/>
          <w:szCs w:val="24"/>
        </w:rPr>
      </w:pPr>
    </w:p>
    <w:p w14:paraId="6134409B" w14:textId="468E5C21" w:rsidR="005B7590" w:rsidRPr="0094782C" w:rsidRDefault="005B7590">
      <w:pPr>
        <w:rPr>
          <w:rFonts w:ascii="Times New Roman" w:hAnsi="Times New Roman" w:cs="Times New Roman"/>
          <w:sz w:val="24"/>
          <w:szCs w:val="24"/>
        </w:rPr>
      </w:pPr>
    </w:p>
    <w:p w14:paraId="5E71265E" w14:textId="77777777" w:rsidR="0030380E" w:rsidRPr="0094782C" w:rsidRDefault="0030380E">
      <w:pPr>
        <w:rPr>
          <w:rFonts w:ascii="Times New Roman" w:hAnsi="Times New Roman" w:cs="Times New Roman"/>
          <w:sz w:val="24"/>
          <w:szCs w:val="24"/>
        </w:rPr>
      </w:pPr>
    </w:p>
    <w:p w14:paraId="42313EB3" w14:textId="13E07BB0" w:rsidR="005B7590" w:rsidRPr="0094782C" w:rsidRDefault="005B7590">
      <w:pPr>
        <w:rPr>
          <w:rFonts w:ascii="Times New Roman" w:hAnsi="Times New Roman" w:cs="Times New Roman"/>
          <w:sz w:val="24"/>
          <w:szCs w:val="24"/>
        </w:rPr>
      </w:pPr>
      <w:r w:rsidRPr="0094782C">
        <w:rPr>
          <w:rFonts w:ascii="Times New Roman" w:hAnsi="Times New Roman" w:cs="Times New Roman"/>
          <w:sz w:val="24"/>
          <w:szCs w:val="24"/>
        </w:rPr>
        <w:t xml:space="preserve">For the solution to question 6, pipelining was used; however, this case has its flaws. Pipelining is typically meant for high throughput, large data situations. This method’s speed is defined by the slowest process(es) tied to one of the workers. </w:t>
      </w:r>
      <w:r w:rsidR="0030380E" w:rsidRPr="0094782C">
        <w:rPr>
          <w:rFonts w:ascii="Times New Roman" w:hAnsi="Times New Roman" w:cs="Times New Roman"/>
          <w:sz w:val="24"/>
          <w:szCs w:val="24"/>
        </w:rPr>
        <w:t>This worker will slow down the overall process. Pipelining can be further improved by making the processes closer to the same length. Because the processes were divided out to each work in this manner, the completion time happens to be quite large.</w:t>
      </w:r>
    </w:p>
    <w:p w14:paraId="6ED79F9D" w14:textId="611349A3" w:rsidR="005B7590" w:rsidRPr="0094782C" w:rsidRDefault="005B7590">
      <w:pPr>
        <w:rPr>
          <w:rFonts w:ascii="Times New Roman" w:hAnsi="Times New Roman" w:cs="Times New Roman"/>
          <w:sz w:val="24"/>
          <w:szCs w:val="24"/>
        </w:rPr>
      </w:pPr>
    </w:p>
    <w:tbl>
      <w:tblPr>
        <w:tblW w:w="2783" w:type="dxa"/>
        <w:tblInd w:w="3286" w:type="dxa"/>
        <w:tblLook w:val="04A0" w:firstRow="1" w:lastRow="0" w:firstColumn="1" w:lastColumn="0" w:noHBand="0" w:noVBand="1"/>
      </w:tblPr>
      <w:tblGrid>
        <w:gridCol w:w="1327"/>
        <w:gridCol w:w="1456"/>
      </w:tblGrid>
      <w:tr w:rsidR="005B7590" w:rsidRPr="005B7590" w14:paraId="1871EB52" w14:textId="77777777" w:rsidTr="005B7590">
        <w:trPr>
          <w:trHeight w:val="537"/>
        </w:trPr>
        <w:tc>
          <w:tcPr>
            <w:tcW w:w="1327" w:type="dxa"/>
            <w:tcBorders>
              <w:top w:val="single" w:sz="18" w:space="0" w:color="auto"/>
              <w:left w:val="single" w:sz="18" w:space="0" w:color="auto"/>
              <w:bottom w:val="single" w:sz="18" w:space="0" w:color="auto"/>
              <w:right w:val="single" w:sz="18" w:space="0" w:color="auto"/>
            </w:tcBorders>
            <w:shd w:val="clear" w:color="000000" w:fill="A6A6A6"/>
            <w:noWrap/>
            <w:vAlign w:val="center"/>
            <w:hideMark/>
          </w:tcPr>
          <w:p w14:paraId="3ECDE47E" w14:textId="77777777" w:rsidR="005B7590" w:rsidRPr="005B7590" w:rsidRDefault="005B7590" w:rsidP="005B7590">
            <w:pPr>
              <w:spacing w:after="0" w:line="240" w:lineRule="auto"/>
              <w:jc w:val="center"/>
              <w:rPr>
                <w:rFonts w:ascii="Times New Roman" w:eastAsia="Times New Roman" w:hAnsi="Times New Roman" w:cs="Times New Roman"/>
                <w:color w:val="000000"/>
                <w:sz w:val="24"/>
                <w:szCs w:val="24"/>
              </w:rPr>
            </w:pPr>
            <w:r w:rsidRPr="005B7590">
              <w:rPr>
                <w:rFonts w:ascii="Times New Roman" w:eastAsia="Times New Roman" w:hAnsi="Times New Roman" w:cs="Times New Roman"/>
                <w:color w:val="000000"/>
                <w:sz w:val="24"/>
                <w:szCs w:val="24"/>
              </w:rPr>
              <w:t>Lab1g</w:t>
            </w:r>
          </w:p>
        </w:tc>
        <w:tc>
          <w:tcPr>
            <w:tcW w:w="1456" w:type="dxa"/>
            <w:tcBorders>
              <w:top w:val="nil"/>
              <w:left w:val="single" w:sz="18" w:space="0" w:color="auto"/>
              <w:bottom w:val="single" w:sz="18" w:space="0" w:color="auto"/>
              <w:right w:val="nil"/>
            </w:tcBorders>
            <w:shd w:val="clear" w:color="auto" w:fill="auto"/>
            <w:noWrap/>
            <w:vAlign w:val="center"/>
            <w:hideMark/>
          </w:tcPr>
          <w:p w14:paraId="7BC38FD5" w14:textId="77777777" w:rsidR="005B7590" w:rsidRPr="005B7590" w:rsidRDefault="005B7590" w:rsidP="005B7590">
            <w:pPr>
              <w:spacing w:after="0" w:line="240" w:lineRule="auto"/>
              <w:jc w:val="center"/>
              <w:rPr>
                <w:rFonts w:ascii="Times New Roman" w:eastAsia="Times New Roman" w:hAnsi="Times New Roman" w:cs="Times New Roman"/>
                <w:color w:val="000000"/>
                <w:sz w:val="24"/>
                <w:szCs w:val="24"/>
              </w:rPr>
            </w:pPr>
          </w:p>
        </w:tc>
      </w:tr>
      <w:tr w:rsidR="005B7590" w:rsidRPr="005B7590" w14:paraId="560DA8DF" w14:textId="77777777" w:rsidTr="005B7590">
        <w:trPr>
          <w:trHeight w:val="537"/>
        </w:trPr>
        <w:tc>
          <w:tcPr>
            <w:tcW w:w="1327" w:type="dxa"/>
            <w:tcBorders>
              <w:top w:val="single" w:sz="18" w:space="0" w:color="auto"/>
              <w:left w:val="single" w:sz="18" w:space="0" w:color="auto"/>
              <w:bottom w:val="single" w:sz="18" w:space="0" w:color="auto"/>
              <w:right w:val="single" w:sz="18" w:space="0" w:color="auto"/>
            </w:tcBorders>
            <w:shd w:val="clear" w:color="000000" w:fill="D0CECE"/>
            <w:noWrap/>
            <w:vAlign w:val="center"/>
            <w:hideMark/>
          </w:tcPr>
          <w:p w14:paraId="655D75E3" w14:textId="77777777" w:rsidR="005B7590" w:rsidRPr="005B7590" w:rsidRDefault="005B7590" w:rsidP="005B7590">
            <w:pPr>
              <w:spacing w:after="0" w:line="240" w:lineRule="auto"/>
              <w:jc w:val="center"/>
              <w:rPr>
                <w:rFonts w:ascii="Times New Roman" w:eastAsia="Times New Roman" w:hAnsi="Times New Roman" w:cs="Times New Roman"/>
                <w:color w:val="000000"/>
                <w:sz w:val="24"/>
                <w:szCs w:val="24"/>
              </w:rPr>
            </w:pPr>
            <w:r w:rsidRPr="005B7590">
              <w:rPr>
                <w:rFonts w:ascii="Times New Roman" w:eastAsia="Times New Roman" w:hAnsi="Times New Roman" w:cs="Times New Roman"/>
                <w:color w:val="000000"/>
                <w:sz w:val="24"/>
                <w:szCs w:val="24"/>
              </w:rPr>
              <w:t>t</w:t>
            </w:r>
          </w:p>
        </w:tc>
        <w:tc>
          <w:tcPr>
            <w:tcW w:w="1456" w:type="dxa"/>
            <w:tcBorders>
              <w:top w:val="single" w:sz="18" w:space="0" w:color="auto"/>
              <w:left w:val="single" w:sz="18" w:space="0" w:color="auto"/>
              <w:bottom w:val="single" w:sz="18" w:space="0" w:color="auto"/>
              <w:right w:val="single" w:sz="18" w:space="0" w:color="auto"/>
            </w:tcBorders>
            <w:shd w:val="clear" w:color="000000" w:fill="F2F2F2"/>
            <w:noWrap/>
            <w:vAlign w:val="center"/>
            <w:hideMark/>
          </w:tcPr>
          <w:p w14:paraId="4D808225" w14:textId="77777777" w:rsidR="005B7590" w:rsidRPr="005B7590" w:rsidRDefault="005B7590" w:rsidP="005B7590">
            <w:pPr>
              <w:spacing w:after="0" w:line="240" w:lineRule="auto"/>
              <w:jc w:val="center"/>
              <w:rPr>
                <w:rFonts w:ascii="Times New Roman" w:eastAsia="Times New Roman" w:hAnsi="Times New Roman" w:cs="Times New Roman"/>
                <w:color w:val="000000"/>
                <w:sz w:val="24"/>
                <w:szCs w:val="24"/>
              </w:rPr>
            </w:pPr>
            <w:r w:rsidRPr="005B7590">
              <w:rPr>
                <w:rFonts w:ascii="Times New Roman" w:eastAsia="Times New Roman" w:hAnsi="Times New Roman" w:cs="Times New Roman"/>
                <w:color w:val="000000"/>
                <w:sz w:val="24"/>
                <w:szCs w:val="24"/>
              </w:rPr>
              <w:t>107.1608</w:t>
            </w:r>
          </w:p>
        </w:tc>
      </w:tr>
    </w:tbl>
    <w:p w14:paraId="3BFCD8F1" w14:textId="087B3FF9" w:rsidR="005B7590" w:rsidRDefault="005B7590">
      <w:pPr>
        <w:rPr>
          <w:rFonts w:ascii="Times New Roman" w:hAnsi="Times New Roman" w:cs="Times New Roman"/>
          <w:sz w:val="24"/>
          <w:szCs w:val="24"/>
        </w:rPr>
      </w:pPr>
    </w:p>
    <w:p w14:paraId="21F13A6D" w14:textId="58F12277" w:rsidR="00BC4CEF" w:rsidRPr="00BC4CEF" w:rsidRDefault="00BC4CEF">
      <w:pPr>
        <w:rPr>
          <w:rFonts w:ascii="Times New Roman" w:hAnsi="Times New Roman" w:cs="Times New Roman"/>
          <w:b/>
          <w:bCs/>
          <w:sz w:val="24"/>
          <w:szCs w:val="24"/>
        </w:rPr>
      </w:pPr>
      <w:r w:rsidRPr="00BC4CEF">
        <w:rPr>
          <w:rFonts w:ascii="Times New Roman" w:hAnsi="Times New Roman" w:cs="Times New Roman"/>
          <w:b/>
          <w:bCs/>
          <w:sz w:val="24"/>
          <w:szCs w:val="24"/>
        </w:rPr>
        <w:t>Conclusion:</w:t>
      </w:r>
    </w:p>
    <w:p w14:paraId="35C415F5" w14:textId="18DCCD3B" w:rsidR="00BC4CEF" w:rsidRDefault="00BC4CEF">
      <w:pPr>
        <w:rPr>
          <w:rFonts w:ascii="Times New Roman" w:hAnsi="Times New Roman" w:cs="Times New Roman"/>
          <w:sz w:val="24"/>
          <w:szCs w:val="24"/>
        </w:rPr>
      </w:pPr>
      <w:r>
        <w:rPr>
          <w:rFonts w:ascii="Times New Roman" w:hAnsi="Times New Roman" w:cs="Times New Roman"/>
          <w:sz w:val="24"/>
          <w:szCs w:val="24"/>
        </w:rPr>
        <w:tab/>
      </w:r>
      <w:r w:rsidR="00C764F8">
        <w:rPr>
          <w:rFonts w:ascii="Times New Roman" w:hAnsi="Times New Roman" w:cs="Times New Roman"/>
          <w:sz w:val="24"/>
          <w:szCs w:val="24"/>
        </w:rPr>
        <w:t xml:space="preserve">Based on the results from our 6 problems and 90 </w:t>
      </w:r>
      <w:r w:rsidR="00D9224B">
        <w:rPr>
          <w:rFonts w:ascii="Times New Roman" w:hAnsi="Times New Roman" w:cs="Times New Roman"/>
          <w:sz w:val="24"/>
          <w:szCs w:val="24"/>
        </w:rPr>
        <w:t>cumulative</w:t>
      </w:r>
      <w:r w:rsidR="00C764F8">
        <w:rPr>
          <w:rFonts w:ascii="Times New Roman" w:hAnsi="Times New Roman" w:cs="Times New Roman"/>
          <w:sz w:val="24"/>
          <w:szCs w:val="24"/>
        </w:rPr>
        <w:t xml:space="preserve"> experiments, it</w:t>
      </w:r>
      <w:r w:rsidR="00D9224B">
        <w:rPr>
          <w:rFonts w:ascii="Times New Roman" w:hAnsi="Times New Roman" w:cs="Times New Roman"/>
          <w:sz w:val="24"/>
          <w:szCs w:val="24"/>
        </w:rPr>
        <w:t>’</w:t>
      </w:r>
      <w:r w:rsidR="00C764F8">
        <w:rPr>
          <w:rFonts w:ascii="Times New Roman" w:hAnsi="Times New Roman" w:cs="Times New Roman"/>
          <w:sz w:val="24"/>
          <w:szCs w:val="24"/>
        </w:rPr>
        <w:t xml:space="preserve">s easy to see that parallelizing processes like each function here could lead to quicker results depending on the actual task. According to the data, use of too many workers in MATLAB could </w:t>
      </w:r>
      <w:proofErr w:type="gramStart"/>
      <w:r w:rsidR="00C764F8">
        <w:rPr>
          <w:rFonts w:ascii="Times New Roman" w:hAnsi="Times New Roman" w:cs="Times New Roman"/>
          <w:sz w:val="24"/>
          <w:szCs w:val="24"/>
        </w:rPr>
        <w:t>actually have</w:t>
      </w:r>
      <w:proofErr w:type="gramEnd"/>
      <w:r w:rsidR="00C764F8">
        <w:rPr>
          <w:rFonts w:ascii="Times New Roman" w:hAnsi="Times New Roman" w:cs="Times New Roman"/>
          <w:sz w:val="24"/>
          <w:szCs w:val="24"/>
        </w:rPr>
        <w:t xml:space="preserve"> a negative impact on the performance and decrease efficiently like previously believed. Though the tests weren’t bottlenecked by this local machine’s hardware too much in the given examples, other local machines could have been, depending on the performance and resources. For this purpose, usage of distributed systems like the provided LONI cluster </w:t>
      </w:r>
      <w:proofErr w:type="gramStart"/>
      <w:r w:rsidR="00C764F8">
        <w:rPr>
          <w:rFonts w:ascii="Times New Roman" w:hAnsi="Times New Roman" w:cs="Times New Roman"/>
          <w:sz w:val="24"/>
          <w:szCs w:val="24"/>
        </w:rPr>
        <w:t>definitely would</w:t>
      </w:r>
      <w:proofErr w:type="gramEnd"/>
      <w:r w:rsidR="00C764F8">
        <w:rPr>
          <w:rFonts w:ascii="Times New Roman" w:hAnsi="Times New Roman" w:cs="Times New Roman"/>
          <w:sz w:val="24"/>
          <w:szCs w:val="24"/>
        </w:rPr>
        <w:t xml:space="preserve"> be necessary. If given further testing with these forms of achieving parallelism (s</w:t>
      </w:r>
      <w:r w:rsidR="00D9224B">
        <w:rPr>
          <w:rFonts w:ascii="Times New Roman" w:hAnsi="Times New Roman" w:cs="Times New Roman"/>
          <w:sz w:val="24"/>
          <w:szCs w:val="24"/>
        </w:rPr>
        <w:t>pmd</w:t>
      </w:r>
      <w:r w:rsidR="00C764F8">
        <w:rPr>
          <w:rFonts w:ascii="Times New Roman" w:hAnsi="Times New Roman" w:cs="Times New Roman"/>
          <w:sz w:val="24"/>
          <w:szCs w:val="24"/>
        </w:rPr>
        <w:t>, p</w:t>
      </w:r>
      <w:r w:rsidR="00D9224B">
        <w:rPr>
          <w:rFonts w:ascii="Times New Roman" w:hAnsi="Times New Roman" w:cs="Times New Roman"/>
          <w:sz w:val="24"/>
          <w:szCs w:val="24"/>
        </w:rPr>
        <w:t>arfor, distributed and pipelining), an even greater understanding of these methods’ advantages and disadvantages could be formed.</w:t>
      </w:r>
    </w:p>
    <w:p w14:paraId="69BA0F4C" w14:textId="21E9BFA9" w:rsidR="000943F1" w:rsidRDefault="000943F1">
      <w:pPr>
        <w:rPr>
          <w:rFonts w:ascii="Times New Roman" w:hAnsi="Times New Roman" w:cs="Times New Roman"/>
          <w:sz w:val="24"/>
          <w:szCs w:val="24"/>
        </w:rPr>
      </w:pPr>
    </w:p>
    <w:p w14:paraId="1F6A8333" w14:textId="33494AA7" w:rsidR="000943F1" w:rsidRPr="000943F1" w:rsidRDefault="000943F1">
      <w:pPr>
        <w:rPr>
          <w:rFonts w:ascii="Times New Roman" w:hAnsi="Times New Roman" w:cs="Times New Roman"/>
          <w:b/>
          <w:bCs/>
          <w:sz w:val="24"/>
          <w:szCs w:val="24"/>
        </w:rPr>
      </w:pPr>
      <w:proofErr w:type="spellStart"/>
      <w:r w:rsidRPr="000943F1">
        <w:rPr>
          <w:rFonts w:ascii="Times New Roman" w:hAnsi="Times New Roman" w:cs="Times New Roman"/>
          <w:b/>
          <w:bCs/>
          <w:sz w:val="24"/>
          <w:szCs w:val="24"/>
        </w:rPr>
        <w:t>Github</w:t>
      </w:r>
      <w:proofErr w:type="spellEnd"/>
      <w:r w:rsidRPr="000943F1">
        <w:rPr>
          <w:rFonts w:ascii="Times New Roman" w:hAnsi="Times New Roman" w:cs="Times New Roman"/>
          <w:b/>
          <w:bCs/>
          <w:sz w:val="24"/>
          <w:szCs w:val="24"/>
        </w:rPr>
        <w:t xml:space="preserve"> Link:</w:t>
      </w:r>
    </w:p>
    <w:p w14:paraId="1DC1CA3A" w14:textId="23D473AA" w:rsidR="000943F1" w:rsidRDefault="000943F1">
      <w:pPr>
        <w:rPr>
          <w:rFonts w:ascii="Times New Roman" w:hAnsi="Times New Roman" w:cs="Times New Roman"/>
          <w:sz w:val="24"/>
          <w:szCs w:val="24"/>
        </w:rPr>
      </w:pPr>
      <w:r>
        <w:rPr>
          <w:rFonts w:ascii="Times New Roman" w:hAnsi="Times New Roman" w:cs="Times New Roman"/>
          <w:sz w:val="24"/>
          <w:szCs w:val="24"/>
        </w:rPr>
        <w:tab/>
      </w:r>
      <w:hyperlink r:id="rId16" w:history="1">
        <w:r w:rsidRPr="00840ACF">
          <w:rPr>
            <w:rStyle w:val="Hyperlink"/>
            <w:rFonts w:ascii="Times New Roman" w:hAnsi="Times New Roman" w:cs="Times New Roman"/>
            <w:sz w:val="24"/>
            <w:szCs w:val="24"/>
          </w:rPr>
          <w:t>https://github.com/M3JPUV/CSC452-Lab1.git</w:t>
        </w:r>
      </w:hyperlink>
    </w:p>
    <w:p w14:paraId="794CEDD1" w14:textId="77777777" w:rsidR="000943F1" w:rsidRPr="0094782C" w:rsidRDefault="000943F1">
      <w:pPr>
        <w:rPr>
          <w:rFonts w:ascii="Times New Roman" w:hAnsi="Times New Roman" w:cs="Times New Roman"/>
          <w:sz w:val="24"/>
          <w:szCs w:val="24"/>
        </w:rPr>
      </w:pPr>
      <w:bookmarkStart w:id="0" w:name="_GoBack"/>
      <w:bookmarkEnd w:id="0"/>
    </w:p>
    <w:sectPr w:rsidR="000943F1" w:rsidRPr="0094782C" w:rsidSect="0094782C">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1AE1" w14:textId="77777777" w:rsidR="00F0743E" w:rsidRDefault="00F0743E" w:rsidP="0030380E">
      <w:pPr>
        <w:spacing w:after="0" w:line="240" w:lineRule="auto"/>
      </w:pPr>
      <w:r>
        <w:separator/>
      </w:r>
    </w:p>
  </w:endnote>
  <w:endnote w:type="continuationSeparator" w:id="0">
    <w:p w14:paraId="27F6E2C9" w14:textId="77777777" w:rsidR="00F0743E" w:rsidRDefault="00F0743E" w:rsidP="0030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5ED12" w14:textId="77777777" w:rsidR="00F0743E" w:rsidRDefault="00F0743E" w:rsidP="0030380E">
      <w:pPr>
        <w:spacing w:after="0" w:line="240" w:lineRule="auto"/>
      </w:pPr>
      <w:r>
        <w:separator/>
      </w:r>
    </w:p>
  </w:footnote>
  <w:footnote w:type="continuationSeparator" w:id="0">
    <w:p w14:paraId="4ADBB9CE" w14:textId="77777777" w:rsidR="00F0743E" w:rsidRDefault="00F0743E" w:rsidP="00303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3CA7" w14:textId="2E26C726" w:rsidR="0094782C" w:rsidRPr="0094782C" w:rsidRDefault="0094782C">
    <w:pPr>
      <w:pStyle w:val="Header"/>
      <w:rPr>
        <w:rFonts w:ascii="Times New Roman" w:hAnsi="Times New Roman" w:cs="Times New Roman"/>
        <w:sz w:val="24"/>
        <w:szCs w:val="24"/>
      </w:rPr>
    </w:pPr>
    <w:r w:rsidRPr="0094782C">
      <w:rPr>
        <w:rFonts w:ascii="Times New Roman" w:hAnsi="Times New Roman" w:cs="Times New Roman"/>
        <w:sz w:val="24"/>
        <w:szCs w:val="24"/>
      </w:rPr>
      <w:t>Lab Report 1</w:t>
    </w:r>
    <w:r w:rsidRPr="0094782C">
      <w:rPr>
        <w:rFonts w:ascii="Times New Roman" w:hAnsi="Times New Roman" w:cs="Times New Roman"/>
        <w:sz w:val="24"/>
        <w:szCs w:val="24"/>
      </w:rPr>
      <w:tab/>
      <w:t>Parallelism</w:t>
    </w:r>
    <w:r w:rsidRPr="0094782C">
      <w:rPr>
        <w:rFonts w:ascii="Times New Roman" w:hAnsi="Times New Roman" w:cs="Times New Roman"/>
        <w:sz w:val="24"/>
        <w:szCs w:val="24"/>
      </w:rPr>
      <w:tab/>
      <w:t>A. Almond 09/26/19</w:t>
    </w:r>
    <w:r w:rsidRPr="0094782C">
      <w:rPr>
        <w:rFonts w:ascii="Times New Roman" w:hAnsi="Times New Roman" w:cs="Times New Roman"/>
        <w:sz w:val="24"/>
        <w:szCs w:val="24"/>
      </w:rPr>
      <w:br/>
      <w:t xml:space="preserve">Page </w:t>
    </w:r>
    <w:r w:rsidRPr="0094782C">
      <w:rPr>
        <w:rFonts w:ascii="Times New Roman" w:hAnsi="Times New Roman" w:cs="Times New Roman"/>
        <w:sz w:val="24"/>
        <w:szCs w:val="24"/>
      </w:rPr>
      <w:fldChar w:fldCharType="begin"/>
    </w:r>
    <w:r w:rsidRPr="0094782C">
      <w:rPr>
        <w:rFonts w:ascii="Times New Roman" w:hAnsi="Times New Roman" w:cs="Times New Roman"/>
        <w:sz w:val="24"/>
        <w:szCs w:val="24"/>
      </w:rPr>
      <w:instrText xml:space="preserve"> PAGE   \* MERGEFORMAT </w:instrText>
    </w:r>
    <w:r w:rsidRPr="0094782C">
      <w:rPr>
        <w:rFonts w:ascii="Times New Roman" w:hAnsi="Times New Roman" w:cs="Times New Roman"/>
        <w:sz w:val="24"/>
        <w:szCs w:val="24"/>
      </w:rPr>
      <w:fldChar w:fldCharType="separate"/>
    </w:r>
    <w:r w:rsidRPr="0094782C">
      <w:rPr>
        <w:rFonts w:ascii="Times New Roman" w:hAnsi="Times New Roman" w:cs="Times New Roman"/>
        <w:noProof/>
        <w:sz w:val="24"/>
        <w:szCs w:val="24"/>
      </w:rPr>
      <w:t>1</w:t>
    </w:r>
    <w:r w:rsidRPr="0094782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1E"/>
    <w:rsid w:val="00031E22"/>
    <w:rsid w:val="000943F1"/>
    <w:rsid w:val="000D2FD8"/>
    <w:rsid w:val="000E6D00"/>
    <w:rsid w:val="0017331E"/>
    <w:rsid w:val="001F1D13"/>
    <w:rsid w:val="002476C2"/>
    <w:rsid w:val="0030380E"/>
    <w:rsid w:val="003433AB"/>
    <w:rsid w:val="00412EEF"/>
    <w:rsid w:val="0049422C"/>
    <w:rsid w:val="005632AA"/>
    <w:rsid w:val="005B7590"/>
    <w:rsid w:val="007735D0"/>
    <w:rsid w:val="00836A86"/>
    <w:rsid w:val="00861CCD"/>
    <w:rsid w:val="008E7515"/>
    <w:rsid w:val="0094782C"/>
    <w:rsid w:val="009E477D"/>
    <w:rsid w:val="009E50F0"/>
    <w:rsid w:val="00B7244A"/>
    <w:rsid w:val="00BA0118"/>
    <w:rsid w:val="00BA0E1E"/>
    <w:rsid w:val="00BC4CEF"/>
    <w:rsid w:val="00C32459"/>
    <w:rsid w:val="00C764F8"/>
    <w:rsid w:val="00D9224B"/>
    <w:rsid w:val="00E018C7"/>
    <w:rsid w:val="00E67D64"/>
    <w:rsid w:val="00F0743E"/>
    <w:rsid w:val="00F25636"/>
    <w:rsid w:val="00F670B5"/>
    <w:rsid w:val="00F861FA"/>
    <w:rsid w:val="00FB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03F6"/>
  <w15:chartTrackingRefBased/>
  <w15:docId w15:val="{FDB9B652-B080-4FAD-9772-F543C57C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80E"/>
  </w:style>
  <w:style w:type="paragraph" w:styleId="Footer">
    <w:name w:val="footer"/>
    <w:basedOn w:val="Normal"/>
    <w:link w:val="FooterChar"/>
    <w:uiPriority w:val="99"/>
    <w:unhideWhenUsed/>
    <w:rsid w:val="00303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80E"/>
  </w:style>
  <w:style w:type="character" w:styleId="Hyperlink">
    <w:name w:val="Hyperlink"/>
    <w:basedOn w:val="DefaultParagraphFont"/>
    <w:uiPriority w:val="99"/>
    <w:unhideWhenUsed/>
    <w:rsid w:val="000943F1"/>
    <w:rPr>
      <w:color w:val="0563C1" w:themeColor="hyperlink"/>
      <w:u w:val="single"/>
    </w:rPr>
  </w:style>
  <w:style w:type="character" w:styleId="UnresolvedMention">
    <w:name w:val="Unresolved Mention"/>
    <w:basedOn w:val="DefaultParagraphFont"/>
    <w:uiPriority w:val="99"/>
    <w:semiHidden/>
    <w:unhideWhenUsed/>
    <w:rsid w:val="00094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9655">
      <w:bodyDiv w:val="1"/>
      <w:marLeft w:val="0"/>
      <w:marRight w:val="0"/>
      <w:marTop w:val="0"/>
      <w:marBottom w:val="0"/>
      <w:divBdr>
        <w:top w:val="none" w:sz="0" w:space="0" w:color="auto"/>
        <w:left w:val="none" w:sz="0" w:space="0" w:color="auto"/>
        <w:bottom w:val="none" w:sz="0" w:space="0" w:color="auto"/>
        <w:right w:val="none" w:sz="0" w:space="0" w:color="auto"/>
      </w:divBdr>
    </w:div>
    <w:div w:id="336350809">
      <w:bodyDiv w:val="1"/>
      <w:marLeft w:val="0"/>
      <w:marRight w:val="0"/>
      <w:marTop w:val="0"/>
      <w:marBottom w:val="0"/>
      <w:divBdr>
        <w:top w:val="none" w:sz="0" w:space="0" w:color="auto"/>
        <w:left w:val="none" w:sz="0" w:space="0" w:color="auto"/>
        <w:bottom w:val="none" w:sz="0" w:space="0" w:color="auto"/>
        <w:right w:val="none" w:sz="0" w:space="0" w:color="auto"/>
      </w:divBdr>
    </w:div>
    <w:div w:id="342707939">
      <w:bodyDiv w:val="1"/>
      <w:marLeft w:val="0"/>
      <w:marRight w:val="0"/>
      <w:marTop w:val="0"/>
      <w:marBottom w:val="0"/>
      <w:divBdr>
        <w:top w:val="none" w:sz="0" w:space="0" w:color="auto"/>
        <w:left w:val="none" w:sz="0" w:space="0" w:color="auto"/>
        <w:bottom w:val="none" w:sz="0" w:space="0" w:color="auto"/>
        <w:right w:val="none" w:sz="0" w:space="0" w:color="auto"/>
      </w:divBdr>
    </w:div>
    <w:div w:id="549466099">
      <w:bodyDiv w:val="1"/>
      <w:marLeft w:val="0"/>
      <w:marRight w:val="0"/>
      <w:marTop w:val="0"/>
      <w:marBottom w:val="0"/>
      <w:divBdr>
        <w:top w:val="none" w:sz="0" w:space="0" w:color="auto"/>
        <w:left w:val="none" w:sz="0" w:space="0" w:color="auto"/>
        <w:bottom w:val="none" w:sz="0" w:space="0" w:color="auto"/>
        <w:right w:val="none" w:sz="0" w:space="0" w:color="auto"/>
      </w:divBdr>
    </w:div>
    <w:div w:id="840392521">
      <w:bodyDiv w:val="1"/>
      <w:marLeft w:val="0"/>
      <w:marRight w:val="0"/>
      <w:marTop w:val="0"/>
      <w:marBottom w:val="0"/>
      <w:divBdr>
        <w:top w:val="none" w:sz="0" w:space="0" w:color="auto"/>
        <w:left w:val="none" w:sz="0" w:space="0" w:color="auto"/>
        <w:bottom w:val="none" w:sz="0" w:space="0" w:color="auto"/>
        <w:right w:val="none" w:sz="0" w:space="0" w:color="auto"/>
      </w:divBdr>
    </w:div>
    <w:div w:id="1321352033">
      <w:bodyDiv w:val="1"/>
      <w:marLeft w:val="0"/>
      <w:marRight w:val="0"/>
      <w:marTop w:val="0"/>
      <w:marBottom w:val="0"/>
      <w:divBdr>
        <w:top w:val="none" w:sz="0" w:space="0" w:color="auto"/>
        <w:left w:val="none" w:sz="0" w:space="0" w:color="auto"/>
        <w:bottom w:val="none" w:sz="0" w:space="0" w:color="auto"/>
        <w:right w:val="none" w:sz="0" w:space="0" w:color="auto"/>
      </w:divBdr>
    </w:div>
    <w:div w:id="1473861753">
      <w:bodyDiv w:val="1"/>
      <w:marLeft w:val="0"/>
      <w:marRight w:val="0"/>
      <w:marTop w:val="0"/>
      <w:marBottom w:val="0"/>
      <w:divBdr>
        <w:top w:val="none" w:sz="0" w:space="0" w:color="auto"/>
        <w:left w:val="none" w:sz="0" w:space="0" w:color="auto"/>
        <w:bottom w:val="none" w:sz="0" w:space="0" w:color="auto"/>
        <w:right w:val="none" w:sz="0" w:space="0" w:color="auto"/>
      </w:divBdr>
    </w:div>
    <w:div w:id="1563756858">
      <w:bodyDiv w:val="1"/>
      <w:marLeft w:val="0"/>
      <w:marRight w:val="0"/>
      <w:marTop w:val="0"/>
      <w:marBottom w:val="0"/>
      <w:divBdr>
        <w:top w:val="none" w:sz="0" w:space="0" w:color="auto"/>
        <w:left w:val="none" w:sz="0" w:space="0" w:color="auto"/>
        <w:bottom w:val="none" w:sz="0" w:space="0" w:color="auto"/>
        <w:right w:val="none" w:sz="0" w:space="0" w:color="auto"/>
      </w:divBdr>
    </w:div>
    <w:div w:id="1784106075">
      <w:bodyDiv w:val="1"/>
      <w:marLeft w:val="0"/>
      <w:marRight w:val="0"/>
      <w:marTop w:val="0"/>
      <w:marBottom w:val="0"/>
      <w:divBdr>
        <w:top w:val="none" w:sz="0" w:space="0" w:color="auto"/>
        <w:left w:val="none" w:sz="0" w:space="0" w:color="auto"/>
        <w:bottom w:val="none" w:sz="0" w:space="0" w:color="auto"/>
        <w:right w:val="none" w:sz="0" w:space="0" w:color="auto"/>
      </w:divBdr>
    </w:div>
    <w:div w:id="18618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M3JPUV/CSC452-Lab1.g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1E3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Sheet1!$F$24:$F$43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Sheet1!$G$24:$G$43</c:f>
              <c:numCache>
                <c:formatCode>General</c:formatCode>
                <c:ptCount val="20"/>
                <c:pt idx="0">
                  <c:v>0.20480000000000001</c:v>
                </c:pt>
                <c:pt idx="1">
                  <c:v>0.13800000000000001</c:v>
                </c:pt>
                <c:pt idx="2">
                  <c:v>0.15179999999999999</c:v>
                </c:pt>
                <c:pt idx="3">
                  <c:v>0.156</c:v>
                </c:pt>
                <c:pt idx="4">
                  <c:v>0.1366</c:v>
                </c:pt>
                <c:pt idx="5">
                  <c:v>0.16700000000000001</c:v>
                </c:pt>
                <c:pt idx="6">
                  <c:v>0.16669999999999999</c:v>
                </c:pt>
                <c:pt idx="7">
                  <c:v>0.156</c:v>
                </c:pt>
                <c:pt idx="8">
                  <c:v>0.2011</c:v>
                </c:pt>
                <c:pt idx="9">
                  <c:v>0.18559999999999999</c:v>
                </c:pt>
                <c:pt idx="10">
                  <c:v>0.1908</c:v>
                </c:pt>
                <c:pt idx="11">
                  <c:v>0.22789999999999999</c:v>
                </c:pt>
                <c:pt idx="12">
                  <c:v>0.21440000000000001</c:v>
                </c:pt>
                <c:pt idx="13">
                  <c:v>0.20580000000000001</c:v>
                </c:pt>
                <c:pt idx="14">
                  <c:v>0.26490000000000002</c:v>
                </c:pt>
                <c:pt idx="15">
                  <c:v>0.245</c:v>
                </c:pt>
                <c:pt idx="16">
                  <c:v>0.24840000000000001</c:v>
                </c:pt>
                <c:pt idx="17">
                  <c:v>0.32579999999999998</c:v>
                </c:pt>
                <c:pt idx="18">
                  <c:v>0.27629999999999999</c:v>
                </c:pt>
                <c:pt idx="19">
                  <c:v>0.27700000000000002</c:v>
                </c:pt>
              </c:numCache>
            </c:numRef>
          </c:yVal>
          <c:smooth val="0"/>
          <c:extLst>
            <c:ext xmlns:c16="http://schemas.microsoft.com/office/drawing/2014/chart" uri="{C3380CC4-5D6E-409C-BE32-E72D297353CC}">
              <c16:uniqueId val="{00000000-26BC-4122-87EC-9E0610C60816}"/>
            </c:ext>
          </c:extLst>
        </c:ser>
        <c:dLbls>
          <c:showLegendKey val="0"/>
          <c:showVal val="0"/>
          <c:showCatName val="0"/>
          <c:showSerName val="0"/>
          <c:showPercent val="0"/>
          <c:showBubbleSize val="0"/>
        </c:dLbls>
        <c:axId val="60258352"/>
        <c:axId val="56321376"/>
      </c:scatterChart>
      <c:valAx>
        <c:axId val="6025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21376"/>
        <c:crosses val="autoZero"/>
        <c:crossBetween val="midCat"/>
      </c:valAx>
      <c:valAx>
        <c:axId val="5632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8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1E5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bg1">
                  <a:lumMod val="50000"/>
                </a:schemeClr>
              </a:solidFill>
              <a:round/>
            </a:ln>
            <a:effectLst/>
          </c:spPr>
          <c:marker>
            <c:symbol val="circle"/>
            <c:size val="5"/>
            <c:spPr>
              <a:solidFill>
                <a:schemeClr val="accent3"/>
              </a:solidFill>
              <a:ln w="9525">
                <a:solidFill>
                  <a:schemeClr val="bg1">
                    <a:lumMod val="50000"/>
                  </a:schemeClr>
                </a:solidFill>
              </a:ln>
              <a:effectLst/>
            </c:spPr>
          </c:marker>
          <c:xVal>
            <c:numRef>
              <c:f>Sheet1!$F$24:$F$43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Sheet1!$H$24:$H$43</c:f>
              <c:numCache>
                <c:formatCode>General</c:formatCode>
                <c:ptCount val="20"/>
                <c:pt idx="0">
                  <c:v>0.161</c:v>
                </c:pt>
                <c:pt idx="1">
                  <c:v>0.14319999999999999</c:v>
                </c:pt>
                <c:pt idx="2">
                  <c:v>0.10489999999999999</c:v>
                </c:pt>
                <c:pt idx="3">
                  <c:v>9.9299999999999999E-2</c:v>
                </c:pt>
                <c:pt idx="4">
                  <c:v>0.1019</c:v>
                </c:pt>
                <c:pt idx="5">
                  <c:v>0.1037</c:v>
                </c:pt>
                <c:pt idx="6">
                  <c:v>0.1086</c:v>
                </c:pt>
                <c:pt idx="7">
                  <c:v>9.9299999999999999E-2</c:v>
                </c:pt>
                <c:pt idx="8">
                  <c:v>0.1104</c:v>
                </c:pt>
                <c:pt idx="9">
                  <c:v>0.1167</c:v>
                </c:pt>
                <c:pt idx="10">
                  <c:v>0.1205</c:v>
                </c:pt>
                <c:pt idx="11">
                  <c:v>0.12239999999999999</c:v>
                </c:pt>
                <c:pt idx="12">
                  <c:v>0.13650000000000001</c:v>
                </c:pt>
                <c:pt idx="13">
                  <c:v>0.1376</c:v>
                </c:pt>
                <c:pt idx="14">
                  <c:v>0.1368</c:v>
                </c:pt>
                <c:pt idx="15">
                  <c:v>0.15390000000000001</c:v>
                </c:pt>
                <c:pt idx="16">
                  <c:v>0.15279999999999999</c:v>
                </c:pt>
                <c:pt idx="17">
                  <c:v>0.157</c:v>
                </c:pt>
                <c:pt idx="18">
                  <c:v>0.17630000000000001</c:v>
                </c:pt>
                <c:pt idx="19">
                  <c:v>0.16650000000000001</c:v>
                </c:pt>
              </c:numCache>
            </c:numRef>
          </c:yVal>
          <c:smooth val="0"/>
          <c:extLst>
            <c:ext xmlns:c16="http://schemas.microsoft.com/office/drawing/2014/chart" uri="{C3380CC4-5D6E-409C-BE32-E72D297353CC}">
              <c16:uniqueId val="{00000000-F697-4544-B358-53CF751C9412}"/>
            </c:ext>
          </c:extLst>
        </c:ser>
        <c:dLbls>
          <c:showLegendKey val="0"/>
          <c:showVal val="0"/>
          <c:showCatName val="0"/>
          <c:showSerName val="0"/>
          <c:showPercent val="0"/>
          <c:showBubbleSize val="0"/>
        </c:dLbls>
        <c:axId val="60258352"/>
        <c:axId val="56321376"/>
      </c:scatterChart>
      <c:valAx>
        <c:axId val="6025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21376"/>
        <c:crosses val="autoZero"/>
        <c:crossBetween val="midCat"/>
      </c:valAx>
      <c:valAx>
        <c:axId val="5632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8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1E7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lumMod val="75000"/>
                </a:schemeClr>
              </a:solidFill>
              <a:round/>
            </a:ln>
            <a:effectLst/>
          </c:spPr>
          <c:marker>
            <c:symbol val="circle"/>
            <c:size val="5"/>
            <c:spPr>
              <a:solidFill>
                <a:schemeClr val="accent2"/>
              </a:solidFill>
              <a:ln w="9525">
                <a:solidFill>
                  <a:schemeClr val="accent2">
                    <a:lumMod val="75000"/>
                  </a:schemeClr>
                </a:solidFill>
              </a:ln>
              <a:effectLst/>
            </c:spPr>
          </c:marker>
          <c:xVal>
            <c:numRef>
              <c:f>Sheet1!$F$24:$F$43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Sheet1!$I$24:$I$43</c:f>
              <c:numCache>
                <c:formatCode>General</c:formatCode>
                <c:ptCount val="20"/>
                <c:pt idx="0">
                  <c:v>10.117699999999999</c:v>
                </c:pt>
                <c:pt idx="1">
                  <c:v>7.4893999999999998</c:v>
                </c:pt>
                <c:pt idx="2">
                  <c:v>7.0719000000000003</c:v>
                </c:pt>
                <c:pt idx="3">
                  <c:v>6.9969999999999999</c:v>
                </c:pt>
                <c:pt idx="4">
                  <c:v>7.0735999999999999</c:v>
                </c:pt>
                <c:pt idx="5">
                  <c:v>7.0354000000000001</c:v>
                </c:pt>
                <c:pt idx="6">
                  <c:v>7.2809999999999997</c:v>
                </c:pt>
                <c:pt idx="7">
                  <c:v>6.9969999999999999</c:v>
                </c:pt>
                <c:pt idx="8">
                  <c:v>7.3501000000000003</c:v>
                </c:pt>
                <c:pt idx="9">
                  <c:v>7.1577000000000002</c:v>
                </c:pt>
                <c:pt idx="10">
                  <c:v>7.3628</c:v>
                </c:pt>
                <c:pt idx="11">
                  <c:v>7.0410000000000004</c:v>
                </c:pt>
                <c:pt idx="12">
                  <c:v>7.0221</c:v>
                </c:pt>
                <c:pt idx="13">
                  <c:v>7.0959000000000003</c:v>
                </c:pt>
                <c:pt idx="14">
                  <c:v>6.8955000000000002</c:v>
                </c:pt>
                <c:pt idx="15">
                  <c:v>8.2457999999999991</c:v>
                </c:pt>
                <c:pt idx="16">
                  <c:v>6.8715000000000002</c:v>
                </c:pt>
                <c:pt idx="17">
                  <c:v>6.9006999999999996</c:v>
                </c:pt>
                <c:pt idx="18">
                  <c:v>6.9394999999999998</c:v>
                </c:pt>
                <c:pt idx="19">
                  <c:v>9.0402000000000005</c:v>
                </c:pt>
              </c:numCache>
            </c:numRef>
          </c:yVal>
          <c:smooth val="0"/>
          <c:extLst>
            <c:ext xmlns:c16="http://schemas.microsoft.com/office/drawing/2014/chart" uri="{C3380CC4-5D6E-409C-BE32-E72D297353CC}">
              <c16:uniqueId val="{00000000-1B47-4022-8304-05ACFD7B71E5}"/>
            </c:ext>
          </c:extLst>
        </c:ser>
        <c:dLbls>
          <c:showLegendKey val="0"/>
          <c:showVal val="0"/>
          <c:showCatName val="0"/>
          <c:showSerName val="0"/>
          <c:showPercent val="0"/>
          <c:showBubbleSize val="0"/>
        </c:dLbls>
        <c:axId val="60258352"/>
        <c:axId val="56321376"/>
      </c:scatterChart>
      <c:valAx>
        <c:axId val="6025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21376"/>
        <c:crosses val="autoZero"/>
        <c:crossBetween val="midCat"/>
      </c:valAx>
      <c:valAx>
        <c:axId val="5632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8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Almond</dc:creator>
  <cp:keywords/>
  <dc:description/>
  <cp:lastModifiedBy>Drew Almond</cp:lastModifiedBy>
  <cp:revision>6</cp:revision>
  <dcterms:created xsi:type="dcterms:W3CDTF">2019-09-25T14:27:00Z</dcterms:created>
  <dcterms:modified xsi:type="dcterms:W3CDTF">2019-09-27T02:59:00Z</dcterms:modified>
</cp:coreProperties>
</file>