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C3E1A6" wp14:paraId="57375426" wp14:textId="2408A6B1">
      <w:pPr>
        <w:pStyle w:val="Title"/>
        <w:jc w:val="center"/>
      </w:pPr>
      <w:r w:rsidR="67015237">
        <w:rPr/>
        <w:t>Sprawozdanie 4</w:t>
      </w:r>
    </w:p>
    <w:p w:rsidR="67015237" w:rsidP="6AC3E1A6" w:rsidRDefault="67015237" w14:paraId="380041AE" w14:textId="742D9120">
      <w:pPr>
        <w:pStyle w:val="Subtitle"/>
        <w:jc w:val="center"/>
      </w:pPr>
      <w:r w:rsidR="67015237">
        <w:rPr/>
        <w:t>Kacper Dusza, 131427, INFORMATYKA 3 ROK</w:t>
      </w:r>
    </w:p>
    <w:p w:rsidR="6AC3E1A6" w:rsidP="6AC3E1A6" w:rsidRDefault="6AC3E1A6" w14:paraId="48E99F62" w14:textId="23A8139C">
      <w:pPr>
        <w:pStyle w:val="Normal"/>
      </w:pPr>
    </w:p>
    <w:p w:rsidR="67015237" w:rsidP="6AC3E1A6" w:rsidRDefault="67015237" w14:paraId="44B753C0" w14:textId="70782DA4">
      <w:pPr>
        <w:pStyle w:val="Normal"/>
      </w:pPr>
      <w:r w:rsidR="67015237">
        <w:rPr/>
        <w:t>Zd.1</w:t>
      </w:r>
      <w:r w:rsidR="67015237">
        <w:drawing>
          <wp:inline wp14:editId="002D582C" wp14:anchorId="3060D3D5">
            <wp:extent cx="5724525" cy="3476625"/>
            <wp:effectExtent l="0" t="0" r="0" b="0"/>
            <wp:docPr id="628992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2710" name="Picture 628992710"/>
                    <pic:cNvPicPr/>
                  </pic:nvPicPr>
                  <pic:blipFill>
                    <a:blip xmlns:r="http://schemas.openxmlformats.org/officeDocument/2006/relationships" r:embed="rId575937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15237">
        <w:drawing>
          <wp:inline wp14:editId="6DEC731F" wp14:anchorId="654A9D59">
            <wp:extent cx="5724525" cy="3162300"/>
            <wp:effectExtent l="0" t="0" r="0" b="0"/>
            <wp:docPr id="2043079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079807" name="Picture 2043079807"/>
                    <pic:cNvPicPr/>
                  </pic:nvPicPr>
                  <pic:blipFill>
                    <a:blip xmlns:r="http://schemas.openxmlformats.org/officeDocument/2006/relationships" r:embed="rId1272688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15237">
        <w:drawing>
          <wp:inline wp14:editId="3A99B453" wp14:anchorId="0274A01A">
            <wp:extent cx="5765410" cy="2657475"/>
            <wp:effectExtent l="0" t="0" r="0" b="0"/>
            <wp:docPr id="1427980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980969" name="Picture 1427980969"/>
                    <pic:cNvPicPr/>
                  </pic:nvPicPr>
                  <pic:blipFill>
                    <a:blip xmlns:r="http://schemas.openxmlformats.org/officeDocument/2006/relationships" r:embed="rId38825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54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1B7B43">
        <w:drawing>
          <wp:inline wp14:editId="5F7897DE" wp14:anchorId="0A5A4DD2">
            <wp:extent cx="5728748" cy="2257425"/>
            <wp:effectExtent l="0" t="0" r="0" b="0"/>
            <wp:docPr id="289159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049049" name="Picture 1985049049"/>
                    <pic:cNvPicPr/>
                  </pic:nvPicPr>
                  <pic:blipFill>
                    <a:blip xmlns:r="http://schemas.openxmlformats.org/officeDocument/2006/relationships" r:embed="rId113283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748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79CBF" w:rsidP="6AC3E1A6" w:rsidRDefault="22F79CBF" w14:paraId="29127729" w14:textId="55AF93E1">
      <w:pPr>
        <w:pStyle w:val="Normal"/>
      </w:pPr>
      <w:r w:rsidR="22F79CBF">
        <w:rPr/>
        <w:t>Cecha długości tekstu wyraźnie pokazuje nam zależność, która polega na częstszym przypadku spamu przy dłuższych wiadomościach (~115+ znaków). Cechę procentowej zawartości należy przetransformować.</w:t>
      </w:r>
    </w:p>
    <w:p w:rsidR="412F4F7D" w:rsidP="6AC3E1A6" w:rsidRDefault="412F4F7D" w14:paraId="76336DB4" w14:textId="268920E1">
      <w:pPr>
        <w:pStyle w:val="Normal"/>
      </w:pPr>
      <w:r w:rsidR="412F4F7D">
        <w:rPr/>
        <w:t xml:space="preserve">W tym wypadku najlepszą transformacją jest </w:t>
      </w:r>
      <w:r w:rsidR="7B9CE9C8">
        <w:rPr/>
        <w:t>transformacja</w:t>
      </w:r>
      <w:r w:rsidR="412F4F7D">
        <w:rPr/>
        <w:t xml:space="preserve"> po 4 i 5 iteracji, ponieważ wykres bardziej przypomina krzywą dzwonową co stanowi o większej </w:t>
      </w:r>
      <w:r w:rsidR="25E8E384">
        <w:rPr/>
        <w:t>stabilności</w:t>
      </w:r>
      <w:r w:rsidR="412F4F7D">
        <w:rPr/>
        <w:t xml:space="preserve"> modelu.</w:t>
      </w:r>
      <w:r w:rsidR="7BA7DD4D">
        <w:drawing>
          <wp:inline wp14:editId="6175DEB2" wp14:anchorId="1BE300B6">
            <wp:extent cx="5724525" cy="1805841"/>
            <wp:effectExtent l="0" t="0" r="0" b="0"/>
            <wp:docPr id="129374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299080" name="Picture 680299080"/>
                    <pic:cNvPicPr/>
                  </pic:nvPicPr>
                  <pic:blipFill>
                    <a:blip xmlns:r="http://schemas.openxmlformats.org/officeDocument/2006/relationships" r:embed="rId167463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8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3E1A6" w:rsidP="6AC3E1A6" w:rsidRDefault="6AC3E1A6" w14:paraId="33C3CEED" w14:textId="18ECE271">
      <w:pPr>
        <w:pStyle w:val="Normal"/>
      </w:pPr>
    </w:p>
    <w:p w:rsidR="38FD7845" w:rsidP="6AC3E1A6" w:rsidRDefault="38FD7845" w14:paraId="722E1450" w14:textId="7821BDD4">
      <w:pPr>
        <w:pStyle w:val="Normal"/>
        <w:jc w:val="center"/>
      </w:pPr>
      <w:r w:rsidR="38FD7845">
        <w:drawing>
          <wp:inline wp14:editId="14B180B8" wp14:anchorId="0CF3F2A8">
            <wp:extent cx="2740019" cy="2103120"/>
            <wp:effectExtent l="0" t="0" r="0" b="0"/>
            <wp:docPr id="58974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40512" name="Picture 589740512"/>
                    <pic:cNvPicPr/>
                  </pic:nvPicPr>
                  <pic:blipFill>
                    <a:blip xmlns:r="http://schemas.openxmlformats.org/officeDocument/2006/relationships" r:embed="rId22243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001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D7845">
        <w:drawing>
          <wp:inline wp14:editId="3A1C8D9E" wp14:anchorId="08CDCF85">
            <wp:extent cx="2802606" cy="2103120"/>
            <wp:effectExtent l="0" t="0" r="0" b="0"/>
            <wp:docPr id="1207677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77835" name="Picture 1207677835"/>
                    <pic:cNvPicPr/>
                  </pic:nvPicPr>
                  <pic:blipFill>
                    <a:blip xmlns:r="http://schemas.openxmlformats.org/officeDocument/2006/relationships" r:embed="rId1754144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260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D7845">
        <w:drawing>
          <wp:inline wp14:editId="37E799A0" wp14:anchorId="5192DFE8">
            <wp:extent cx="2802606" cy="2103120"/>
            <wp:effectExtent l="0" t="0" r="0" b="0"/>
            <wp:docPr id="20960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03173" name="Picture 209603173"/>
                    <pic:cNvPicPr/>
                  </pic:nvPicPr>
                  <pic:blipFill>
                    <a:blip xmlns:r="http://schemas.openxmlformats.org/officeDocument/2006/relationships" r:embed="rId492109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260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D7845">
        <w:drawing>
          <wp:inline wp14:editId="36572CC4" wp14:anchorId="5C86821B">
            <wp:extent cx="2819721" cy="2103120"/>
            <wp:effectExtent l="0" t="0" r="0" b="0"/>
            <wp:docPr id="815323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323301" name="Picture 815323301"/>
                    <pic:cNvPicPr/>
                  </pic:nvPicPr>
                  <pic:blipFill>
                    <a:blip xmlns:r="http://schemas.openxmlformats.org/officeDocument/2006/relationships" r:embed="rId2092436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21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D7845">
        <w:drawing>
          <wp:inline wp14:editId="095CC39F" wp14:anchorId="1548E458">
            <wp:extent cx="2864423" cy="2103120"/>
            <wp:effectExtent l="0" t="0" r="0" b="0"/>
            <wp:docPr id="1497377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377364" name="Picture 1497377364"/>
                    <pic:cNvPicPr/>
                  </pic:nvPicPr>
                  <pic:blipFill>
                    <a:blip xmlns:r="http://schemas.openxmlformats.org/officeDocument/2006/relationships" r:embed="rId1211816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4423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3E1A6" w:rsidP="6AC3E1A6" w:rsidRDefault="6AC3E1A6" w14:paraId="7A36F8E7" w14:textId="7609E9A4">
      <w:pPr>
        <w:pStyle w:val="Normal"/>
      </w:pPr>
    </w:p>
    <w:p w:rsidR="6AC3E1A6" w:rsidP="6AC3E1A6" w:rsidRDefault="6AC3E1A6" w14:paraId="14A4E613" w14:textId="25D14C6E">
      <w:pPr>
        <w:pStyle w:val="Normal"/>
      </w:pPr>
    </w:p>
    <w:p w:rsidR="6AC3E1A6" w:rsidRDefault="6AC3E1A6" w14:paraId="532F723D" w14:textId="7E7F7E3B">
      <w:r>
        <w:br w:type="page"/>
      </w:r>
    </w:p>
    <w:p w:rsidR="1B50D8FD" w:rsidP="6AC3E1A6" w:rsidRDefault="1B50D8FD" w14:paraId="794261CE" w14:textId="0DBA8A22">
      <w:pPr>
        <w:pStyle w:val="Normal"/>
      </w:pPr>
      <w:r w:rsidR="1B50D8FD">
        <w:rPr/>
        <w:t>Zd.2</w:t>
      </w:r>
    </w:p>
    <w:p w:rsidR="4525831A" w:rsidP="6AC3E1A6" w:rsidRDefault="4525831A" w14:paraId="7B112697" w14:textId="414622CA">
      <w:pPr>
        <w:pStyle w:val="Normal"/>
      </w:pPr>
      <w:r w:rsidR="4525831A">
        <w:rPr/>
        <w:t>Słupek po lewej stronie pojawiający się na wykresach, gdzie i &gt;</w:t>
      </w:r>
      <w:r w:rsidR="4415FEBA">
        <w:rPr/>
        <w:t xml:space="preserve"> 2 reprezentuje wiadomości, które nie zawierają żadnych znaków interpunkcyjnych. Wadą transformacji </w:t>
      </w:r>
      <w:r w:rsidR="4415FEBA">
        <w:rPr/>
        <w:t>Boxa</w:t>
      </w:r>
      <w:r w:rsidR="4415FEBA">
        <w:rPr/>
        <w:t xml:space="preserve"> </w:t>
      </w:r>
      <w:r w:rsidR="4415FEBA">
        <w:rPr/>
        <w:t>Coxa</w:t>
      </w:r>
      <w:r w:rsidR="4415FEBA">
        <w:rPr/>
        <w:t xml:space="preserve"> </w:t>
      </w:r>
      <w:r w:rsidR="5849EBA1">
        <w:rPr/>
        <w:t xml:space="preserve">jest brak możliwości normalizacji wiadomości </w:t>
      </w:r>
      <w:r w:rsidR="3B2C7BD4">
        <w:rPr/>
        <w:t>nieposiadających</w:t>
      </w:r>
      <w:r w:rsidR="5849EBA1">
        <w:rPr/>
        <w:t xml:space="preserve"> </w:t>
      </w:r>
      <w:r w:rsidR="46C46450">
        <w:rPr/>
        <w:t>znaków</w:t>
      </w:r>
      <w:r w:rsidR="5849EBA1">
        <w:rPr/>
        <w:t xml:space="preserve"> interpunkcyjnych. Transformacja polega na podnoszeniu </w:t>
      </w:r>
      <w:r w:rsidR="6F02E4AA">
        <w:rPr/>
        <w:t xml:space="preserve">wartości </w:t>
      </w:r>
      <w:r w:rsidR="04A0170C">
        <w:rPr/>
        <w:t>do danej</w:t>
      </w:r>
      <w:r w:rsidR="6F02E4AA">
        <w:rPr/>
        <w:t xml:space="preserve"> potęgi, jednak 0 podniesione do jakiejkolwiek potęgi zawsze wynosi </w:t>
      </w:r>
      <w:r w:rsidR="71F00331">
        <w:rPr/>
        <w:t>0</w:t>
      </w:r>
      <w:r w:rsidR="6F02E4AA">
        <w:rPr/>
        <w:t>. Stąd charakterystyczny słupek po lewej stronie wykresów.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D23B73"/>
    <w:rsid w:val="0191E550"/>
    <w:rsid w:val="04A0170C"/>
    <w:rsid w:val="0DFA28CE"/>
    <w:rsid w:val="0F317E07"/>
    <w:rsid w:val="0FD23B73"/>
    <w:rsid w:val="17D04A94"/>
    <w:rsid w:val="1B07AEE3"/>
    <w:rsid w:val="1B50D8FD"/>
    <w:rsid w:val="20873BB5"/>
    <w:rsid w:val="22F79CBF"/>
    <w:rsid w:val="25E8BB0D"/>
    <w:rsid w:val="25E8BB0D"/>
    <w:rsid w:val="25E8E384"/>
    <w:rsid w:val="2741B231"/>
    <w:rsid w:val="2D8D6E05"/>
    <w:rsid w:val="32B844BC"/>
    <w:rsid w:val="35D791D3"/>
    <w:rsid w:val="375B5608"/>
    <w:rsid w:val="384EB8BD"/>
    <w:rsid w:val="38FD7845"/>
    <w:rsid w:val="3B2C7BD4"/>
    <w:rsid w:val="412F4F7D"/>
    <w:rsid w:val="426E9A71"/>
    <w:rsid w:val="4415FEBA"/>
    <w:rsid w:val="4525831A"/>
    <w:rsid w:val="4644F01B"/>
    <w:rsid w:val="46C46450"/>
    <w:rsid w:val="4BC89C4C"/>
    <w:rsid w:val="51DB3B16"/>
    <w:rsid w:val="5287F301"/>
    <w:rsid w:val="5287F301"/>
    <w:rsid w:val="558FFE5C"/>
    <w:rsid w:val="558FFE5C"/>
    <w:rsid w:val="5849EBA1"/>
    <w:rsid w:val="633EC0B8"/>
    <w:rsid w:val="64379E58"/>
    <w:rsid w:val="67015237"/>
    <w:rsid w:val="6AC3E1A6"/>
    <w:rsid w:val="6C38B09B"/>
    <w:rsid w:val="6F02E4AA"/>
    <w:rsid w:val="70C7D8D6"/>
    <w:rsid w:val="71F00331"/>
    <w:rsid w:val="77935181"/>
    <w:rsid w:val="7AD8F740"/>
    <w:rsid w:val="7B9CE9C8"/>
    <w:rsid w:val="7BA7DD4D"/>
    <w:rsid w:val="7D1B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3B73"/>
  <w15:chartTrackingRefBased/>
  <w15:docId w15:val="{36753863-5E37-4315-9E65-0AAEDC194B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AC3E1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AC3E1A6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5937652" /><Relationship Type="http://schemas.openxmlformats.org/officeDocument/2006/relationships/image" Target="/media/image2.png" Id="rId1272688752" /><Relationship Type="http://schemas.openxmlformats.org/officeDocument/2006/relationships/image" Target="/media/image3.png" Id="rId38825481" /><Relationship Type="http://schemas.openxmlformats.org/officeDocument/2006/relationships/image" Target="/media/image4.png" Id="rId1132834129" /><Relationship Type="http://schemas.openxmlformats.org/officeDocument/2006/relationships/image" Target="/media/image5.png" Id="rId1674636721" /><Relationship Type="http://schemas.openxmlformats.org/officeDocument/2006/relationships/image" Target="/media/image6.png" Id="rId222438730" /><Relationship Type="http://schemas.openxmlformats.org/officeDocument/2006/relationships/image" Target="/media/image7.png" Id="rId1754144163" /><Relationship Type="http://schemas.openxmlformats.org/officeDocument/2006/relationships/image" Target="/media/image8.png" Id="rId492109973" /><Relationship Type="http://schemas.openxmlformats.org/officeDocument/2006/relationships/image" Target="/media/image9.png" Id="rId2092436856" /><Relationship Type="http://schemas.openxmlformats.org/officeDocument/2006/relationships/image" Target="/media/imagea.png" Id="rId12118169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2026-04-30T15:24:55.0534423Z</dcterms:created>
  <dcterms:modified xsi:type="dcterms:W3CDTF">2026-04-30T15:42:45.3892654Z</dcterms:modified>
  <dc:creator>Kacper Dusza</dc:creator>
  <lastModifiedBy>Kacper Dusza</lastModifiedBy>
</coreProperties>
</file>