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ajldkp18gjuc" w:id="0"/>
      <w:bookmarkEnd w:id="0"/>
      <w:r w:rsidDel="00000000" w:rsidR="00000000" w:rsidRPr="00000000">
        <w:rPr>
          <w:rtl w:val="0"/>
        </w:rPr>
        <w:t xml:space="preserve">Retrouver le meurtrier</w:t>
      </w:r>
    </w:p>
    <w:p w:rsidR="00000000" w:rsidDel="00000000" w:rsidP="00000000" w:rsidRDefault="00000000" w:rsidRPr="00000000" w14:paraId="00000002">
      <w:pPr>
        <w:shd w:fill="ffffff" w:val="clear"/>
        <w:spacing w:after="240" w:lineRule="auto"/>
        <w:rPr/>
      </w:pPr>
      <w:r w:rsidDel="00000000" w:rsidR="00000000" w:rsidRPr="00000000">
        <w:rPr>
          <w:rtl w:val="0"/>
        </w:rPr>
      </w:r>
    </w:p>
    <w:p w:rsidR="00000000" w:rsidDel="00000000" w:rsidP="00000000" w:rsidRDefault="00000000" w:rsidRPr="00000000" w14:paraId="00000003">
      <w:pPr>
        <w:shd w:fill="ffffff" w:val="clear"/>
        <w:spacing w:after="240" w:lineRule="auto"/>
        <w:rPr>
          <w:sz w:val="24"/>
          <w:szCs w:val="24"/>
          <w:highlight w:val="white"/>
        </w:rPr>
      </w:pPr>
      <w:r w:rsidDel="00000000" w:rsidR="00000000" w:rsidRPr="00000000">
        <w:rPr>
          <w:sz w:val="24"/>
          <w:szCs w:val="24"/>
          <w:highlight w:val="white"/>
          <w:rtl w:val="0"/>
        </w:rPr>
        <w:t xml:space="preserve">« Un crime a eu lieu et le détective a besoin de votre aide. Le détective vous a donné le rapport sur la scène de crime, mais vous l'avez perdu. Vous vous souvenez vaguement que le crime était un </w:t>
      </w:r>
      <w:r w:rsidDel="00000000" w:rsidR="00000000" w:rsidRPr="00000000">
        <w:rPr>
          <w:b w:val="1"/>
          <w:sz w:val="24"/>
          <w:szCs w:val="24"/>
          <w:highlight w:val="white"/>
          <w:rtl w:val="0"/>
        </w:rPr>
        <w:t xml:space="preserve">​meurtre​ </w:t>
      </w:r>
      <w:r w:rsidDel="00000000" w:rsidR="00000000" w:rsidRPr="00000000">
        <w:rPr>
          <w:sz w:val="24"/>
          <w:szCs w:val="24"/>
          <w:highlight w:val="white"/>
          <w:rtl w:val="0"/>
        </w:rPr>
        <w:t xml:space="preserve">qui a eu lieu le </w:t>
      </w:r>
      <w:r w:rsidDel="00000000" w:rsidR="00000000" w:rsidRPr="00000000">
        <w:rPr>
          <w:b w:val="1"/>
          <w:sz w:val="24"/>
          <w:szCs w:val="24"/>
          <w:highlight w:val="white"/>
          <w:rtl w:val="0"/>
        </w:rPr>
        <w:t xml:space="preserve">​15 janvier 2018</w:t>
      </w:r>
      <w:r w:rsidDel="00000000" w:rsidR="00000000" w:rsidRPr="00000000">
        <w:rPr>
          <w:sz w:val="24"/>
          <w:szCs w:val="24"/>
          <w:highlight w:val="white"/>
          <w:rtl w:val="0"/>
        </w:rPr>
        <w:t xml:space="preserve">​ et qu'il a eu lieu à </w:t>
      </w:r>
      <w:r w:rsidDel="00000000" w:rsidR="00000000" w:rsidRPr="00000000">
        <w:rPr>
          <w:b w:val="1"/>
          <w:sz w:val="24"/>
          <w:szCs w:val="24"/>
          <w:highlight w:val="white"/>
          <w:rtl w:val="0"/>
        </w:rPr>
        <w:t xml:space="preserve">​SQL City​</w:t>
      </w:r>
      <w:r w:rsidDel="00000000" w:rsidR="00000000" w:rsidRPr="00000000">
        <w:rPr>
          <w:sz w:val="24"/>
          <w:szCs w:val="24"/>
          <w:highlight w:val="white"/>
          <w:rtl w:val="0"/>
        </w:rPr>
        <w:t xml:space="preserve">. Commencez par récupérer le rapport de scène de crime correspondant dans la base de données du service de police.</w:t>
      </w:r>
    </w:p>
    <w:p w:rsidR="00000000" w:rsidDel="00000000" w:rsidP="00000000" w:rsidRDefault="00000000" w:rsidRPr="00000000" w14:paraId="00000004">
      <w:pPr>
        <w:shd w:fill="ffffff" w:val="clear"/>
        <w:spacing w:after="240" w:lineRule="auto"/>
        <w:rPr>
          <w:sz w:val="24"/>
          <w:szCs w:val="24"/>
          <w:highlight w:val="white"/>
        </w:rPr>
      </w:pPr>
      <w:r w:rsidDel="00000000" w:rsidR="00000000" w:rsidRPr="00000000">
        <w:rPr>
          <w:sz w:val="24"/>
          <w:szCs w:val="24"/>
          <w:highlight w:val="white"/>
          <w:rtl w:val="0"/>
        </w:rPr>
        <w:t xml:space="preserve">Tous les indices de ce mystère sont enfouis dans une énorme base de données, et vous devez utiliser SQL pour naviguer dans ce vaste réseau d'informations. Votre première étape pour résoudre le mystère consiste à récupérer le rapport de scène de crime correspondant dans la base de données du service de police.</w:t>
      </w:r>
      <w:r w:rsidDel="00000000" w:rsidR="00000000" w:rsidRPr="00000000">
        <w:rPr>
          <w:rtl w:val="0"/>
        </w:rPr>
      </w:r>
    </w:p>
    <w:p w:rsidR="00000000" w:rsidDel="00000000" w:rsidP="00000000" w:rsidRDefault="00000000" w:rsidRPr="00000000" w14:paraId="00000005">
      <w:pPr>
        <w:rPr>
          <w:sz w:val="24"/>
          <w:szCs w:val="24"/>
          <w:highlight w:val="white"/>
        </w:rPr>
      </w:pPr>
      <w:r w:rsidDel="00000000" w:rsidR="00000000" w:rsidRPr="00000000">
        <w:rPr>
          <w:rtl w:val="0"/>
        </w:rPr>
      </w:r>
    </w:p>
    <w:p w:rsidR="00000000" w:rsidDel="00000000" w:rsidP="00000000" w:rsidRDefault="00000000" w:rsidRPr="00000000" w14:paraId="00000006">
      <w:pPr>
        <w:rPr>
          <w:sz w:val="24"/>
          <w:szCs w:val="24"/>
          <w:highlight w:val="white"/>
        </w:rPr>
      </w:pPr>
      <w:r w:rsidDel="00000000" w:rsidR="00000000" w:rsidRPr="00000000">
        <w:rPr>
          <w:sz w:val="24"/>
          <w:szCs w:val="24"/>
          <w:highlight w:val="white"/>
          <w:rtl w:val="0"/>
        </w:rPr>
        <w:t xml:space="preserve">Vous pourrez ouvrir et requêter la base de données depuis la plateforme </w:t>
      </w:r>
      <w:hyperlink r:id="rId6">
        <w:r w:rsidDel="00000000" w:rsidR="00000000" w:rsidRPr="00000000">
          <w:rPr>
            <w:color w:val="1155cc"/>
            <w:sz w:val="24"/>
            <w:szCs w:val="24"/>
            <w:highlight w:val="white"/>
            <w:u w:val="single"/>
            <w:rtl w:val="0"/>
          </w:rPr>
          <w:t xml:space="preserve">SQL online</w:t>
        </w:r>
      </w:hyperlink>
      <w:r w:rsidDel="00000000" w:rsidR="00000000" w:rsidRPr="00000000">
        <w:rPr>
          <w:sz w:val="24"/>
          <w:szCs w:val="24"/>
          <w:highlight w:val="white"/>
          <w:rtl w:val="0"/>
        </w:rPr>
        <w:t xml:space="preserve">.</w:t>
      </w:r>
    </w:p>
    <w:p w:rsidR="00000000" w:rsidDel="00000000" w:rsidP="00000000" w:rsidRDefault="00000000" w:rsidRPr="00000000" w14:paraId="00000007">
      <w:pPr>
        <w:rPr>
          <w:sz w:val="24"/>
          <w:szCs w:val="24"/>
          <w:highlight w:val="white"/>
        </w:rPr>
      </w:pPr>
      <w:r w:rsidDel="00000000" w:rsidR="00000000" w:rsidRPr="00000000">
        <w:rPr>
          <w:sz w:val="24"/>
          <w:szCs w:val="24"/>
          <w:highlight w:val="white"/>
          <w:rtl w:val="0"/>
        </w:rPr>
        <w:t xml:space="preserve">Pour cela, cliquez sur “File”, “Open DB” et chargez le fichier “.db”.</w:t>
      </w:r>
    </w:p>
    <w:p w:rsidR="00000000" w:rsidDel="00000000" w:rsidP="00000000" w:rsidRDefault="00000000" w:rsidRPr="00000000" w14:paraId="00000008">
      <w:pPr>
        <w:rPr>
          <w:sz w:val="24"/>
          <w:szCs w:val="24"/>
          <w:highlight w:val="white"/>
        </w:rPr>
      </w:pPr>
      <w:r w:rsidDel="00000000" w:rsidR="00000000" w:rsidRPr="00000000">
        <w:rPr>
          <w:rtl w:val="0"/>
        </w:rPr>
      </w:r>
    </w:p>
    <w:p w:rsidR="00000000" w:rsidDel="00000000" w:rsidP="00000000" w:rsidRDefault="00000000" w:rsidRPr="00000000" w14:paraId="00000009">
      <w:pPr>
        <w:rPr>
          <w:sz w:val="24"/>
          <w:szCs w:val="24"/>
          <w:highlight w:val="white"/>
        </w:rPr>
      </w:pPr>
      <w:r w:rsidDel="00000000" w:rsidR="00000000" w:rsidRPr="00000000">
        <w:rPr>
          <w:sz w:val="24"/>
          <w:szCs w:val="24"/>
          <w:highlight w:val="white"/>
          <w:rtl w:val="0"/>
        </w:rPr>
        <w:t xml:space="preserve">Ci-dessous, le schéma de la base de données :</w:t>
      </w:r>
      <w:r w:rsidDel="00000000" w:rsidR="00000000" w:rsidRPr="00000000">
        <w:rPr>
          <w:rtl w:val="0"/>
        </w:rPr>
      </w:r>
    </w:p>
    <w:p w:rsidR="00000000" w:rsidDel="00000000" w:rsidP="00000000" w:rsidRDefault="00000000" w:rsidRPr="00000000" w14:paraId="0000000A">
      <w:pPr>
        <w:rPr>
          <w:sz w:val="24"/>
          <w:szCs w:val="24"/>
          <w:highlight w:val="white"/>
        </w:rPr>
      </w:pPr>
      <w:r w:rsidDel="00000000" w:rsidR="00000000" w:rsidRPr="00000000">
        <w:rPr>
          <w:rtl w:val="0"/>
        </w:rPr>
      </w:r>
    </w:p>
    <w:p w:rsidR="00000000" w:rsidDel="00000000" w:rsidP="00000000" w:rsidRDefault="00000000" w:rsidRPr="00000000" w14:paraId="0000000B">
      <w:pPr>
        <w:rPr>
          <w:sz w:val="24"/>
          <w:szCs w:val="24"/>
          <w:highlight w:val="white"/>
        </w:rPr>
      </w:pPr>
      <w:r w:rsidDel="00000000" w:rsidR="00000000" w:rsidRPr="00000000">
        <w:rPr>
          <w:rtl w:val="0"/>
        </w:rPr>
      </w:r>
    </w:p>
    <w:p w:rsidR="00000000" w:rsidDel="00000000" w:rsidP="00000000" w:rsidRDefault="00000000" w:rsidRPr="00000000" w14:paraId="0000000C">
      <w:pPr>
        <w:rPr>
          <w:sz w:val="24"/>
          <w:szCs w:val="24"/>
          <w:highlight w:val="white"/>
        </w:rPr>
      </w:pPr>
      <w:r w:rsidDel="00000000" w:rsidR="00000000" w:rsidRPr="00000000">
        <w:rPr>
          <w:sz w:val="24"/>
          <w:szCs w:val="24"/>
          <w:highlight w:val="white"/>
        </w:rPr>
        <w:drawing>
          <wp:inline distB="114300" distT="114300" distL="114300" distR="114300">
            <wp:extent cx="5943600" cy="29210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292100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rPr>
          <w:sz w:val="24"/>
          <w:szCs w:val="24"/>
          <w:highlight w:val="white"/>
        </w:rPr>
      </w:pPr>
      <w:r w:rsidDel="00000000" w:rsidR="00000000" w:rsidRPr="00000000">
        <w:rPr>
          <w:rtl w:val="0"/>
        </w:rPr>
      </w:r>
    </w:p>
    <w:p w:rsidR="00000000" w:rsidDel="00000000" w:rsidP="00000000" w:rsidRDefault="00000000" w:rsidRPr="00000000" w14:paraId="0000000E">
      <w:pPr>
        <w:rPr>
          <w:sz w:val="24"/>
          <w:szCs w:val="24"/>
          <w:highlight w:val="white"/>
        </w:rPr>
      </w:pPr>
      <w:r w:rsidDel="00000000" w:rsidR="00000000" w:rsidRPr="00000000">
        <w:rPr>
          <w:rtl w:val="0"/>
        </w:rPr>
      </w:r>
    </w:p>
    <w:p w:rsidR="00000000" w:rsidDel="00000000" w:rsidP="00000000" w:rsidRDefault="00000000" w:rsidRPr="00000000" w14:paraId="0000000F">
      <w:pPr>
        <w:rPr>
          <w:sz w:val="24"/>
          <w:szCs w:val="24"/>
          <w:highlight w:val="white"/>
        </w:rPr>
      </w:pPr>
      <w:r w:rsidDel="00000000" w:rsidR="00000000" w:rsidRPr="00000000">
        <w:rPr>
          <w:sz w:val="24"/>
          <w:szCs w:val="24"/>
          <w:highlight w:val="white"/>
          <w:rtl w:val="0"/>
        </w:rPr>
        <w:t xml:space="preserve">A vous de jouer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sqliteonline.com/" TargetMode="Externa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