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rPr>
      </w:pPr>
      <w:r w:rsidDel="00000000" w:rsidR="00000000" w:rsidRPr="00000000">
        <w:rPr>
          <w:rtl w:val="0"/>
        </w:rPr>
        <w:t xml:space="preserve">Here is the complete summary for the </w:t>
      </w:r>
      <w:r w:rsidDel="00000000" w:rsidR="00000000" w:rsidRPr="00000000">
        <w:rPr>
          <w:b w:val="1"/>
          <w:rtl w:val="0"/>
        </w:rPr>
        <w:t xml:space="preserve">"Filterdyn Operations Suite."</w:t>
      </w:r>
    </w:p>
    <w:p w:rsidR="00000000" w:rsidDel="00000000" w:rsidP="00000000" w:rsidRDefault="00000000" w:rsidRPr="00000000" w14:paraId="00000002">
      <w:pPr>
        <w:pStyle w:val="Heading3"/>
        <w:keepNext w:val="0"/>
        <w:keepLines w:val="0"/>
        <w:spacing w:before="280" w:lineRule="auto"/>
        <w:rPr>
          <w:b w:val="1"/>
          <w:color w:val="000000"/>
          <w:sz w:val="26"/>
          <w:szCs w:val="26"/>
        </w:rPr>
      </w:pPr>
      <w:bookmarkStart w:colFirst="0" w:colLast="0" w:name="_dxhw7pqrabfs" w:id="0"/>
      <w:bookmarkEnd w:id="0"/>
      <w:r w:rsidDel="00000000" w:rsidR="00000000" w:rsidRPr="00000000">
        <w:rPr>
          <w:b w:val="1"/>
          <w:color w:val="000000"/>
          <w:sz w:val="26"/>
          <w:szCs w:val="26"/>
          <w:rtl w:val="0"/>
        </w:rPr>
        <w:t xml:space="preserve">1. The Vision: What the Application Will Do</w:t>
      </w:r>
    </w:p>
    <w:p w:rsidR="00000000" w:rsidDel="00000000" w:rsidP="00000000" w:rsidRDefault="00000000" w:rsidRPr="00000000" w14:paraId="00000003">
      <w:pPr>
        <w:spacing w:after="240" w:before="240" w:lineRule="auto"/>
        <w:rPr/>
      </w:pPr>
      <w:r w:rsidDel="00000000" w:rsidR="00000000" w:rsidRPr="00000000">
        <w:rPr>
          <w:rtl w:val="0"/>
        </w:rPr>
        <w:t xml:space="preserve">The vision is to create a single, powerful, and secure web application that acts as the central hub for your entire business. It is designed specifically for a small, agile team to automate its most time-consuming work—from quoting and tender preparation to asset tracking and proactive reminders—freeing you up to focus on growth and customer service.</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color w:val="000000"/>
          <w:sz w:val="26"/>
          <w:szCs w:val="26"/>
        </w:rPr>
      </w:pPr>
      <w:bookmarkStart w:colFirst="0" w:colLast="0" w:name="_bgd9yl2kj7wi" w:id="1"/>
      <w:bookmarkEnd w:id="1"/>
      <w:r w:rsidDel="00000000" w:rsidR="00000000" w:rsidRPr="00000000">
        <w:rPr>
          <w:b w:val="1"/>
          <w:color w:val="000000"/>
          <w:sz w:val="26"/>
          <w:szCs w:val="26"/>
          <w:rtl w:val="0"/>
        </w:rPr>
        <w:t xml:space="preserve">2. The Architecture: A "SaaS-Ready" Application</w:t>
      </w:r>
    </w:p>
    <w:p w:rsidR="00000000" w:rsidDel="00000000" w:rsidP="00000000" w:rsidRDefault="00000000" w:rsidRPr="00000000" w14:paraId="00000006">
      <w:pPr>
        <w:spacing w:after="240" w:before="240" w:lineRule="auto"/>
        <w:rPr/>
      </w:pPr>
      <w:r w:rsidDel="00000000" w:rsidR="00000000" w:rsidRPr="00000000">
        <w:rPr>
          <w:rtl w:val="0"/>
        </w:rPr>
        <w:t xml:space="preserve">To ensure the application is a valuable, long-term asset that could be sold in the future, we will build it using a professional, </w:t>
      </w:r>
      <w:r w:rsidDel="00000000" w:rsidR="00000000" w:rsidRPr="00000000">
        <w:rPr>
          <w:b w:val="1"/>
          <w:rtl w:val="0"/>
        </w:rPr>
        <w:t xml:space="preserve">Multi-Tenant Architecture</w:t>
      </w:r>
      <w:r w:rsidDel="00000000" w:rsidR="00000000" w:rsidRPr="00000000">
        <w:rPr>
          <w:rtl w:val="0"/>
        </w:rPr>
        <w:t xml:space="preserve">.</w:t>
      </w:r>
    </w:p>
    <w:p w:rsidR="00000000" w:rsidDel="00000000" w:rsidP="00000000" w:rsidRDefault="00000000" w:rsidRPr="00000000" w14:paraId="00000007">
      <w:pPr>
        <w:numPr>
          <w:ilvl w:val="0"/>
          <w:numId w:val="6"/>
        </w:numPr>
        <w:spacing w:after="0" w:afterAutospacing="0" w:before="240" w:lineRule="auto"/>
        <w:ind w:left="720" w:hanging="360"/>
      </w:pPr>
      <w:r w:rsidDel="00000000" w:rsidR="00000000" w:rsidRPr="00000000">
        <w:rPr>
          <w:b w:val="1"/>
          <w:rtl w:val="0"/>
        </w:rPr>
        <w:t xml:space="preserve">Concept:</w:t>
      </w:r>
      <w:r w:rsidDel="00000000" w:rsidR="00000000" w:rsidRPr="00000000">
        <w:rPr>
          <w:rtl w:val="0"/>
        </w:rPr>
        <w:t xml:space="preserve"> Think of it as an apartment building. The application is the single, efficient building, and each of your future customers (tenants) gets their own completely private and secure apartment. Your company, Filterdyn, will be the very first tenant.</w:t>
      </w:r>
    </w:p>
    <w:p w:rsidR="00000000" w:rsidDel="00000000" w:rsidP="00000000" w:rsidRDefault="00000000" w:rsidRPr="00000000" w14:paraId="00000008">
      <w:pPr>
        <w:numPr>
          <w:ilvl w:val="0"/>
          <w:numId w:val="6"/>
        </w:numPr>
        <w:spacing w:after="0" w:afterAutospacing="0" w:before="0" w:beforeAutospacing="0" w:lineRule="auto"/>
        <w:ind w:left="720" w:hanging="360"/>
      </w:pPr>
      <w:r w:rsidDel="00000000" w:rsidR="00000000" w:rsidRPr="00000000">
        <w:rPr>
          <w:b w:val="1"/>
          <w:rtl w:val="0"/>
        </w:rPr>
        <w:t xml:space="preserve">Data Isolation:</w:t>
      </w:r>
      <w:r w:rsidDel="00000000" w:rsidR="00000000" w:rsidRPr="00000000">
        <w:rPr>
          <w:rtl w:val="0"/>
        </w:rPr>
        <w:t xml:space="preserve"> The core of this architecture is a </w:t>
      </w:r>
      <w:r w:rsidDel="00000000" w:rsidR="00000000" w:rsidRPr="00000000">
        <w:rPr>
          <w:rFonts w:ascii="Roboto Mono" w:cs="Roboto Mono" w:eastAsia="Roboto Mono" w:hAnsi="Roboto Mono"/>
          <w:color w:val="188038"/>
          <w:rtl w:val="0"/>
        </w:rPr>
        <w:t xml:space="preserve">tenant_id</w:t>
      </w:r>
      <w:r w:rsidDel="00000000" w:rsidR="00000000" w:rsidRPr="00000000">
        <w:rPr>
          <w:rtl w:val="0"/>
        </w:rPr>
        <w:t xml:space="preserve"> associated with every piece of data. This is a non-negotiable security measure that guarantees one company can never see another's information.</w:t>
      </w:r>
    </w:p>
    <w:p w:rsidR="00000000" w:rsidDel="00000000" w:rsidP="00000000" w:rsidRDefault="00000000" w:rsidRPr="00000000" w14:paraId="00000009">
      <w:pPr>
        <w:numPr>
          <w:ilvl w:val="0"/>
          <w:numId w:val="6"/>
        </w:numPr>
        <w:spacing w:after="240" w:before="0" w:beforeAutospacing="0" w:lineRule="auto"/>
        <w:ind w:left="720" w:hanging="360"/>
      </w:pPr>
      <w:r w:rsidDel="00000000" w:rsidR="00000000" w:rsidRPr="00000000">
        <w:rPr>
          <w:b w:val="1"/>
          <w:rtl w:val="0"/>
        </w:rPr>
        <w:t xml:space="preserve">Deployment:</w:t>
      </w:r>
      <w:r w:rsidDel="00000000" w:rsidR="00000000" w:rsidRPr="00000000">
        <w:rPr>
          <w:rtl w:val="0"/>
        </w:rPr>
        <w:t xml:space="preserve"> The application will be deployed on your on-premise server using a production-grade stack (</w:t>
      </w:r>
      <w:r w:rsidDel="00000000" w:rsidR="00000000" w:rsidRPr="00000000">
        <w:rPr>
          <w:b w:val="1"/>
          <w:rtl w:val="0"/>
        </w:rPr>
        <w:t xml:space="preserve">Gunicorn</w:t>
      </w:r>
      <w:r w:rsidDel="00000000" w:rsidR="00000000" w:rsidRPr="00000000">
        <w:rPr>
          <w:rtl w:val="0"/>
        </w:rPr>
        <w:t xml:space="preserve"> and </w:t>
      </w:r>
      <w:r w:rsidDel="00000000" w:rsidR="00000000" w:rsidRPr="00000000">
        <w:rPr>
          <w:b w:val="1"/>
          <w:rtl w:val="0"/>
        </w:rPr>
        <w:t xml:space="preserve">Nginx</w:t>
      </w:r>
      <w:r w:rsidDel="00000000" w:rsidR="00000000" w:rsidRPr="00000000">
        <w:rPr>
          <w:rtl w:val="0"/>
        </w:rPr>
        <w:t xml:space="preserve">) capable of reliably handling your team of 3-5 users.</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color w:val="000000"/>
          <w:sz w:val="26"/>
          <w:szCs w:val="26"/>
        </w:rPr>
      </w:pPr>
      <w:bookmarkStart w:colFirst="0" w:colLast="0" w:name="_lapfeqh74o5m" w:id="2"/>
      <w:bookmarkEnd w:id="2"/>
      <w:r w:rsidDel="00000000" w:rsidR="00000000" w:rsidRPr="00000000">
        <w:rPr>
          <w:b w:val="1"/>
          <w:color w:val="000000"/>
          <w:sz w:val="26"/>
          <w:szCs w:val="26"/>
          <w:rtl w:val="0"/>
        </w:rPr>
        <w:t xml:space="preserve">3. The Features: A Detailed Breakdown</w:t>
      </w:r>
    </w:p>
    <w:p w:rsidR="00000000" w:rsidDel="00000000" w:rsidP="00000000" w:rsidRDefault="00000000" w:rsidRPr="00000000" w14:paraId="0000000C">
      <w:pPr>
        <w:pStyle w:val="Heading4"/>
        <w:keepNext w:val="0"/>
        <w:keepLines w:val="0"/>
        <w:spacing w:after="40" w:before="240" w:lineRule="auto"/>
        <w:rPr>
          <w:b w:val="1"/>
          <w:color w:val="000000"/>
          <w:sz w:val="22"/>
          <w:szCs w:val="22"/>
        </w:rPr>
      </w:pPr>
      <w:bookmarkStart w:colFirst="0" w:colLast="0" w:name="_kplxrhj0vno" w:id="3"/>
      <w:bookmarkEnd w:id="3"/>
      <w:r w:rsidDel="00000000" w:rsidR="00000000" w:rsidRPr="00000000">
        <w:rPr>
          <w:b w:val="1"/>
          <w:color w:val="000000"/>
          <w:sz w:val="22"/>
          <w:szCs w:val="22"/>
          <w:rtl w:val="0"/>
        </w:rPr>
        <w:t xml:space="preserve">A. User &amp; Team Management</w:t>
      </w:r>
    </w:p>
    <w:p w:rsidR="00000000" w:rsidDel="00000000" w:rsidP="00000000" w:rsidRDefault="00000000" w:rsidRPr="00000000" w14:paraId="0000000D">
      <w:pPr>
        <w:numPr>
          <w:ilvl w:val="0"/>
          <w:numId w:val="7"/>
        </w:numPr>
        <w:spacing w:after="0" w:afterAutospacing="0" w:before="240" w:lineRule="auto"/>
        <w:ind w:left="720" w:hanging="360"/>
      </w:pPr>
      <w:r w:rsidDel="00000000" w:rsidR="00000000" w:rsidRPr="00000000">
        <w:rPr>
          <w:b w:val="1"/>
          <w:rtl w:val="0"/>
        </w:rPr>
        <w:t xml:space="preserve">Secure Logins:</w:t>
      </w:r>
      <w:r w:rsidDel="00000000" w:rsidR="00000000" w:rsidRPr="00000000">
        <w:rPr>
          <w:rtl w:val="0"/>
        </w:rPr>
        <w:t xml:space="preserve"> A full user authentication system (login, logout, secure password management).</w:t>
      </w:r>
    </w:p>
    <w:p w:rsidR="00000000" w:rsidDel="00000000" w:rsidP="00000000" w:rsidRDefault="00000000" w:rsidRPr="00000000" w14:paraId="0000000E">
      <w:pPr>
        <w:numPr>
          <w:ilvl w:val="0"/>
          <w:numId w:val="7"/>
        </w:numPr>
        <w:spacing w:after="0" w:afterAutospacing="0" w:before="0" w:beforeAutospacing="0" w:lineRule="auto"/>
        <w:ind w:left="720" w:hanging="360"/>
      </w:pPr>
      <w:r w:rsidDel="00000000" w:rsidR="00000000" w:rsidRPr="00000000">
        <w:rPr>
          <w:b w:val="1"/>
          <w:rtl w:val="0"/>
        </w:rPr>
        <w:t xml:space="preserve">Role-Based Access Control (RBAC):</w:t>
      </w:r>
      <w:r w:rsidDel="00000000" w:rsidR="00000000" w:rsidRPr="00000000">
        <w:rPr>
          <w:rtl w:val="0"/>
        </w:rPr>
        <w:t xml:space="preserve"> Different permission levels for users (e.g., an </w:t>
      </w:r>
      <w:r w:rsidDel="00000000" w:rsidR="00000000" w:rsidRPr="00000000">
        <w:rPr>
          <w:rFonts w:ascii="Roboto Mono" w:cs="Roboto Mono" w:eastAsia="Roboto Mono" w:hAnsi="Roboto Mono"/>
          <w:color w:val="188038"/>
          <w:rtl w:val="0"/>
        </w:rPr>
        <w:t xml:space="preserve">Admin</w:t>
      </w:r>
      <w:r w:rsidDel="00000000" w:rsidR="00000000" w:rsidRPr="00000000">
        <w:rPr>
          <w:rtl w:val="0"/>
        </w:rPr>
        <w:t xml:space="preserve"> who can see everything and a </w:t>
      </w:r>
      <w:r w:rsidDel="00000000" w:rsidR="00000000" w:rsidRPr="00000000">
        <w:rPr>
          <w:rFonts w:ascii="Roboto Mono" w:cs="Roboto Mono" w:eastAsia="Roboto Mono" w:hAnsi="Roboto Mono"/>
          <w:color w:val="188038"/>
          <w:rtl w:val="0"/>
        </w:rPr>
        <w:t xml:space="preserve">User</w:t>
      </w:r>
      <w:r w:rsidDel="00000000" w:rsidR="00000000" w:rsidRPr="00000000">
        <w:rPr>
          <w:rtl w:val="0"/>
        </w:rPr>
        <w:t xml:space="preserve"> who can only manage their own quotes).</w:t>
      </w:r>
    </w:p>
    <w:p w:rsidR="00000000" w:rsidDel="00000000" w:rsidP="00000000" w:rsidRDefault="00000000" w:rsidRPr="00000000" w14:paraId="0000000F">
      <w:pPr>
        <w:numPr>
          <w:ilvl w:val="0"/>
          <w:numId w:val="7"/>
        </w:numPr>
        <w:spacing w:after="0" w:afterAutospacing="0" w:before="0" w:beforeAutospacing="0" w:lineRule="auto"/>
        <w:ind w:left="720" w:hanging="360"/>
      </w:pPr>
      <w:r w:rsidDel="00000000" w:rsidR="00000000" w:rsidRPr="00000000">
        <w:rPr>
          <w:b w:val="1"/>
          <w:rtl w:val="0"/>
        </w:rPr>
        <w:t xml:space="preserve">Manual Task Assignment:</w:t>
      </w:r>
      <w:r w:rsidDel="00000000" w:rsidR="00000000" w:rsidRPr="00000000">
        <w:rPr>
          <w:rtl w:val="0"/>
        </w:rPr>
        <w:t xml:space="preserve"> A quick and easy way for any user to create a task, set a due date and priority, and assign it to another team member.</w:t>
      </w:r>
    </w:p>
    <w:p w:rsidR="00000000" w:rsidDel="00000000" w:rsidP="00000000" w:rsidRDefault="00000000" w:rsidRPr="00000000" w14:paraId="00000010">
      <w:pPr>
        <w:numPr>
          <w:ilvl w:val="0"/>
          <w:numId w:val="7"/>
        </w:numPr>
        <w:spacing w:after="240" w:before="0" w:beforeAutospacing="0" w:lineRule="auto"/>
        <w:ind w:left="720" w:hanging="360"/>
      </w:pPr>
      <w:r w:rsidDel="00000000" w:rsidR="00000000" w:rsidRPr="00000000">
        <w:rPr>
          <w:b w:val="1"/>
          <w:rtl w:val="0"/>
        </w:rPr>
        <w:t xml:space="preserve">Productivity Tracking:</w:t>
      </w:r>
      <w:r w:rsidDel="00000000" w:rsidR="00000000" w:rsidRPr="00000000">
        <w:rPr>
          <w:rtl w:val="0"/>
        </w:rPr>
        <w:t xml:space="preserve"> An admin view to see team workload and task completion rates.</w:t>
      </w:r>
    </w:p>
    <w:p w:rsidR="00000000" w:rsidDel="00000000" w:rsidP="00000000" w:rsidRDefault="00000000" w:rsidRPr="00000000" w14:paraId="00000011">
      <w:pPr>
        <w:pStyle w:val="Heading4"/>
        <w:keepNext w:val="0"/>
        <w:keepLines w:val="0"/>
        <w:spacing w:after="40" w:before="240" w:lineRule="auto"/>
        <w:rPr>
          <w:b w:val="1"/>
          <w:color w:val="000000"/>
          <w:sz w:val="22"/>
          <w:szCs w:val="22"/>
        </w:rPr>
      </w:pPr>
      <w:bookmarkStart w:colFirst="0" w:colLast="0" w:name="_8dbo1mxla0yc" w:id="4"/>
      <w:bookmarkEnd w:id="4"/>
      <w:r w:rsidDel="00000000" w:rsidR="00000000" w:rsidRPr="00000000">
        <w:rPr>
          <w:b w:val="1"/>
          <w:color w:val="000000"/>
          <w:sz w:val="22"/>
          <w:szCs w:val="22"/>
          <w:rtl w:val="0"/>
        </w:rPr>
        <w:t xml:space="preserve">B. The Central Dashboard</w:t>
      </w:r>
    </w:p>
    <w:p w:rsidR="00000000" w:rsidDel="00000000" w:rsidP="00000000" w:rsidRDefault="00000000" w:rsidRPr="00000000" w14:paraId="00000012">
      <w:pPr>
        <w:numPr>
          <w:ilvl w:val="0"/>
          <w:numId w:val="3"/>
        </w:numPr>
        <w:spacing w:after="0" w:afterAutospacing="0" w:before="240" w:lineRule="auto"/>
        <w:ind w:left="720" w:hanging="360"/>
      </w:pPr>
      <w:r w:rsidDel="00000000" w:rsidR="00000000" w:rsidRPr="00000000">
        <w:rPr>
          <w:b w:val="1"/>
          <w:rtl w:val="0"/>
        </w:rPr>
        <w:t xml:space="preserve">Action-Oriented:</w:t>
      </w:r>
      <w:r w:rsidDel="00000000" w:rsidR="00000000" w:rsidRPr="00000000">
        <w:rPr>
          <w:rtl w:val="0"/>
        </w:rPr>
        <w:t xml:space="preserve"> The first thing every user sees is a personalized dashboard.</w:t>
      </w:r>
    </w:p>
    <w:p w:rsidR="00000000" w:rsidDel="00000000" w:rsidP="00000000" w:rsidRDefault="00000000" w:rsidRPr="00000000" w14:paraId="00000013">
      <w:pPr>
        <w:numPr>
          <w:ilvl w:val="0"/>
          <w:numId w:val="3"/>
        </w:numPr>
        <w:spacing w:after="0" w:afterAutospacing="0" w:before="0" w:beforeAutospacing="0" w:lineRule="auto"/>
        <w:ind w:left="720" w:hanging="360"/>
      </w:pPr>
      <w:r w:rsidDel="00000000" w:rsidR="00000000" w:rsidRPr="00000000">
        <w:rPr>
          <w:b w:val="1"/>
          <w:rtl w:val="0"/>
        </w:rPr>
        <w:t xml:space="preserve">"My Tasks" Widget:</w:t>
      </w:r>
      <w:r w:rsidDel="00000000" w:rsidR="00000000" w:rsidRPr="00000000">
        <w:rPr>
          <w:rtl w:val="0"/>
        </w:rPr>
        <w:t xml:space="preserve"> A clear list of all tasks assigned to the logged-in user.</w:t>
      </w:r>
    </w:p>
    <w:p w:rsidR="00000000" w:rsidDel="00000000" w:rsidP="00000000" w:rsidRDefault="00000000" w:rsidRPr="00000000" w14:paraId="00000014">
      <w:pPr>
        <w:numPr>
          <w:ilvl w:val="0"/>
          <w:numId w:val="3"/>
        </w:numPr>
        <w:spacing w:after="0" w:afterAutospacing="0" w:before="0" w:beforeAutospacing="0" w:lineRule="auto"/>
        <w:ind w:left="720" w:hanging="360"/>
      </w:pPr>
      <w:r w:rsidDel="00000000" w:rsidR="00000000" w:rsidRPr="00000000">
        <w:rPr>
          <w:b w:val="1"/>
          <w:rtl w:val="0"/>
        </w:rPr>
        <w:t xml:space="preserve">Quick Actions:</w:t>
      </w:r>
      <w:r w:rsidDel="00000000" w:rsidR="00000000" w:rsidRPr="00000000">
        <w:rPr>
          <w:rtl w:val="0"/>
        </w:rPr>
        <w:t xml:space="preserve"> Prominent buttons to </w:t>
      </w:r>
      <w:r w:rsidDel="00000000" w:rsidR="00000000" w:rsidRPr="00000000">
        <w:rPr>
          <w:b w:val="1"/>
          <w:rtl w:val="0"/>
        </w:rPr>
        <w:t xml:space="preserve">"Create New Quote"</w:t>
      </w:r>
      <w:r w:rsidDel="00000000" w:rsidR="00000000" w:rsidRPr="00000000">
        <w:rPr>
          <w:rtl w:val="0"/>
        </w:rPr>
        <w:t xml:space="preserve"> and </w:t>
      </w:r>
      <w:r w:rsidDel="00000000" w:rsidR="00000000" w:rsidRPr="00000000">
        <w:rPr>
          <w:b w:val="1"/>
          <w:rtl w:val="0"/>
        </w:rPr>
        <w:t xml:space="preserve">"Log New Customer Column Order."</w:t>
      </w:r>
    </w:p>
    <w:p w:rsidR="00000000" w:rsidDel="00000000" w:rsidP="00000000" w:rsidRDefault="00000000" w:rsidRPr="00000000" w14:paraId="00000015">
      <w:pPr>
        <w:numPr>
          <w:ilvl w:val="0"/>
          <w:numId w:val="3"/>
        </w:numPr>
        <w:spacing w:after="240" w:before="0" w:beforeAutospacing="0" w:lineRule="auto"/>
        <w:ind w:left="720" w:hanging="360"/>
      </w:pPr>
      <w:r w:rsidDel="00000000" w:rsidR="00000000" w:rsidRPr="00000000">
        <w:rPr>
          <w:b w:val="1"/>
          <w:rtl w:val="0"/>
        </w:rPr>
        <w:t xml:space="preserve">KPI Snapshots:</w:t>
      </w:r>
      <w:r w:rsidDel="00000000" w:rsidR="00000000" w:rsidRPr="00000000">
        <w:rPr>
          <w:rtl w:val="0"/>
        </w:rPr>
        <w:t xml:space="preserve"> Cards showing key metrics like "Active Quotes" and "Assets In-Service."</w:t>
      </w:r>
    </w:p>
    <w:p w:rsidR="00000000" w:rsidDel="00000000" w:rsidP="00000000" w:rsidRDefault="00000000" w:rsidRPr="00000000" w14:paraId="00000016">
      <w:pPr>
        <w:pStyle w:val="Heading4"/>
        <w:keepNext w:val="0"/>
        <w:keepLines w:val="0"/>
        <w:spacing w:after="40" w:before="240" w:lineRule="auto"/>
        <w:rPr>
          <w:b w:val="1"/>
          <w:color w:val="000000"/>
          <w:sz w:val="22"/>
          <w:szCs w:val="22"/>
        </w:rPr>
      </w:pPr>
      <w:bookmarkStart w:colFirst="0" w:colLast="0" w:name="_annd98camyuv" w:id="5"/>
      <w:bookmarkEnd w:id="5"/>
      <w:r w:rsidDel="00000000" w:rsidR="00000000" w:rsidRPr="00000000">
        <w:rPr>
          <w:b w:val="1"/>
          <w:color w:val="000000"/>
          <w:sz w:val="22"/>
          <w:szCs w:val="22"/>
          <w:rtl w:val="0"/>
        </w:rPr>
        <w:t xml:space="preserve">C. Core Operations</w:t>
      </w:r>
    </w:p>
    <w:p w:rsidR="00000000" w:rsidDel="00000000" w:rsidP="00000000" w:rsidRDefault="00000000" w:rsidRPr="00000000" w14:paraId="00000017">
      <w:pPr>
        <w:numPr>
          <w:ilvl w:val="0"/>
          <w:numId w:val="8"/>
        </w:numPr>
        <w:spacing w:after="0" w:afterAutospacing="0" w:before="240" w:lineRule="auto"/>
        <w:ind w:left="720" w:hanging="360"/>
      </w:pPr>
      <w:r w:rsidDel="00000000" w:rsidR="00000000" w:rsidRPr="00000000">
        <w:rPr>
          <w:b w:val="1"/>
          <w:rtl w:val="0"/>
        </w:rPr>
        <w:t xml:space="preserve">Customer Relationship Management (CRM):</w:t>
      </w:r>
      <w:r w:rsidDel="00000000" w:rsidR="00000000" w:rsidRPr="00000000">
        <w:rPr>
          <w:rtl w:val="0"/>
        </w:rPr>
        <w:t xml:space="preserve"> A central database for all your customers and contacts.</w:t>
      </w:r>
    </w:p>
    <w:p w:rsidR="00000000" w:rsidDel="00000000" w:rsidP="00000000" w:rsidRDefault="00000000" w:rsidRPr="00000000" w14:paraId="00000018">
      <w:pPr>
        <w:numPr>
          <w:ilvl w:val="0"/>
          <w:numId w:val="8"/>
        </w:numPr>
        <w:spacing w:after="0" w:afterAutospacing="0" w:before="0" w:beforeAutospacing="0" w:lineRule="auto"/>
        <w:ind w:left="720" w:hanging="360"/>
      </w:pPr>
      <w:r w:rsidDel="00000000" w:rsidR="00000000" w:rsidRPr="00000000">
        <w:rPr>
          <w:b w:val="1"/>
          <w:rtl w:val="0"/>
        </w:rPr>
        <w:t xml:space="preserve">Product &amp; Service Catalog:</w:t>
      </w:r>
      <w:r w:rsidDel="00000000" w:rsidR="00000000" w:rsidRPr="00000000">
        <w:rPr>
          <w:rtl w:val="0"/>
        </w:rPr>
        <w:t xml:space="preserve"> A standardized catalog for your products and services with pricing and technical specs.</w:t>
      </w:r>
    </w:p>
    <w:p w:rsidR="00000000" w:rsidDel="00000000" w:rsidP="00000000" w:rsidRDefault="00000000" w:rsidRPr="00000000" w14:paraId="00000019">
      <w:pPr>
        <w:numPr>
          <w:ilvl w:val="0"/>
          <w:numId w:val="8"/>
        </w:numPr>
        <w:spacing w:after="240" w:before="0" w:beforeAutospacing="0" w:lineRule="auto"/>
        <w:ind w:left="720" w:hanging="360"/>
      </w:pPr>
      <w:r w:rsidDel="00000000" w:rsidR="00000000" w:rsidRPr="00000000">
        <w:rPr>
          <w:b w:val="1"/>
          <w:rtl w:val="0"/>
        </w:rPr>
        <w:t xml:space="preserve">Quote &amp; Report Generation:</w:t>
      </w:r>
      <w:r w:rsidDel="00000000" w:rsidR="00000000" w:rsidRPr="00000000">
        <w:rPr>
          <w:rtl w:val="0"/>
        </w:rPr>
        <w:t xml:space="preserve"> A fast, form-based system to create professional PDF quotes and technical reports using custom-designed templates that feature your brand logo and colors.</w:t>
      </w:r>
    </w:p>
    <w:p w:rsidR="00000000" w:rsidDel="00000000" w:rsidP="00000000" w:rsidRDefault="00000000" w:rsidRPr="00000000" w14:paraId="0000001A">
      <w:pPr>
        <w:pStyle w:val="Heading4"/>
        <w:keepNext w:val="0"/>
        <w:keepLines w:val="0"/>
        <w:spacing w:after="40" w:before="240" w:lineRule="auto"/>
        <w:rPr>
          <w:b w:val="1"/>
          <w:color w:val="000000"/>
          <w:sz w:val="22"/>
          <w:szCs w:val="22"/>
        </w:rPr>
      </w:pPr>
      <w:bookmarkStart w:colFirst="0" w:colLast="0" w:name="_x5irzmwizuz" w:id="6"/>
      <w:bookmarkEnd w:id="6"/>
      <w:r w:rsidDel="00000000" w:rsidR="00000000" w:rsidRPr="00000000">
        <w:rPr>
          <w:b w:val="1"/>
          <w:color w:val="000000"/>
          <w:sz w:val="22"/>
          <w:szCs w:val="22"/>
          <w:rtl w:val="0"/>
        </w:rPr>
        <w:t xml:space="preserve">D. Specialized Workflows</w:t>
      </w:r>
    </w:p>
    <w:p w:rsidR="00000000" w:rsidDel="00000000" w:rsidP="00000000" w:rsidRDefault="00000000" w:rsidRPr="00000000" w14:paraId="0000001B">
      <w:pPr>
        <w:numPr>
          <w:ilvl w:val="0"/>
          <w:numId w:val="4"/>
        </w:numPr>
        <w:spacing w:after="0" w:afterAutospacing="0" w:before="240" w:lineRule="auto"/>
        <w:ind w:left="720" w:hanging="360"/>
      </w:pPr>
      <w:r w:rsidDel="00000000" w:rsidR="00000000" w:rsidRPr="00000000">
        <w:rPr>
          <w:b w:val="1"/>
          <w:rtl w:val="0"/>
        </w:rPr>
        <w:t xml:space="preserve">Asset &amp; Loaner Tracking:</w:t>
      </w:r>
      <w:r w:rsidDel="00000000" w:rsidR="00000000" w:rsidRPr="00000000">
        <w:rPr>
          <w:rtl w:val="0"/>
        </w:rPr>
        <w:t xml:space="preserve"> A complete system to track every deionisation column by serial number. It includes a dashboard, status updates, and a foolproof workflow for managing </w:t>
      </w:r>
      <w:r w:rsidDel="00000000" w:rsidR="00000000" w:rsidRPr="00000000">
        <w:rPr>
          <w:b w:val="1"/>
          <w:rtl w:val="0"/>
        </w:rPr>
        <w:t xml:space="preserve">loaner/swap units</w:t>
      </w:r>
      <w:r w:rsidDel="00000000" w:rsidR="00000000" w:rsidRPr="00000000">
        <w:rPr>
          <w:rtl w:val="0"/>
        </w:rPr>
        <w:t xml:space="preserve"> with automatic retrieval reminders.</w:t>
      </w:r>
    </w:p>
    <w:p w:rsidR="00000000" w:rsidDel="00000000" w:rsidP="00000000" w:rsidRDefault="00000000" w:rsidRPr="00000000" w14:paraId="0000001C">
      <w:pPr>
        <w:numPr>
          <w:ilvl w:val="0"/>
          <w:numId w:val="4"/>
        </w:numPr>
        <w:spacing w:after="240" w:before="0" w:beforeAutospacing="0" w:lineRule="auto"/>
        <w:ind w:left="720" w:hanging="360"/>
      </w:pPr>
      <w:r w:rsidDel="00000000" w:rsidR="00000000" w:rsidRPr="00000000">
        <w:rPr>
          <w:b w:val="1"/>
          <w:rtl w:val="0"/>
        </w:rPr>
        <w:t xml:space="preserve">Tender Dossier Assistant:</w:t>
      </w:r>
      <w:r w:rsidDel="00000000" w:rsidR="00000000" w:rsidRPr="00000000">
        <w:rPr>
          <w:rtl w:val="0"/>
        </w:rPr>
        <w:t xml:space="preserve"> A dedicated module for Greek public tenders that helps you manage project deadlines, assemble required documents from a reusable library, and compile everything into a single, submission-ready PDF.</w:t>
      </w:r>
    </w:p>
    <w:p w:rsidR="00000000" w:rsidDel="00000000" w:rsidP="00000000" w:rsidRDefault="00000000" w:rsidRPr="00000000" w14:paraId="0000001D">
      <w:pPr>
        <w:pStyle w:val="Heading4"/>
        <w:keepNext w:val="0"/>
        <w:keepLines w:val="0"/>
        <w:spacing w:after="40" w:before="240" w:lineRule="auto"/>
        <w:rPr>
          <w:b w:val="1"/>
          <w:color w:val="000000"/>
          <w:sz w:val="22"/>
          <w:szCs w:val="22"/>
        </w:rPr>
      </w:pPr>
      <w:bookmarkStart w:colFirst="0" w:colLast="0" w:name="_6vcsmsfd1iiw" w:id="7"/>
      <w:bookmarkEnd w:id="7"/>
      <w:r w:rsidDel="00000000" w:rsidR="00000000" w:rsidRPr="00000000">
        <w:rPr>
          <w:b w:val="1"/>
          <w:color w:val="000000"/>
          <w:sz w:val="22"/>
          <w:szCs w:val="22"/>
          <w:rtl w:val="0"/>
        </w:rPr>
        <w:t xml:space="preserve">E. Automation &amp; Integration</w:t>
      </w:r>
    </w:p>
    <w:p w:rsidR="00000000" w:rsidDel="00000000" w:rsidP="00000000" w:rsidRDefault="00000000" w:rsidRPr="00000000" w14:paraId="0000001E">
      <w:pPr>
        <w:numPr>
          <w:ilvl w:val="0"/>
          <w:numId w:val="9"/>
        </w:numPr>
        <w:spacing w:after="0" w:afterAutospacing="0" w:before="240" w:lineRule="auto"/>
        <w:ind w:left="720" w:hanging="360"/>
      </w:pPr>
      <w:r w:rsidDel="00000000" w:rsidR="00000000" w:rsidRPr="00000000">
        <w:rPr>
          <w:b w:val="1"/>
          <w:rtl w:val="0"/>
        </w:rPr>
        <w:t xml:space="preserve">Proactive Reminder System:</w:t>
      </w:r>
      <w:r w:rsidDel="00000000" w:rsidR="00000000" w:rsidRPr="00000000">
        <w:rPr>
          <w:rtl w:val="0"/>
        </w:rPr>
        <w:t xml:space="preserve"> An automated background job that runs nightly to create tasks for you (e.g., service reminders for columns older than 6 months, quote follow-up reminders).</w:t>
      </w:r>
    </w:p>
    <w:p w:rsidR="00000000" w:rsidDel="00000000" w:rsidP="00000000" w:rsidRDefault="00000000" w:rsidRPr="00000000" w14:paraId="0000001F">
      <w:pPr>
        <w:numPr>
          <w:ilvl w:val="0"/>
          <w:numId w:val="9"/>
        </w:numPr>
        <w:spacing w:after="0" w:afterAutospacing="0" w:before="0" w:beforeAutospacing="0" w:lineRule="auto"/>
        <w:ind w:left="720" w:hanging="360"/>
      </w:pPr>
      <w:r w:rsidDel="00000000" w:rsidR="00000000" w:rsidRPr="00000000">
        <w:rPr>
          <w:b w:val="1"/>
          <w:rtl w:val="0"/>
        </w:rPr>
        <w:t xml:space="preserve">Bilingual Support:</w:t>
      </w:r>
      <w:r w:rsidDel="00000000" w:rsidR="00000000" w:rsidRPr="00000000">
        <w:rPr>
          <w:rtl w:val="0"/>
        </w:rPr>
        <w:t xml:space="preserve"> The entire application interface will be available in both Greek and English, with an easy toggle for the user.</w:t>
      </w:r>
    </w:p>
    <w:p w:rsidR="00000000" w:rsidDel="00000000" w:rsidP="00000000" w:rsidRDefault="00000000" w:rsidRPr="00000000" w14:paraId="00000020">
      <w:pPr>
        <w:numPr>
          <w:ilvl w:val="0"/>
          <w:numId w:val="9"/>
        </w:numPr>
        <w:spacing w:after="240" w:before="0" w:beforeAutospacing="0" w:lineRule="auto"/>
        <w:ind w:left="720" w:hanging="360"/>
      </w:pPr>
      <w:r w:rsidDel="00000000" w:rsidR="00000000" w:rsidRPr="00000000">
        <w:rPr>
          <w:b w:val="1"/>
          <w:rtl w:val="0"/>
        </w:rPr>
        <w:t xml:space="preserve">(Future Phases) Call Center &amp; Website Sync:</w:t>
      </w:r>
      <w:r w:rsidDel="00000000" w:rsidR="00000000" w:rsidRPr="00000000">
        <w:rPr>
          <w:rtl w:val="0"/>
        </w:rPr>
        <w:t xml:space="preserve"> Plans to integrate with your Grandstream call center to log calls and with your website to automatically capture new leads.</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rPr>
          <w:b w:val="1"/>
          <w:color w:val="000000"/>
          <w:sz w:val="26"/>
          <w:szCs w:val="26"/>
        </w:rPr>
      </w:pPr>
      <w:bookmarkStart w:colFirst="0" w:colLast="0" w:name="_puur96kmd5y5" w:id="8"/>
      <w:bookmarkEnd w:id="8"/>
      <w:r w:rsidDel="00000000" w:rsidR="00000000" w:rsidRPr="00000000">
        <w:rPr>
          <w:b w:val="1"/>
          <w:color w:val="000000"/>
          <w:sz w:val="26"/>
          <w:szCs w:val="26"/>
          <w:rtl w:val="0"/>
        </w:rPr>
        <w:t xml:space="preserve">4. Technology: Backend, Frontend, and Tools</w:t>
      </w:r>
    </w:p>
    <w:p w:rsidR="00000000" w:rsidDel="00000000" w:rsidP="00000000" w:rsidRDefault="00000000" w:rsidRPr="00000000" w14:paraId="00000023">
      <w:pPr>
        <w:pStyle w:val="Heading4"/>
        <w:keepNext w:val="0"/>
        <w:keepLines w:val="0"/>
        <w:spacing w:after="40" w:before="240" w:lineRule="auto"/>
        <w:rPr>
          <w:b w:val="1"/>
          <w:color w:val="000000"/>
          <w:sz w:val="22"/>
          <w:szCs w:val="22"/>
        </w:rPr>
      </w:pPr>
      <w:bookmarkStart w:colFirst="0" w:colLast="0" w:name="_6g44h5dogbkg" w:id="9"/>
      <w:bookmarkEnd w:id="9"/>
      <w:r w:rsidDel="00000000" w:rsidR="00000000" w:rsidRPr="00000000">
        <w:rPr>
          <w:b w:val="1"/>
          <w:color w:val="000000"/>
          <w:sz w:val="22"/>
          <w:szCs w:val="22"/>
          <w:rtl w:val="0"/>
        </w:rPr>
        <w:t xml:space="preserve">Backend</w:t>
      </w:r>
    </w:p>
    <w:p w:rsidR="00000000" w:rsidDel="00000000" w:rsidP="00000000" w:rsidRDefault="00000000" w:rsidRPr="00000000" w14:paraId="00000024">
      <w:pPr>
        <w:numPr>
          <w:ilvl w:val="0"/>
          <w:numId w:val="5"/>
        </w:numPr>
        <w:spacing w:after="0" w:afterAutospacing="0" w:before="240" w:lineRule="auto"/>
        <w:ind w:left="720" w:hanging="360"/>
      </w:pPr>
      <w:r w:rsidDel="00000000" w:rsidR="00000000" w:rsidRPr="00000000">
        <w:rPr>
          <w:b w:val="1"/>
          <w:rtl w:val="0"/>
        </w:rPr>
        <w:t xml:space="preserve">Language:</w:t>
      </w:r>
      <w:r w:rsidDel="00000000" w:rsidR="00000000" w:rsidRPr="00000000">
        <w:rPr>
          <w:rtl w:val="0"/>
        </w:rPr>
        <w:t xml:space="preserve"> Python</w:t>
      </w:r>
    </w:p>
    <w:p w:rsidR="00000000" w:rsidDel="00000000" w:rsidP="00000000" w:rsidRDefault="00000000" w:rsidRPr="00000000" w14:paraId="00000025">
      <w:pPr>
        <w:numPr>
          <w:ilvl w:val="0"/>
          <w:numId w:val="5"/>
        </w:numPr>
        <w:spacing w:after="0" w:afterAutospacing="0" w:before="0" w:beforeAutospacing="0" w:lineRule="auto"/>
        <w:ind w:left="720" w:hanging="360"/>
      </w:pPr>
      <w:r w:rsidDel="00000000" w:rsidR="00000000" w:rsidRPr="00000000">
        <w:rPr>
          <w:b w:val="1"/>
          <w:rtl w:val="0"/>
        </w:rPr>
        <w:t xml:space="preserve">Framework:</w:t>
      </w:r>
      <w:r w:rsidDel="00000000" w:rsidR="00000000" w:rsidRPr="00000000">
        <w:rPr>
          <w:rtl w:val="0"/>
        </w:rPr>
        <w:t xml:space="preserve"> Flask</w:t>
      </w:r>
    </w:p>
    <w:p w:rsidR="00000000" w:rsidDel="00000000" w:rsidP="00000000" w:rsidRDefault="00000000" w:rsidRPr="00000000" w14:paraId="00000026">
      <w:pPr>
        <w:numPr>
          <w:ilvl w:val="0"/>
          <w:numId w:val="5"/>
        </w:numPr>
        <w:spacing w:after="0" w:afterAutospacing="0" w:before="0" w:beforeAutospacing="0" w:lineRule="auto"/>
        <w:ind w:left="720" w:hanging="360"/>
      </w:pPr>
      <w:r w:rsidDel="00000000" w:rsidR="00000000" w:rsidRPr="00000000">
        <w:rPr>
          <w:b w:val="1"/>
          <w:rtl w:val="0"/>
        </w:rPr>
        <w:t xml:space="preserve">Database:</w:t>
      </w:r>
      <w:r w:rsidDel="00000000" w:rsidR="00000000" w:rsidRPr="00000000">
        <w:rPr>
          <w:rtl w:val="0"/>
        </w:rPr>
        <w:t xml:space="preserve"> SQLite (managed with </w:t>
      </w:r>
      <w:r w:rsidDel="00000000" w:rsidR="00000000" w:rsidRPr="00000000">
        <w:rPr>
          <w:rFonts w:ascii="Roboto Mono" w:cs="Roboto Mono" w:eastAsia="Roboto Mono" w:hAnsi="Roboto Mono"/>
          <w:color w:val="188038"/>
          <w:rtl w:val="0"/>
        </w:rPr>
        <w:t xml:space="preserve">Flask-SQLAlchemy</w:t>
      </w:r>
      <w:r w:rsidDel="00000000" w:rsidR="00000000" w:rsidRPr="00000000">
        <w:rPr>
          <w:rtl w:val="0"/>
        </w:rPr>
        <w:t xml:space="preserve"> for data handling and </w:t>
      </w:r>
      <w:r w:rsidDel="00000000" w:rsidR="00000000" w:rsidRPr="00000000">
        <w:rPr>
          <w:rFonts w:ascii="Roboto Mono" w:cs="Roboto Mono" w:eastAsia="Roboto Mono" w:hAnsi="Roboto Mono"/>
          <w:color w:val="188038"/>
          <w:rtl w:val="0"/>
        </w:rPr>
        <w:t xml:space="preserve">Flask-Migrate</w:t>
      </w:r>
      <w:r w:rsidDel="00000000" w:rsidR="00000000" w:rsidRPr="00000000">
        <w:rPr>
          <w:rtl w:val="0"/>
        </w:rPr>
        <w:t xml:space="preserve"> for safe updates).</w:t>
      </w:r>
    </w:p>
    <w:p w:rsidR="00000000" w:rsidDel="00000000" w:rsidP="00000000" w:rsidRDefault="00000000" w:rsidRPr="00000000" w14:paraId="00000027">
      <w:pPr>
        <w:numPr>
          <w:ilvl w:val="0"/>
          <w:numId w:val="5"/>
        </w:numPr>
        <w:spacing w:after="0" w:afterAutospacing="0" w:before="0" w:beforeAutospacing="0" w:lineRule="auto"/>
        <w:ind w:left="720" w:hanging="360"/>
      </w:pPr>
      <w:r w:rsidDel="00000000" w:rsidR="00000000" w:rsidRPr="00000000">
        <w:rPr>
          <w:b w:val="1"/>
          <w:rtl w:val="0"/>
        </w:rPr>
        <w:t xml:space="preserve">User Management: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Flask-Login</w:t>
      </w:r>
      <w:r w:rsidDel="00000000" w:rsidR="00000000" w:rsidRPr="00000000">
        <w:rPr>
          <w:rtl w:val="0"/>
        </w:rPr>
        <w:t xml:space="preserve"> for handling authentication and roles.</w:t>
      </w:r>
    </w:p>
    <w:p w:rsidR="00000000" w:rsidDel="00000000" w:rsidP="00000000" w:rsidRDefault="00000000" w:rsidRPr="00000000" w14:paraId="00000028">
      <w:pPr>
        <w:numPr>
          <w:ilvl w:val="0"/>
          <w:numId w:val="5"/>
        </w:numPr>
        <w:spacing w:after="240" w:before="0" w:beforeAutospacing="0" w:lineRule="auto"/>
        <w:ind w:left="720" w:hanging="360"/>
      </w:pPr>
      <w:r w:rsidDel="00000000" w:rsidR="00000000" w:rsidRPr="00000000">
        <w:rPr>
          <w:b w:val="1"/>
          <w:rtl w:val="0"/>
        </w:rPr>
        <w:t xml:space="preserve">Automation: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APScheduler</w:t>
      </w:r>
      <w:r w:rsidDel="00000000" w:rsidR="00000000" w:rsidRPr="00000000">
        <w:rPr>
          <w:rtl w:val="0"/>
        </w:rPr>
        <w:t xml:space="preserve"> for running the background reminder jobs.</w:t>
      </w:r>
    </w:p>
    <w:p w:rsidR="00000000" w:rsidDel="00000000" w:rsidP="00000000" w:rsidRDefault="00000000" w:rsidRPr="00000000" w14:paraId="00000029">
      <w:pPr>
        <w:pStyle w:val="Heading4"/>
        <w:keepNext w:val="0"/>
        <w:keepLines w:val="0"/>
        <w:spacing w:after="40" w:before="240" w:lineRule="auto"/>
        <w:rPr>
          <w:b w:val="1"/>
          <w:color w:val="000000"/>
          <w:sz w:val="22"/>
          <w:szCs w:val="22"/>
        </w:rPr>
      </w:pPr>
      <w:bookmarkStart w:colFirst="0" w:colLast="0" w:name="_xyg5vpq5pdk9" w:id="10"/>
      <w:bookmarkEnd w:id="10"/>
      <w:r w:rsidDel="00000000" w:rsidR="00000000" w:rsidRPr="00000000">
        <w:rPr>
          <w:b w:val="1"/>
          <w:color w:val="000000"/>
          <w:sz w:val="22"/>
          <w:szCs w:val="22"/>
          <w:rtl w:val="0"/>
        </w:rPr>
        <w:t xml:space="preserve">Frontend</w:t>
      </w:r>
    </w:p>
    <w:p w:rsidR="00000000" w:rsidDel="00000000" w:rsidP="00000000" w:rsidRDefault="00000000" w:rsidRPr="00000000" w14:paraId="0000002A">
      <w:pPr>
        <w:numPr>
          <w:ilvl w:val="0"/>
          <w:numId w:val="1"/>
        </w:numPr>
        <w:spacing w:after="0" w:afterAutospacing="0" w:before="240" w:lineRule="auto"/>
        <w:ind w:left="720" w:hanging="360"/>
      </w:pPr>
      <w:r w:rsidDel="00000000" w:rsidR="00000000" w:rsidRPr="00000000">
        <w:rPr>
          <w:b w:val="1"/>
          <w:rtl w:val="0"/>
        </w:rPr>
        <w:t xml:space="preserve">Structure &amp; Style:</w:t>
      </w:r>
      <w:r w:rsidDel="00000000" w:rsidR="00000000" w:rsidRPr="00000000">
        <w:rPr>
          <w:rtl w:val="0"/>
        </w:rPr>
        <w:t xml:space="preserve"> HTML5 &amp; CSS3.</w:t>
      </w:r>
    </w:p>
    <w:p w:rsidR="00000000" w:rsidDel="00000000" w:rsidP="00000000" w:rsidRDefault="00000000" w:rsidRPr="00000000" w14:paraId="0000002B">
      <w:pPr>
        <w:numPr>
          <w:ilvl w:val="0"/>
          <w:numId w:val="1"/>
        </w:numPr>
        <w:spacing w:after="0" w:afterAutospacing="0" w:before="0" w:beforeAutospacing="0" w:lineRule="auto"/>
        <w:ind w:left="720" w:hanging="360"/>
      </w:pPr>
      <w:r w:rsidDel="00000000" w:rsidR="00000000" w:rsidRPr="00000000">
        <w:rPr>
          <w:b w:val="1"/>
          <w:rtl w:val="0"/>
        </w:rPr>
        <w:t xml:space="preserve">Responsive Design:</w:t>
      </w:r>
      <w:r w:rsidDel="00000000" w:rsidR="00000000" w:rsidRPr="00000000">
        <w:rPr>
          <w:rtl w:val="0"/>
        </w:rPr>
        <w:t xml:space="preserve"> The </w:t>
      </w:r>
      <w:r w:rsidDel="00000000" w:rsidR="00000000" w:rsidRPr="00000000">
        <w:rPr>
          <w:b w:val="1"/>
          <w:rtl w:val="0"/>
        </w:rPr>
        <w:t xml:space="preserve">Bootstrap 5</w:t>
      </w:r>
      <w:r w:rsidDel="00000000" w:rsidR="00000000" w:rsidRPr="00000000">
        <w:rPr>
          <w:rtl w:val="0"/>
        </w:rPr>
        <w:t xml:space="preserve"> framework will be used to ensure the application is clean, modern, and works perfectly on both desktop and mobile phones.</w:t>
      </w:r>
    </w:p>
    <w:p w:rsidR="00000000" w:rsidDel="00000000" w:rsidP="00000000" w:rsidRDefault="00000000" w:rsidRPr="00000000" w14:paraId="0000002C">
      <w:pPr>
        <w:numPr>
          <w:ilvl w:val="0"/>
          <w:numId w:val="1"/>
        </w:numPr>
        <w:spacing w:after="240" w:before="0" w:beforeAutospacing="0" w:lineRule="auto"/>
        <w:ind w:left="720" w:hanging="360"/>
      </w:pPr>
      <w:r w:rsidDel="00000000" w:rsidR="00000000" w:rsidRPr="00000000">
        <w:rPr>
          <w:b w:val="1"/>
          <w:rtl w:val="0"/>
        </w:rPr>
        <w:t xml:space="preserve">Interactivity:</w:t>
      </w:r>
      <w:r w:rsidDel="00000000" w:rsidR="00000000" w:rsidRPr="00000000">
        <w:rPr>
          <w:rtl w:val="0"/>
        </w:rPr>
        <w:t xml:space="preserve"> JavaScript for features like pop-up forms and date pickers.</w:t>
      </w:r>
    </w:p>
    <w:p w:rsidR="00000000" w:rsidDel="00000000" w:rsidP="00000000" w:rsidRDefault="00000000" w:rsidRPr="00000000" w14:paraId="0000002D">
      <w:pPr>
        <w:pStyle w:val="Heading4"/>
        <w:keepNext w:val="0"/>
        <w:keepLines w:val="0"/>
        <w:spacing w:after="40" w:before="240" w:lineRule="auto"/>
        <w:rPr>
          <w:b w:val="1"/>
          <w:color w:val="000000"/>
          <w:sz w:val="22"/>
          <w:szCs w:val="22"/>
        </w:rPr>
      </w:pPr>
      <w:bookmarkStart w:colFirst="0" w:colLast="0" w:name="_s3o8f15clsf3" w:id="11"/>
      <w:bookmarkEnd w:id="11"/>
      <w:r w:rsidDel="00000000" w:rsidR="00000000" w:rsidRPr="00000000">
        <w:rPr>
          <w:b w:val="1"/>
          <w:color w:val="000000"/>
          <w:sz w:val="22"/>
          <w:szCs w:val="22"/>
          <w:rtl w:val="0"/>
        </w:rPr>
        <w:t xml:space="preserve">Tools for Specific Features</w:t>
      </w:r>
    </w:p>
    <w:p w:rsidR="00000000" w:rsidDel="00000000" w:rsidP="00000000" w:rsidRDefault="00000000" w:rsidRPr="00000000" w14:paraId="0000002E">
      <w:pPr>
        <w:numPr>
          <w:ilvl w:val="0"/>
          <w:numId w:val="2"/>
        </w:numPr>
        <w:spacing w:after="0" w:afterAutospacing="0" w:before="240" w:lineRule="auto"/>
        <w:ind w:left="720" w:hanging="360"/>
      </w:pPr>
      <w:r w:rsidDel="00000000" w:rsidR="00000000" w:rsidRPr="00000000">
        <w:rPr>
          <w:b w:val="1"/>
          <w:rtl w:val="0"/>
        </w:rPr>
        <w:t xml:space="preserve">PDF Generation: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PyFPDF2</w:t>
      </w:r>
      <w:r w:rsidDel="00000000" w:rsidR="00000000" w:rsidRPr="00000000">
        <w:rPr>
          <w:rtl w:val="0"/>
        </w:rPr>
        <w:t xml:space="preserve"> library.</w:t>
      </w:r>
    </w:p>
    <w:p w:rsidR="00000000" w:rsidDel="00000000" w:rsidP="00000000" w:rsidRDefault="00000000" w:rsidRPr="00000000" w14:paraId="0000002F">
      <w:pPr>
        <w:numPr>
          <w:ilvl w:val="0"/>
          <w:numId w:val="2"/>
        </w:numPr>
        <w:spacing w:after="0" w:afterAutospacing="0" w:before="0" w:beforeAutospacing="0" w:lineRule="auto"/>
        <w:ind w:left="720" w:hanging="360"/>
      </w:pPr>
      <w:r w:rsidDel="00000000" w:rsidR="00000000" w:rsidRPr="00000000">
        <w:rPr>
          <w:b w:val="1"/>
          <w:rtl w:val="0"/>
        </w:rPr>
        <w:t xml:space="preserve">Tender Documents: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python-docx-template</w:t>
      </w:r>
      <w:r w:rsidDel="00000000" w:rsidR="00000000" w:rsidRPr="00000000">
        <w:rPr>
          <w:rtl w:val="0"/>
        </w:rPr>
        <w:t xml:space="preserve"> (to populate Word templates) and </w:t>
      </w:r>
      <w:r w:rsidDel="00000000" w:rsidR="00000000" w:rsidRPr="00000000">
        <w:rPr>
          <w:rFonts w:ascii="Roboto Mono" w:cs="Roboto Mono" w:eastAsia="Roboto Mono" w:hAnsi="Roboto Mono"/>
          <w:color w:val="188038"/>
          <w:rtl w:val="0"/>
        </w:rPr>
        <w:t xml:space="preserve">pypdf</w:t>
      </w:r>
      <w:r w:rsidDel="00000000" w:rsidR="00000000" w:rsidRPr="00000000">
        <w:rPr>
          <w:rtl w:val="0"/>
        </w:rPr>
        <w:t xml:space="preserve"> (to merge PDFs).</w:t>
      </w:r>
    </w:p>
    <w:p w:rsidR="00000000" w:rsidDel="00000000" w:rsidP="00000000" w:rsidRDefault="00000000" w:rsidRPr="00000000" w14:paraId="00000030">
      <w:pPr>
        <w:numPr>
          <w:ilvl w:val="0"/>
          <w:numId w:val="2"/>
        </w:numPr>
        <w:spacing w:after="240" w:before="0" w:beforeAutospacing="0" w:lineRule="auto"/>
        <w:ind w:left="720" w:hanging="360"/>
      </w:pPr>
      <w:r w:rsidDel="00000000" w:rsidR="00000000" w:rsidRPr="00000000">
        <w:rPr>
          <w:b w:val="1"/>
          <w:rtl w:val="0"/>
        </w:rPr>
        <w:t xml:space="preserve">Translations: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Flask-Babel</w:t>
      </w:r>
      <w:r w:rsidDel="00000000" w:rsidR="00000000" w:rsidRPr="00000000">
        <w:rPr>
          <w:rtl w:val="0"/>
        </w:rPr>
        <w:t xml:space="preserve"> for managing the Greek and English text.</w:t>
      </w:r>
    </w:p>
    <w:p w:rsidR="00000000" w:rsidDel="00000000" w:rsidP="00000000" w:rsidRDefault="00000000" w:rsidRPr="00000000" w14:paraId="00000031">
      <w:pPr>
        <w:spacing w:after="240" w:before="240" w:lineRule="auto"/>
        <w:ind w:left="720" w:firstLine="0"/>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