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„Ecuatia care ne separă – despre copilul capabil care se pierde printre simboluri”</w:t>
      </w:r>
    </w:p>
    <w:p>
      <w:r>
        <w:t>Eseu de reflecție social-științifică</w:t>
        <w:br/>
      </w:r>
    </w:p>
    <w:p>
      <w:pPr>
        <w:pStyle w:val="Heading2"/>
      </w:pPr>
      <w:r>
        <w:t>Introducere</w:t>
      </w:r>
    </w:p>
    <w:p>
      <w:r>
        <w:t>În fiecare generație există copii care se disting prin curiozitate, atenție și capacitatea de a vedea ceea ce alții trec cu vederea. Unii dintre acești copii ajung să urce în ierarhii academice, să devină „eminențe”, să vorbească într-un limbaj tot mai tehnic. Dar uneori, în acest urcuș, pierd ceva esențial — legătura cu lumea reală, cu oamenii care i-au format și cu firescul gândirii simple. De multe ori, ruptura nu se vede imediat. Se ascunde într-un mod subtil: în felul în care scriem formule, în felul în care definim „știința adevărată”, în distanța tot mai mare dintre explicație și viață.</w:t>
      </w:r>
    </w:p>
    <w:p>
      <w:pPr>
        <w:pStyle w:val="Heading2"/>
      </w:pPr>
      <w:r>
        <w:t>Ecuatia lui Einstein ca simbol al rupturii</w:t>
      </w:r>
    </w:p>
    <w:p>
      <w:r>
        <w:t>Formula E = mc² este unul dintre cele mai cunoscute simboluri ale inteligenței umane. Dar și una dintre cele mai prost înțelese. Cei mai mulți o privesc ca pe o incantație — un cod pentru inițiați. Litera „c”, pătrată și misterioasă, pare un zid între fizician și om.</w:t>
        <w:br/>
        <w:br/>
        <w:t>În realitate, lucrurile sunt simple:</w:t>
        <w:br/>
        <w:t>E = m × 8.9875 × 10¹⁶.</w:t>
        <w:br/>
        <w:t>Aceasta este aceeași ecuație, scrisă fără mister, fără „c”. Spune doar că energia conținută într-un kilogram de materie este enormă – aproape 9×10¹⁶ jouli. Nu e magie, ci proporție. Nu e un secret, ci un fapt.</w:t>
        <w:br/>
        <w:br/>
        <w:t>Dar, în loc să fie predată ca un adevăr simplu și uimitor, a fost învelită în simboluri. De aici pornește despărțirea.</w:t>
      </w:r>
    </w:p>
    <w:p>
      <w:pPr>
        <w:pStyle w:val="Heading2"/>
      </w:pPr>
      <w:r>
        <w:t>Copilul care a înțeles și apoi s-a pierdut</w:t>
      </w:r>
    </w:p>
    <w:p>
      <w:r>
        <w:t>Să ne imaginăm un copil care întreabă:</w:t>
        <w:br/>
        <w:t>„De ce scrieți c² și nu cifra adevărată?”</w:t>
        <w:br/>
        <w:br/>
        <w:t>Profesorul îi răspunde:</w:t>
        <w:br/>
        <w:t>„Așa e corect, așa se scrie în fizică.”</w:t>
        <w:br/>
        <w:br/>
        <w:t>Copilul se conformează. Învață limbajul, urcă treptele școlii, ajunge student, apoi cercetător. Într-o zi, alt copil îl întreabă exact același lucru. Iar el răspunde la fel:</w:t>
        <w:br/>
        <w:t>„Așa se scrie.”</w:t>
        <w:br/>
        <w:br/>
        <w:t>În acel moment, cercul se închide și pierderea e completă. Cel care, odinioară, căuta să înțeleagă, a devenit gardianul unui cod. Nu mai vorbește despre lumină, ci despre „c”. Nu mai vorbește despre proporția dintre masă și energie, ci despre unități, constante și validări de laborator. Și, încet, nu mai vorbește cu oamenii.</w:t>
      </w:r>
    </w:p>
    <w:p>
      <w:pPr>
        <w:pStyle w:val="Heading2"/>
      </w:pPr>
      <w:r>
        <w:t>Eșecul social al celui „reușit”</w:t>
      </w:r>
    </w:p>
    <w:p>
      <w:r>
        <w:t>Societatea îl va respecta, dar nu îl va urma. Prietenii lui din copilărie — croitorul, faianțarul, zugravul — vor zâmbi cu politețe, fără să-l mai înțeleagă. El, care voia cândva să lumineze lumea, a aprins o lumină doar pentru alți inițiați. Și astfel, copilul genial devine adultul izolat: un produs al științei care și-a pierdut scopul uman.</w:t>
        <w:br/>
        <w:br/>
        <w:t>Este o formă subtilă de eșec: nu profesional, ci social și moral. Când știința nu mai poate fi povestită oamenilor simpli, ea devine un limbaj mort. Nu pentru că nu e adevărată, ci pentru că e închisă.</w:t>
      </w:r>
    </w:p>
    <w:p>
      <w:pPr>
        <w:pStyle w:val="Heading2"/>
      </w:pPr>
      <w:r>
        <w:t>Simplitatea pierdută</w:t>
      </w:r>
    </w:p>
    <w:p>
      <w:r>
        <w:t>În fond, Universul nu are nevoie de simboluri. El funcționează după proporții, nu după litere. Ceea ce noi scriem c², natura aplică pur și simplu — fără ecuații, fără manuale. Omul, însă, are tendința să transforme în mister ceea ce nu mai simte cu mâinile.</w:t>
        <w:br/>
        <w:br/>
        <w:t>Un croitor înțelege imediat că un milimetru de eroare într-o cusătură schimbă întregul echilibru al unei haine. Un fizician, în limbajul lui, spune că o variație infimă de masă produce o energie colosală. Este același adevăr, dar exprimat în dialecte diferite ale aceleiași minți umane. Primul o numește „simțul mâinii”. Al doilea o numește „lege de conservare”. Dar realitatea nu face diferența între ei.</w:t>
      </w:r>
    </w:p>
    <w:p>
      <w:pPr>
        <w:pStyle w:val="Heading2"/>
      </w:pPr>
      <w:r>
        <w:t>Concluzie</w:t>
      </w:r>
    </w:p>
    <w:p>
      <w:r>
        <w:t>Copilul capabil eșuează social nu pentru că învață prea mult, ci pentru că uită să vorbească simplu. Uitând limba oamenilor care i-au fost oglindă, el își pierde propria reflecție. Formula care ar trebui să unească — E = mc² — devine astfel simbolul separării: între cei care știu și cei care simt.</w:t>
        <w:br/>
        <w:br/>
        <w:t>Știința ar trebui să coboare uneori literele din formule și să le scrie în cuvinte, nu ca să se simplifice, ci ca să se reconecteze. Pentru că, la capătul tuturor calculelor, adevărul cel mai profund rămâne întotdeauna simplu.</w:t>
      </w:r>
    </w:p>
    <w:p>
      <w:r>
        <w:br/>
        <w:t>Semnat,</w:t>
        <w:br/>
        <w:t>M. Belega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