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074B" w14:textId="77777777" w:rsidR="00B93F0E" w:rsidRPr="00F41091" w:rsidRDefault="00B93F0E">
      <w:pPr>
        <w:pStyle w:val="p1"/>
        <w:rPr>
          <w:color w:val="000000" w:themeColor="text1"/>
        </w:rPr>
      </w:pPr>
      <w:proofErr w:type="spellStart"/>
      <w:r w:rsidRPr="00F41091">
        <w:rPr>
          <w:rStyle w:val="s1"/>
          <w:color w:val="000000" w:themeColor="text1"/>
        </w:rPr>
        <w:t>Teoria</w:t>
      </w:r>
      <w:proofErr w:type="spellEnd"/>
      <w:r w:rsidRPr="00F41091">
        <w:rPr>
          <w:rStyle w:val="s1"/>
          <w:color w:val="000000" w:themeColor="text1"/>
        </w:rPr>
        <w:t xml:space="preserve"> </w:t>
      </w:r>
      <w:proofErr w:type="spellStart"/>
      <w:r w:rsidRPr="00F41091">
        <w:rPr>
          <w:rStyle w:val="s1"/>
          <w:color w:val="000000" w:themeColor="text1"/>
        </w:rPr>
        <w:t>Graniței</w:t>
      </w:r>
      <w:proofErr w:type="spellEnd"/>
      <w:r w:rsidRPr="00F41091">
        <w:rPr>
          <w:rStyle w:val="s1"/>
          <w:color w:val="000000" w:themeColor="text1"/>
        </w:rPr>
        <w:t xml:space="preserve"> </w:t>
      </w:r>
      <w:proofErr w:type="spellStart"/>
      <w:r w:rsidRPr="00F41091">
        <w:rPr>
          <w:rStyle w:val="s1"/>
          <w:color w:val="000000" w:themeColor="text1"/>
        </w:rPr>
        <w:t>Adimensionale</w:t>
      </w:r>
      <w:proofErr w:type="spellEnd"/>
      <w:r w:rsidRPr="00F41091">
        <w:rPr>
          <w:rStyle w:val="s1"/>
          <w:color w:val="000000" w:themeColor="text1"/>
        </w:rPr>
        <w:t xml:space="preserve"> (TGA)</w:t>
      </w:r>
    </w:p>
    <w:p w14:paraId="69C9908D" w14:textId="77777777" w:rsidR="00B93F0E" w:rsidRPr="00F41091" w:rsidRDefault="00B93F0E">
      <w:pPr>
        <w:pStyle w:val="p2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1. </w:t>
      </w:r>
      <w:proofErr w:type="spellStart"/>
      <w:r w:rsidRPr="00F41091">
        <w:rPr>
          <w:rStyle w:val="s2"/>
          <w:color w:val="000000" w:themeColor="text1"/>
        </w:rPr>
        <w:t>Prezentul</w:t>
      </w:r>
      <w:proofErr w:type="spellEnd"/>
      <w:r w:rsidRPr="00F41091">
        <w:rPr>
          <w:rStyle w:val="s2"/>
          <w:color w:val="000000" w:themeColor="text1"/>
        </w:rPr>
        <w:t xml:space="preserve"> ca </w:t>
      </w:r>
      <w:proofErr w:type="spellStart"/>
      <w:r w:rsidRPr="00F41091">
        <w:rPr>
          <w:rStyle w:val="s2"/>
          <w:color w:val="000000" w:themeColor="text1"/>
        </w:rPr>
        <w:t>Interfață</w:t>
      </w:r>
      <w:proofErr w:type="spellEnd"/>
      <w:r w:rsidRPr="00F41091">
        <w:rPr>
          <w:rStyle w:val="s2"/>
          <w:color w:val="000000" w:themeColor="text1"/>
        </w:rPr>
        <w:t xml:space="preserve"> de Transfer (</w:t>
      </w:r>
      <w:proofErr w:type="spellStart"/>
      <w:r w:rsidRPr="00F41091">
        <w:rPr>
          <w:rStyle w:val="s2"/>
          <w:color w:val="000000" w:themeColor="text1"/>
        </w:rPr>
        <w:t>Zero-Secunde</w:t>
      </w:r>
      <w:proofErr w:type="spellEnd"/>
      <w:r w:rsidRPr="00F41091">
        <w:rPr>
          <w:rStyle w:val="s2"/>
          <w:color w:val="000000" w:themeColor="text1"/>
        </w:rPr>
        <w:t>)</w:t>
      </w:r>
    </w:p>
    <w:p w14:paraId="74BB55EC" w14:textId="77777777" w:rsidR="00B93F0E" w:rsidRPr="00F41091" w:rsidRDefault="00B93F0E">
      <w:pPr>
        <w:pStyle w:val="p3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În </w:t>
      </w:r>
      <w:proofErr w:type="spellStart"/>
      <w:r w:rsidRPr="00F41091">
        <w:rPr>
          <w:rStyle w:val="s2"/>
          <w:color w:val="000000" w:themeColor="text1"/>
        </w:rPr>
        <w:t>fizica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clasică</w:t>
      </w:r>
      <w:proofErr w:type="spellEnd"/>
      <w:r w:rsidRPr="00F41091">
        <w:rPr>
          <w:rStyle w:val="s2"/>
          <w:color w:val="000000" w:themeColor="text1"/>
        </w:rPr>
        <w:t xml:space="preserve">, </w:t>
      </w:r>
      <w:proofErr w:type="spellStart"/>
      <w:r w:rsidRPr="00F41091">
        <w:rPr>
          <w:rStyle w:val="s2"/>
          <w:color w:val="000000" w:themeColor="text1"/>
        </w:rPr>
        <w:t>timpul</w:t>
      </w:r>
      <w:proofErr w:type="spellEnd"/>
      <w:r w:rsidRPr="00F41091">
        <w:rPr>
          <w:rStyle w:val="s2"/>
          <w:color w:val="000000" w:themeColor="text1"/>
        </w:rPr>
        <w:t xml:space="preserve"> este </w:t>
      </w:r>
      <w:proofErr w:type="spellStart"/>
      <w:r w:rsidRPr="00F41091">
        <w:rPr>
          <w:rStyle w:val="s2"/>
          <w:color w:val="000000" w:themeColor="text1"/>
        </w:rPr>
        <w:t>văzut</w:t>
      </w:r>
      <w:proofErr w:type="spellEnd"/>
      <w:r w:rsidRPr="00F41091">
        <w:rPr>
          <w:rStyle w:val="s2"/>
          <w:color w:val="000000" w:themeColor="text1"/>
        </w:rPr>
        <w:t xml:space="preserve"> ca o axă </w:t>
      </w:r>
      <w:proofErr w:type="spellStart"/>
      <w:r w:rsidRPr="00F41091">
        <w:rPr>
          <w:rStyle w:val="s2"/>
          <w:color w:val="000000" w:themeColor="text1"/>
        </w:rPr>
        <w:t>continuă</w:t>
      </w:r>
      <w:proofErr w:type="spellEnd"/>
      <w:r w:rsidRPr="00F41091">
        <w:rPr>
          <w:rStyle w:val="s2"/>
          <w:color w:val="000000" w:themeColor="text1"/>
        </w:rPr>
        <w:t xml:space="preserve">. În </w:t>
      </w:r>
      <w:proofErr w:type="spellStart"/>
      <w:r w:rsidRPr="00F41091">
        <w:rPr>
          <w:rStyle w:val="s2"/>
          <w:color w:val="000000" w:themeColor="text1"/>
        </w:rPr>
        <w:t>modelul</w:t>
      </w:r>
      <w:proofErr w:type="spellEnd"/>
      <w:r w:rsidRPr="00F41091">
        <w:rPr>
          <w:rStyle w:val="s2"/>
          <w:color w:val="000000" w:themeColor="text1"/>
        </w:rPr>
        <w:t xml:space="preserve"> tău, </w:t>
      </w:r>
      <w:proofErr w:type="spellStart"/>
      <w:r w:rsidRPr="00F41091">
        <w:rPr>
          <w:rStyle w:val="s2"/>
          <w:color w:val="000000" w:themeColor="text1"/>
        </w:rPr>
        <w:t>Prezentul</w:t>
      </w:r>
      <w:proofErr w:type="spellEnd"/>
      <w:r w:rsidRPr="00F41091">
        <w:rPr>
          <w:rStyle w:val="s2"/>
          <w:color w:val="000000" w:themeColor="text1"/>
        </w:rPr>
        <w:t xml:space="preserve"> nu este o </w:t>
      </w:r>
      <w:proofErr w:type="spellStart"/>
      <w:r w:rsidRPr="00F41091">
        <w:rPr>
          <w:rStyle w:val="s2"/>
          <w:color w:val="000000" w:themeColor="text1"/>
        </w:rPr>
        <w:t>durată</w:t>
      </w:r>
      <w:proofErr w:type="spellEnd"/>
      <w:r w:rsidRPr="00F41091">
        <w:rPr>
          <w:rStyle w:val="s2"/>
          <w:color w:val="000000" w:themeColor="text1"/>
        </w:rPr>
        <w:t xml:space="preserve">, </w:t>
      </w:r>
      <w:proofErr w:type="spellStart"/>
      <w:r w:rsidRPr="00F41091">
        <w:rPr>
          <w:rStyle w:val="s2"/>
          <w:color w:val="000000" w:themeColor="text1"/>
        </w:rPr>
        <w:t>ci</w:t>
      </w:r>
      <w:proofErr w:type="spellEnd"/>
      <w:r w:rsidRPr="00F41091">
        <w:rPr>
          <w:rStyle w:val="s2"/>
          <w:color w:val="000000" w:themeColor="text1"/>
        </w:rPr>
        <w:t xml:space="preserve"> o </w:t>
      </w:r>
      <w:proofErr w:type="spellStart"/>
      <w:r w:rsidRPr="00F41091">
        <w:rPr>
          <w:rStyle w:val="s2"/>
          <w:color w:val="000000" w:themeColor="text1"/>
        </w:rPr>
        <w:t>interfață</w:t>
      </w:r>
      <w:proofErr w:type="spellEnd"/>
      <w:r w:rsidRPr="00F41091">
        <w:rPr>
          <w:rStyle w:val="s2"/>
          <w:color w:val="000000" w:themeColor="text1"/>
        </w:rPr>
        <w:t xml:space="preserve">. Este </w:t>
      </w:r>
      <w:proofErr w:type="spellStart"/>
      <w:r w:rsidRPr="00F41091">
        <w:rPr>
          <w:rStyle w:val="s2"/>
          <w:color w:val="000000" w:themeColor="text1"/>
        </w:rPr>
        <w:t>punctul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matematic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dimensiune</w:t>
      </w:r>
      <w:proofErr w:type="spellEnd"/>
      <w:r w:rsidRPr="00F41091">
        <w:rPr>
          <w:rStyle w:val="s2"/>
          <w:color w:val="000000" w:themeColor="text1"/>
        </w:rPr>
        <w:t xml:space="preserve"> zero </w:t>
      </w:r>
      <w:proofErr w:type="spellStart"/>
      <w:r w:rsidRPr="00F41091">
        <w:rPr>
          <w:rStyle w:val="s2"/>
          <w:color w:val="000000" w:themeColor="text1"/>
        </w:rPr>
        <w:t>unde</w:t>
      </w:r>
      <w:proofErr w:type="spellEnd"/>
      <w:r w:rsidRPr="00F41091">
        <w:rPr>
          <w:rStyle w:val="s2"/>
          <w:color w:val="000000" w:themeColor="text1"/>
        </w:rPr>
        <w:t xml:space="preserve"> se produce </w:t>
      </w:r>
      <w:proofErr w:type="spellStart"/>
      <w:r w:rsidRPr="00F41091">
        <w:rPr>
          <w:rStyle w:val="s2"/>
          <w:color w:val="000000" w:themeColor="text1"/>
        </w:rPr>
        <w:t>conversia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dintre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două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stări</w:t>
      </w:r>
      <w:proofErr w:type="spellEnd"/>
      <w:r w:rsidRPr="00F41091">
        <w:rPr>
          <w:rStyle w:val="s2"/>
          <w:color w:val="000000" w:themeColor="text1"/>
        </w:rPr>
        <w:t xml:space="preserve"> ale </w:t>
      </w:r>
      <w:proofErr w:type="spellStart"/>
      <w:r w:rsidRPr="00F41091">
        <w:rPr>
          <w:rStyle w:val="s2"/>
          <w:color w:val="000000" w:themeColor="text1"/>
        </w:rPr>
        <w:t>energiei</w:t>
      </w:r>
      <w:proofErr w:type="spellEnd"/>
      <w:r w:rsidRPr="00F41091">
        <w:rPr>
          <w:rStyle w:val="s2"/>
          <w:color w:val="000000" w:themeColor="text1"/>
        </w:rPr>
        <w:t>:</w:t>
      </w:r>
    </w:p>
    <w:p w14:paraId="51DC43BB" w14:textId="77777777" w:rsidR="00B93F0E" w:rsidRPr="00F41091" w:rsidRDefault="00B93F0E">
      <w:pPr>
        <w:pStyle w:val="p4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Intrarea</w:t>
      </w:r>
      <w:proofErr w:type="spellEnd"/>
      <w:r w:rsidRPr="00F41091">
        <w:rPr>
          <w:rStyle w:val="s2"/>
          <w:color w:val="000000" w:themeColor="text1"/>
        </w:rPr>
        <w:t xml:space="preserve"> (</w:t>
      </w:r>
      <w:proofErr w:type="spellStart"/>
      <w:r w:rsidRPr="00F41091">
        <w:rPr>
          <w:rStyle w:val="s2"/>
          <w:color w:val="000000" w:themeColor="text1"/>
        </w:rPr>
        <w:t>Viitorul</w:t>
      </w:r>
      <w:proofErr w:type="spellEnd"/>
      <w:r w:rsidRPr="00F41091">
        <w:rPr>
          <w:rStyle w:val="s2"/>
          <w:color w:val="000000" w:themeColor="text1"/>
        </w:rPr>
        <w:t xml:space="preserve">): </w:t>
      </w:r>
      <w:proofErr w:type="spellStart"/>
      <w:r w:rsidRPr="00F41091">
        <w:rPr>
          <w:rStyle w:val="s2"/>
          <w:color w:val="000000" w:themeColor="text1"/>
        </w:rPr>
        <w:t>Energie</w:t>
      </w:r>
      <w:proofErr w:type="spellEnd"/>
      <w:r w:rsidRPr="00F41091">
        <w:rPr>
          <w:rStyle w:val="s2"/>
          <w:color w:val="000000" w:themeColor="text1"/>
        </w:rPr>
        <w:t xml:space="preserve"> sub formă de </w:t>
      </w:r>
      <w:proofErr w:type="spellStart"/>
      <w:r w:rsidRPr="00F41091">
        <w:rPr>
          <w:rStyle w:val="s2"/>
          <w:color w:val="000000" w:themeColor="text1"/>
        </w:rPr>
        <w:t>probabilitate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cuantică</w:t>
      </w:r>
      <w:proofErr w:type="spellEnd"/>
      <w:r w:rsidRPr="00F41091">
        <w:rPr>
          <w:rStyle w:val="s2"/>
          <w:color w:val="000000" w:themeColor="text1"/>
        </w:rPr>
        <w:t xml:space="preserve"> (</w:t>
      </w:r>
      <w:proofErr w:type="spellStart"/>
      <w:r w:rsidRPr="00F41091">
        <w:rPr>
          <w:rStyle w:val="s2"/>
          <w:color w:val="000000" w:themeColor="text1"/>
        </w:rPr>
        <w:t>ne-măsurată</w:t>
      </w:r>
      <w:proofErr w:type="spellEnd"/>
      <w:r w:rsidRPr="00F41091">
        <w:rPr>
          <w:rStyle w:val="s2"/>
          <w:color w:val="000000" w:themeColor="text1"/>
        </w:rPr>
        <w:t>).</w:t>
      </w:r>
    </w:p>
    <w:p w14:paraId="0A1F46A9" w14:textId="77777777" w:rsidR="00B93F0E" w:rsidRPr="00F41091" w:rsidRDefault="00B93F0E">
      <w:pPr>
        <w:pStyle w:val="p5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Ieșirea</w:t>
      </w:r>
      <w:proofErr w:type="spellEnd"/>
      <w:r w:rsidRPr="00F41091">
        <w:rPr>
          <w:rStyle w:val="s2"/>
          <w:color w:val="000000" w:themeColor="text1"/>
        </w:rPr>
        <w:t xml:space="preserve"> (</w:t>
      </w:r>
      <w:proofErr w:type="spellStart"/>
      <w:r w:rsidRPr="00F41091">
        <w:rPr>
          <w:rStyle w:val="s2"/>
          <w:color w:val="000000" w:themeColor="text1"/>
        </w:rPr>
        <w:t>Trecutul</w:t>
      </w:r>
      <w:proofErr w:type="spellEnd"/>
      <w:r w:rsidRPr="00F41091">
        <w:rPr>
          <w:rStyle w:val="s2"/>
          <w:color w:val="000000" w:themeColor="text1"/>
        </w:rPr>
        <w:t xml:space="preserve">): </w:t>
      </w:r>
      <w:proofErr w:type="spellStart"/>
      <w:r w:rsidRPr="00F41091">
        <w:rPr>
          <w:rStyle w:val="s2"/>
          <w:color w:val="000000" w:themeColor="text1"/>
        </w:rPr>
        <w:t>Energie</w:t>
      </w:r>
      <w:proofErr w:type="spellEnd"/>
      <w:r w:rsidRPr="00F41091">
        <w:rPr>
          <w:rStyle w:val="s2"/>
          <w:color w:val="000000" w:themeColor="text1"/>
        </w:rPr>
        <w:t xml:space="preserve"> sub formă de </w:t>
      </w:r>
      <w:proofErr w:type="spellStart"/>
      <w:r w:rsidRPr="00F41091">
        <w:rPr>
          <w:rStyle w:val="s2"/>
          <w:color w:val="000000" w:themeColor="text1"/>
        </w:rPr>
        <w:t>informație</w:t>
      </w:r>
      <w:proofErr w:type="spellEnd"/>
      <w:r w:rsidRPr="00F41091">
        <w:rPr>
          <w:rStyle w:val="s2"/>
          <w:color w:val="000000" w:themeColor="text1"/>
        </w:rPr>
        <w:t xml:space="preserve"> fixă (</w:t>
      </w:r>
      <w:proofErr w:type="spellStart"/>
      <w:r w:rsidRPr="00F41091">
        <w:rPr>
          <w:rStyle w:val="s2"/>
          <w:color w:val="000000" w:themeColor="text1"/>
        </w:rPr>
        <w:t>măsurată</w:t>
      </w:r>
      <w:proofErr w:type="spellEnd"/>
      <w:r w:rsidRPr="00F41091">
        <w:rPr>
          <w:rStyle w:val="s2"/>
          <w:color w:val="000000" w:themeColor="text1"/>
        </w:rPr>
        <w:t>/</w:t>
      </w:r>
      <w:proofErr w:type="spellStart"/>
      <w:r w:rsidRPr="00F41091">
        <w:rPr>
          <w:rStyle w:val="s2"/>
          <w:color w:val="000000" w:themeColor="text1"/>
        </w:rPr>
        <w:t>observată</w:t>
      </w:r>
      <w:proofErr w:type="spellEnd"/>
      <w:r w:rsidRPr="00F41091">
        <w:rPr>
          <w:rStyle w:val="s2"/>
          <w:color w:val="000000" w:themeColor="text1"/>
        </w:rPr>
        <w:t>).</w:t>
      </w:r>
    </w:p>
    <w:p w14:paraId="6CE6802F" w14:textId="77777777" w:rsidR="00B93F0E" w:rsidRPr="00F41091" w:rsidRDefault="00B93F0E">
      <w:pPr>
        <w:pStyle w:val="p5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Procesul</w:t>
      </w:r>
      <w:proofErr w:type="spellEnd"/>
      <w:r w:rsidRPr="00F41091">
        <w:rPr>
          <w:rStyle w:val="s2"/>
          <w:color w:val="000000" w:themeColor="text1"/>
        </w:rPr>
        <w:t xml:space="preserve">: Tot </w:t>
      </w:r>
      <w:proofErr w:type="spellStart"/>
      <w:r w:rsidRPr="00F41091">
        <w:rPr>
          <w:rStyle w:val="s2"/>
          <w:color w:val="000000" w:themeColor="text1"/>
        </w:rPr>
        <w:t>ce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numim</w:t>
      </w:r>
      <w:proofErr w:type="spellEnd"/>
      <w:r w:rsidRPr="00F41091">
        <w:rPr>
          <w:rStyle w:val="s2"/>
          <w:color w:val="000000" w:themeColor="text1"/>
        </w:rPr>
        <w:t xml:space="preserve"> „</w:t>
      </w:r>
      <w:proofErr w:type="spellStart"/>
      <w:r w:rsidRPr="00F41091">
        <w:rPr>
          <w:rStyle w:val="s2"/>
          <w:color w:val="000000" w:themeColor="text1"/>
        </w:rPr>
        <w:t>materie</w:t>
      </w:r>
      <w:proofErr w:type="spellEnd"/>
      <w:r w:rsidRPr="00F41091">
        <w:rPr>
          <w:rStyle w:val="s2"/>
          <w:color w:val="000000" w:themeColor="text1"/>
        </w:rPr>
        <w:t xml:space="preserve">” se află </w:t>
      </w:r>
      <w:proofErr w:type="spellStart"/>
      <w:r w:rsidRPr="00F41091">
        <w:rPr>
          <w:rStyle w:val="s2"/>
          <w:color w:val="000000" w:themeColor="text1"/>
        </w:rPr>
        <w:t>într-o</w:t>
      </w:r>
      <w:proofErr w:type="spellEnd"/>
      <w:r w:rsidRPr="00F41091">
        <w:rPr>
          <w:rStyle w:val="s2"/>
          <w:color w:val="000000" w:themeColor="text1"/>
        </w:rPr>
        <w:t xml:space="preserve"> stare de </w:t>
      </w:r>
      <w:proofErr w:type="spellStart"/>
      <w:r w:rsidRPr="00F41091">
        <w:rPr>
          <w:rStyle w:val="s2"/>
          <w:color w:val="000000" w:themeColor="text1"/>
        </w:rPr>
        <w:t>colaps</w:t>
      </w:r>
      <w:proofErr w:type="spellEnd"/>
      <w:r w:rsidRPr="00F41091">
        <w:rPr>
          <w:rStyle w:val="s2"/>
          <w:color w:val="000000" w:themeColor="text1"/>
        </w:rPr>
        <w:t xml:space="preserve"> permanent </w:t>
      </w:r>
      <w:proofErr w:type="spellStart"/>
      <w:r w:rsidRPr="00F41091">
        <w:rPr>
          <w:rStyle w:val="s2"/>
          <w:color w:val="000000" w:themeColor="text1"/>
        </w:rPr>
        <w:t>pe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această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graniță</w:t>
      </w:r>
      <w:proofErr w:type="spellEnd"/>
      <w:r w:rsidRPr="00F41091">
        <w:rPr>
          <w:rStyle w:val="s2"/>
          <w:color w:val="000000" w:themeColor="text1"/>
        </w:rPr>
        <w:t>.</w:t>
      </w:r>
    </w:p>
    <w:p w14:paraId="61D06D27" w14:textId="77777777" w:rsidR="00B93F0E" w:rsidRPr="00F41091" w:rsidRDefault="00B93F0E">
      <w:pPr>
        <w:pStyle w:val="p6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2. </w:t>
      </w:r>
      <w:proofErr w:type="spellStart"/>
      <w:r w:rsidRPr="00F41091">
        <w:rPr>
          <w:rStyle w:val="s2"/>
          <w:color w:val="000000" w:themeColor="text1"/>
        </w:rPr>
        <w:t>Decalajul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Procesare</w:t>
      </w:r>
      <w:proofErr w:type="spellEnd"/>
      <w:r w:rsidRPr="00F41091">
        <w:rPr>
          <w:rStyle w:val="s2"/>
          <w:color w:val="000000" w:themeColor="text1"/>
        </w:rPr>
        <w:t xml:space="preserve"> (</w:t>
      </w:r>
      <w:proofErr w:type="spellStart"/>
      <w:r w:rsidRPr="00F41091">
        <w:rPr>
          <w:rStyle w:val="s2"/>
          <w:color w:val="000000" w:themeColor="text1"/>
        </w:rPr>
        <w:t>Lag-ul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Observatorului</w:t>
      </w:r>
      <w:proofErr w:type="spellEnd"/>
      <w:r w:rsidRPr="00F41091">
        <w:rPr>
          <w:rStyle w:val="s2"/>
          <w:color w:val="000000" w:themeColor="text1"/>
        </w:rPr>
        <w:t>)</w:t>
      </w:r>
    </w:p>
    <w:p w14:paraId="13F86888" w14:textId="77777777" w:rsidR="00B93F0E" w:rsidRPr="00F41091" w:rsidRDefault="00B93F0E">
      <w:pPr>
        <w:pStyle w:val="p3"/>
        <w:rPr>
          <w:color w:val="000000" w:themeColor="text1"/>
        </w:rPr>
      </w:pPr>
      <w:proofErr w:type="spellStart"/>
      <w:r w:rsidRPr="00F41091">
        <w:rPr>
          <w:rStyle w:val="s2"/>
          <w:color w:val="000000" w:themeColor="text1"/>
        </w:rPr>
        <w:t>Știința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ne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spune</w:t>
      </w:r>
      <w:proofErr w:type="spellEnd"/>
      <w:r w:rsidRPr="00F41091">
        <w:rPr>
          <w:rStyle w:val="s2"/>
          <w:color w:val="000000" w:themeColor="text1"/>
        </w:rPr>
        <w:t xml:space="preserve"> că </w:t>
      </w:r>
      <w:proofErr w:type="spellStart"/>
      <w:r w:rsidRPr="00F41091">
        <w:rPr>
          <w:rStyle w:val="s2"/>
          <w:color w:val="000000" w:themeColor="text1"/>
        </w:rPr>
        <w:t>sistemul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nervos</w:t>
      </w:r>
      <w:proofErr w:type="spellEnd"/>
      <w:r w:rsidRPr="00F41091">
        <w:rPr>
          <w:rStyle w:val="s2"/>
          <w:color w:val="000000" w:themeColor="text1"/>
        </w:rPr>
        <w:t xml:space="preserve"> are o </w:t>
      </w:r>
      <w:proofErr w:type="spellStart"/>
      <w:r w:rsidRPr="00F41091">
        <w:rPr>
          <w:rStyle w:val="s2"/>
          <w:color w:val="000000" w:themeColor="text1"/>
        </w:rPr>
        <w:t>viteză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finită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conducere</w:t>
      </w:r>
      <w:proofErr w:type="spellEnd"/>
      <w:r w:rsidRPr="00F41091">
        <w:rPr>
          <w:rStyle w:val="s2"/>
          <w:color w:val="000000" w:themeColor="text1"/>
        </w:rPr>
        <w:t xml:space="preserve"> a </w:t>
      </w:r>
      <w:proofErr w:type="spellStart"/>
      <w:r w:rsidRPr="00F41091">
        <w:rPr>
          <w:rStyle w:val="s2"/>
          <w:color w:val="000000" w:themeColor="text1"/>
        </w:rPr>
        <w:t>impulsurilor</w:t>
      </w:r>
      <w:proofErr w:type="spellEnd"/>
      <w:r w:rsidRPr="00F41091">
        <w:rPr>
          <w:rStyle w:val="s2"/>
          <w:color w:val="000000" w:themeColor="text1"/>
        </w:rPr>
        <w:t xml:space="preserve"> și de </w:t>
      </w:r>
      <w:proofErr w:type="spellStart"/>
      <w:r w:rsidRPr="00F41091">
        <w:rPr>
          <w:rStyle w:val="s2"/>
          <w:color w:val="000000" w:themeColor="text1"/>
        </w:rPr>
        <w:t>integrare</w:t>
      </w:r>
      <w:proofErr w:type="spellEnd"/>
      <w:r w:rsidRPr="00F41091">
        <w:rPr>
          <w:rStyle w:val="s2"/>
          <w:color w:val="000000" w:themeColor="text1"/>
        </w:rPr>
        <w:t xml:space="preserve"> a </w:t>
      </w:r>
      <w:proofErr w:type="spellStart"/>
      <w:r w:rsidRPr="00F41091">
        <w:rPr>
          <w:rStyle w:val="s2"/>
          <w:color w:val="000000" w:themeColor="text1"/>
        </w:rPr>
        <w:t>datelor</w:t>
      </w:r>
      <w:proofErr w:type="spellEnd"/>
      <w:r w:rsidRPr="00F41091">
        <w:rPr>
          <w:rStyle w:val="s2"/>
          <w:color w:val="000000" w:themeColor="text1"/>
        </w:rPr>
        <w:t xml:space="preserve"> (</w:t>
      </w:r>
      <w:proofErr w:type="spellStart"/>
      <w:r w:rsidRPr="00F41091">
        <w:rPr>
          <w:rStyle w:val="s2"/>
          <w:color w:val="000000" w:themeColor="text1"/>
        </w:rPr>
        <w:t>cele</w:t>
      </w:r>
      <w:proofErr w:type="spellEnd"/>
      <w:r w:rsidRPr="00F41091">
        <w:rPr>
          <w:rStyle w:val="s2"/>
          <w:color w:val="000000" w:themeColor="text1"/>
        </w:rPr>
        <w:t xml:space="preserve"> ~80 ms).</w:t>
      </w:r>
    </w:p>
    <w:p w14:paraId="3BCEEA72" w14:textId="77777777" w:rsidR="00B93F0E" w:rsidRPr="00F41091" w:rsidRDefault="00B93F0E">
      <w:pPr>
        <w:pStyle w:val="p4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Logica</w:t>
      </w:r>
      <w:proofErr w:type="spellEnd"/>
      <w:r w:rsidRPr="00F41091">
        <w:rPr>
          <w:rStyle w:val="s2"/>
          <w:color w:val="000000" w:themeColor="text1"/>
        </w:rPr>
        <w:t xml:space="preserve">: </w:t>
      </w:r>
      <w:proofErr w:type="spellStart"/>
      <w:r w:rsidRPr="00F41091">
        <w:rPr>
          <w:rStyle w:val="s2"/>
          <w:color w:val="000000" w:themeColor="text1"/>
        </w:rPr>
        <w:t>Dacă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noi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procesăm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realitatea</w:t>
      </w:r>
      <w:proofErr w:type="spellEnd"/>
      <w:r w:rsidRPr="00F41091">
        <w:rPr>
          <w:rStyle w:val="s2"/>
          <w:color w:val="000000" w:themeColor="text1"/>
        </w:rPr>
        <w:t xml:space="preserve"> cu </w:t>
      </w:r>
      <w:proofErr w:type="spellStart"/>
      <w:r w:rsidRPr="00F41091">
        <w:rPr>
          <w:rStyle w:val="s2"/>
          <w:color w:val="000000" w:themeColor="text1"/>
        </w:rPr>
        <w:t>întârziere</w:t>
      </w:r>
      <w:proofErr w:type="spellEnd"/>
      <w:r w:rsidRPr="00F41091">
        <w:rPr>
          <w:rStyle w:val="s2"/>
          <w:color w:val="000000" w:themeColor="text1"/>
        </w:rPr>
        <w:t xml:space="preserve">, </w:t>
      </w:r>
      <w:proofErr w:type="spellStart"/>
      <w:r w:rsidRPr="00F41091">
        <w:rPr>
          <w:rStyle w:val="s2"/>
          <w:color w:val="000000" w:themeColor="text1"/>
        </w:rPr>
        <w:t>înseamnă</w:t>
      </w:r>
      <w:proofErr w:type="spellEnd"/>
      <w:r w:rsidRPr="00F41091">
        <w:rPr>
          <w:rStyle w:val="s2"/>
          <w:color w:val="000000" w:themeColor="text1"/>
        </w:rPr>
        <w:t xml:space="preserve"> că „</w:t>
      </w:r>
      <w:proofErr w:type="spellStart"/>
      <w:r w:rsidRPr="00F41091">
        <w:rPr>
          <w:rStyle w:val="s2"/>
          <w:color w:val="000000" w:themeColor="text1"/>
        </w:rPr>
        <w:t>Observatorul</w:t>
      </w:r>
      <w:proofErr w:type="spellEnd"/>
      <w:r w:rsidRPr="00F41091">
        <w:rPr>
          <w:rStyle w:val="s2"/>
          <w:color w:val="000000" w:themeColor="text1"/>
        </w:rPr>
        <w:t>” (</w:t>
      </w:r>
      <w:proofErr w:type="spellStart"/>
      <w:r w:rsidRPr="00F41091">
        <w:rPr>
          <w:rStyle w:val="s2"/>
          <w:color w:val="000000" w:themeColor="text1"/>
        </w:rPr>
        <w:t>conștiința</w:t>
      </w:r>
      <w:proofErr w:type="spellEnd"/>
      <w:r w:rsidRPr="00F41091">
        <w:rPr>
          <w:rStyle w:val="s2"/>
          <w:color w:val="000000" w:themeColor="text1"/>
        </w:rPr>
        <w:t xml:space="preserve">) nu are </w:t>
      </w:r>
      <w:proofErr w:type="spellStart"/>
      <w:r w:rsidRPr="00F41091">
        <w:rPr>
          <w:rStyle w:val="s2"/>
          <w:color w:val="000000" w:themeColor="text1"/>
        </w:rPr>
        <w:t>acces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fizic</w:t>
      </w:r>
      <w:proofErr w:type="spellEnd"/>
      <w:r w:rsidRPr="00F41091">
        <w:rPr>
          <w:rStyle w:val="s2"/>
          <w:color w:val="000000" w:themeColor="text1"/>
        </w:rPr>
        <w:t xml:space="preserve"> la </w:t>
      </w:r>
      <w:proofErr w:type="spellStart"/>
      <w:r w:rsidRPr="00F41091">
        <w:rPr>
          <w:rStyle w:val="s2"/>
          <w:color w:val="000000" w:themeColor="text1"/>
        </w:rPr>
        <w:t>Graniță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în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timp</w:t>
      </w:r>
      <w:proofErr w:type="spellEnd"/>
      <w:r w:rsidRPr="00F41091">
        <w:rPr>
          <w:rStyle w:val="s2"/>
          <w:color w:val="000000" w:themeColor="text1"/>
        </w:rPr>
        <w:t xml:space="preserve"> real.</w:t>
      </w:r>
    </w:p>
    <w:p w14:paraId="0C04E45E" w14:textId="77777777" w:rsidR="00B93F0E" w:rsidRPr="00F41091" w:rsidRDefault="00B93F0E">
      <w:pPr>
        <w:pStyle w:val="p5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Efectul</w:t>
      </w:r>
      <w:proofErr w:type="spellEnd"/>
      <w:r w:rsidRPr="00F41091">
        <w:rPr>
          <w:rStyle w:val="s2"/>
          <w:color w:val="000000" w:themeColor="text1"/>
        </w:rPr>
        <w:t xml:space="preserve">: </w:t>
      </w:r>
      <w:proofErr w:type="spellStart"/>
      <w:r w:rsidRPr="00F41091">
        <w:rPr>
          <w:rStyle w:val="s2"/>
          <w:color w:val="000000" w:themeColor="text1"/>
        </w:rPr>
        <w:t>Noi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percepem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doar</w:t>
      </w:r>
      <w:proofErr w:type="spellEnd"/>
      <w:r w:rsidRPr="00F41091">
        <w:rPr>
          <w:rStyle w:val="s2"/>
          <w:color w:val="000000" w:themeColor="text1"/>
        </w:rPr>
        <w:t xml:space="preserve"> „</w:t>
      </w:r>
      <w:proofErr w:type="spellStart"/>
      <w:r w:rsidRPr="00F41091">
        <w:rPr>
          <w:rStyle w:val="s2"/>
          <w:color w:val="000000" w:themeColor="text1"/>
        </w:rPr>
        <w:t>urma</w:t>
      </w:r>
      <w:proofErr w:type="spellEnd"/>
      <w:r w:rsidRPr="00F41091">
        <w:rPr>
          <w:rStyle w:val="s2"/>
          <w:color w:val="000000" w:themeColor="text1"/>
        </w:rPr>
        <w:t xml:space="preserve">” lăsată de </w:t>
      </w:r>
      <w:proofErr w:type="spellStart"/>
      <w:r w:rsidRPr="00F41091">
        <w:rPr>
          <w:rStyle w:val="s2"/>
          <w:color w:val="000000" w:themeColor="text1"/>
        </w:rPr>
        <w:t>energie</w:t>
      </w:r>
      <w:proofErr w:type="spellEnd"/>
      <w:r w:rsidRPr="00F41091">
        <w:rPr>
          <w:rStyle w:val="s2"/>
          <w:color w:val="000000" w:themeColor="text1"/>
        </w:rPr>
        <w:t xml:space="preserve"> după </w:t>
      </w:r>
      <w:proofErr w:type="spellStart"/>
      <w:r w:rsidRPr="00F41091">
        <w:rPr>
          <w:rStyle w:val="s2"/>
          <w:color w:val="000000" w:themeColor="text1"/>
        </w:rPr>
        <w:t>ce</w:t>
      </w:r>
      <w:proofErr w:type="spellEnd"/>
      <w:r w:rsidRPr="00F41091">
        <w:rPr>
          <w:rStyle w:val="s2"/>
          <w:color w:val="000000" w:themeColor="text1"/>
        </w:rPr>
        <w:t xml:space="preserve"> a </w:t>
      </w:r>
      <w:proofErr w:type="spellStart"/>
      <w:r w:rsidRPr="00F41091">
        <w:rPr>
          <w:rStyle w:val="s2"/>
          <w:color w:val="000000" w:themeColor="text1"/>
        </w:rPr>
        <w:t>trecut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graniță</w:t>
      </w:r>
      <w:proofErr w:type="spellEnd"/>
      <w:r w:rsidRPr="00F41091">
        <w:rPr>
          <w:rStyle w:val="s2"/>
          <w:color w:val="000000" w:themeColor="text1"/>
        </w:rPr>
        <w:t xml:space="preserve">. </w:t>
      </w:r>
      <w:proofErr w:type="spellStart"/>
      <w:r w:rsidRPr="00F41091">
        <w:rPr>
          <w:rStyle w:val="s2"/>
          <w:color w:val="000000" w:themeColor="text1"/>
        </w:rPr>
        <w:t>Suntem</w:t>
      </w:r>
      <w:proofErr w:type="spellEnd"/>
      <w:r w:rsidRPr="00F41091">
        <w:rPr>
          <w:rStyle w:val="s2"/>
          <w:color w:val="000000" w:themeColor="text1"/>
        </w:rPr>
        <w:t xml:space="preserve">, </w:t>
      </w:r>
      <w:proofErr w:type="spellStart"/>
      <w:r w:rsidRPr="00F41091">
        <w:rPr>
          <w:rStyle w:val="s2"/>
          <w:color w:val="000000" w:themeColor="text1"/>
        </w:rPr>
        <w:t>tehnic</w:t>
      </w:r>
      <w:proofErr w:type="spellEnd"/>
      <w:r w:rsidRPr="00F41091">
        <w:rPr>
          <w:rStyle w:val="s2"/>
          <w:color w:val="000000" w:themeColor="text1"/>
        </w:rPr>
        <w:t xml:space="preserve">, </w:t>
      </w:r>
      <w:proofErr w:type="spellStart"/>
      <w:r w:rsidRPr="00F41091">
        <w:rPr>
          <w:rStyle w:val="s2"/>
          <w:color w:val="000000" w:themeColor="text1"/>
        </w:rPr>
        <w:t>spectatori</w:t>
      </w:r>
      <w:proofErr w:type="spellEnd"/>
      <w:r w:rsidRPr="00F41091">
        <w:rPr>
          <w:rStyle w:val="s2"/>
          <w:color w:val="000000" w:themeColor="text1"/>
        </w:rPr>
        <w:t xml:space="preserve"> ai </w:t>
      </w:r>
      <w:proofErr w:type="spellStart"/>
      <w:r w:rsidRPr="00F41091">
        <w:rPr>
          <w:rStyle w:val="s2"/>
          <w:color w:val="000000" w:themeColor="text1"/>
        </w:rPr>
        <w:t>unei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arhive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proaspete</w:t>
      </w:r>
      <w:proofErr w:type="spellEnd"/>
      <w:r w:rsidRPr="00F41091">
        <w:rPr>
          <w:rStyle w:val="s2"/>
          <w:color w:val="000000" w:themeColor="text1"/>
        </w:rPr>
        <w:t>.</w:t>
      </w:r>
    </w:p>
    <w:p w14:paraId="32B9B288" w14:textId="77777777" w:rsidR="00B93F0E" w:rsidRPr="00F41091" w:rsidRDefault="00B93F0E">
      <w:pPr>
        <w:pStyle w:val="p6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3. </w:t>
      </w:r>
      <w:proofErr w:type="spellStart"/>
      <w:r w:rsidRPr="00F41091">
        <w:rPr>
          <w:rStyle w:val="s2"/>
          <w:color w:val="000000" w:themeColor="text1"/>
        </w:rPr>
        <w:t>Diferența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Viteză</w:t>
      </w:r>
      <w:proofErr w:type="spellEnd"/>
      <w:r w:rsidRPr="00F41091">
        <w:rPr>
          <w:rStyle w:val="s2"/>
          <w:color w:val="000000" w:themeColor="text1"/>
        </w:rPr>
        <w:t xml:space="preserve">: </w:t>
      </w:r>
      <w:proofErr w:type="spellStart"/>
      <w:r w:rsidRPr="00F41091">
        <w:rPr>
          <w:rStyle w:val="s2"/>
          <w:color w:val="000000" w:themeColor="text1"/>
        </w:rPr>
        <w:t>Energie</w:t>
      </w:r>
      <w:proofErr w:type="spellEnd"/>
      <w:r w:rsidRPr="00F41091">
        <w:rPr>
          <w:rStyle w:val="s2"/>
          <w:color w:val="000000" w:themeColor="text1"/>
        </w:rPr>
        <w:t xml:space="preserve"> vs. </w:t>
      </w:r>
      <w:proofErr w:type="spellStart"/>
      <w:r w:rsidRPr="00F41091">
        <w:rPr>
          <w:rStyle w:val="s2"/>
          <w:color w:val="000000" w:themeColor="text1"/>
        </w:rPr>
        <w:t>Materie</w:t>
      </w:r>
      <w:proofErr w:type="spellEnd"/>
    </w:p>
    <w:p w14:paraId="1902D0B8" w14:textId="77777777" w:rsidR="00B93F0E" w:rsidRPr="00F41091" w:rsidRDefault="00B93F0E">
      <w:pPr>
        <w:pStyle w:val="p3"/>
        <w:rPr>
          <w:color w:val="000000" w:themeColor="text1"/>
        </w:rPr>
      </w:pPr>
      <w:proofErr w:type="spellStart"/>
      <w:r w:rsidRPr="00F41091">
        <w:rPr>
          <w:rStyle w:val="s2"/>
          <w:color w:val="000000" w:themeColor="text1"/>
        </w:rPr>
        <w:t>Modelul</w:t>
      </w:r>
      <w:proofErr w:type="spellEnd"/>
      <w:r w:rsidRPr="00F41091">
        <w:rPr>
          <w:rStyle w:val="s2"/>
          <w:color w:val="000000" w:themeColor="text1"/>
        </w:rPr>
        <w:t xml:space="preserve"> tău se </w:t>
      </w:r>
      <w:proofErr w:type="spellStart"/>
      <w:r w:rsidRPr="00F41091">
        <w:rPr>
          <w:rStyle w:val="s2"/>
          <w:color w:val="000000" w:themeColor="text1"/>
        </w:rPr>
        <w:t>bazează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pe</w:t>
      </w:r>
      <w:proofErr w:type="spellEnd"/>
      <w:r w:rsidRPr="00F41091">
        <w:rPr>
          <w:rStyle w:val="s2"/>
          <w:color w:val="000000" w:themeColor="text1"/>
        </w:rPr>
        <w:t xml:space="preserve"> o </w:t>
      </w:r>
      <w:proofErr w:type="spellStart"/>
      <w:r w:rsidRPr="00F41091">
        <w:rPr>
          <w:rStyle w:val="s2"/>
          <w:color w:val="000000" w:themeColor="text1"/>
        </w:rPr>
        <w:t>diferență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potențial</w:t>
      </w:r>
      <w:proofErr w:type="spellEnd"/>
      <w:r w:rsidRPr="00F41091">
        <w:rPr>
          <w:rStyle w:val="s2"/>
          <w:color w:val="000000" w:themeColor="text1"/>
        </w:rPr>
        <w:t>:</w:t>
      </w:r>
    </w:p>
    <w:p w14:paraId="1C0DD6FF" w14:textId="77777777" w:rsidR="00B93F0E" w:rsidRPr="00F41091" w:rsidRDefault="00B93F0E">
      <w:pPr>
        <w:pStyle w:val="p4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Viteza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Energiei</w:t>
      </w:r>
      <w:proofErr w:type="spellEnd"/>
      <w:r w:rsidRPr="00F41091">
        <w:rPr>
          <w:rStyle w:val="s2"/>
          <w:color w:val="000000" w:themeColor="text1"/>
        </w:rPr>
        <w:t xml:space="preserve"> (</w:t>
      </w:r>
      <w:r w:rsidRPr="00F41091">
        <w:rPr>
          <w:rStyle w:val="s3"/>
          <w:color w:val="000000" w:themeColor="text1"/>
        </w:rPr>
        <w:t>\</w:t>
      </w:r>
      <w:proofErr w:type="spellStart"/>
      <w:r w:rsidRPr="00F41091">
        <w:rPr>
          <w:rStyle w:val="s3"/>
          <w:color w:val="000000" w:themeColor="text1"/>
        </w:rPr>
        <w:t>bm</w:t>
      </w:r>
      <w:proofErr w:type="spellEnd"/>
      <w:r w:rsidRPr="00F41091">
        <w:rPr>
          <w:rStyle w:val="s3"/>
          <w:color w:val="000000" w:themeColor="text1"/>
        </w:rPr>
        <w:t>{c}</w:t>
      </w:r>
      <w:r w:rsidRPr="00F41091">
        <w:rPr>
          <w:rStyle w:val="s2"/>
          <w:color w:val="000000" w:themeColor="text1"/>
        </w:rPr>
        <w:t xml:space="preserve">): </w:t>
      </w:r>
      <w:proofErr w:type="spellStart"/>
      <w:r w:rsidRPr="00F41091">
        <w:rPr>
          <w:rStyle w:val="s2"/>
          <w:color w:val="000000" w:themeColor="text1"/>
        </w:rPr>
        <w:t>Viitorul</w:t>
      </w:r>
      <w:proofErr w:type="spellEnd"/>
      <w:r w:rsidRPr="00F41091">
        <w:rPr>
          <w:rStyle w:val="s2"/>
          <w:color w:val="000000" w:themeColor="text1"/>
        </w:rPr>
        <w:t xml:space="preserve"> „</w:t>
      </w:r>
      <w:proofErr w:type="spellStart"/>
      <w:r w:rsidRPr="00F41091">
        <w:rPr>
          <w:rStyle w:val="s2"/>
          <w:color w:val="000000" w:themeColor="text1"/>
        </w:rPr>
        <w:t>lovește</w:t>
      </w:r>
      <w:proofErr w:type="spellEnd"/>
      <w:r w:rsidRPr="00F41091">
        <w:rPr>
          <w:rStyle w:val="s2"/>
          <w:color w:val="000000" w:themeColor="text1"/>
        </w:rPr>
        <w:t xml:space="preserve">” </w:t>
      </w:r>
      <w:proofErr w:type="spellStart"/>
      <w:r w:rsidRPr="00F41091">
        <w:rPr>
          <w:rStyle w:val="s2"/>
          <w:color w:val="000000" w:themeColor="text1"/>
        </w:rPr>
        <w:t>prezentul</w:t>
      </w:r>
      <w:proofErr w:type="spellEnd"/>
      <w:r w:rsidRPr="00F41091">
        <w:rPr>
          <w:rStyle w:val="s2"/>
          <w:color w:val="000000" w:themeColor="text1"/>
        </w:rPr>
        <w:t xml:space="preserve"> cu </w:t>
      </w:r>
      <w:proofErr w:type="spellStart"/>
      <w:r w:rsidRPr="00F41091">
        <w:rPr>
          <w:rStyle w:val="s2"/>
          <w:color w:val="000000" w:themeColor="text1"/>
        </w:rPr>
        <w:t>viteza</w:t>
      </w:r>
      <w:proofErr w:type="spellEnd"/>
      <w:r w:rsidRPr="00F41091">
        <w:rPr>
          <w:rStyle w:val="s2"/>
          <w:color w:val="000000" w:themeColor="text1"/>
        </w:rPr>
        <w:t xml:space="preserve"> maximă a </w:t>
      </w:r>
      <w:proofErr w:type="spellStart"/>
      <w:r w:rsidRPr="00F41091">
        <w:rPr>
          <w:rStyle w:val="s2"/>
          <w:color w:val="000000" w:themeColor="text1"/>
        </w:rPr>
        <w:t>universului</w:t>
      </w:r>
      <w:proofErr w:type="spellEnd"/>
      <w:r w:rsidRPr="00F41091">
        <w:rPr>
          <w:rStyle w:val="s2"/>
          <w:color w:val="000000" w:themeColor="text1"/>
        </w:rPr>
        <w:t>.</w:t>
      </w:r>
    </w:p>
    <w:p w14:paraId="59FDB84C" w14:textId="77777777" w:rsidR="00B93F0E" w:rsidRPr="00F41091" w:rsidRDefault="00B93F0E">
      <w:pPr>
        <w:pStyle w:val="p5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Viteza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Materiei</w:t>
      </w:r>
      <w:proofErr w:type="spellEnd"/>
      <w:r w:rsidRPr="00F41091">
        <w:rPr>
          <w:rStyle w:val="s2"/>
          <w:color w:val="000000" w:themeColor="text1"/>
        </w:rPr>
        <w:t xml:space="preserve"> (</w:t>
      </w:r>
      <w:r w:rsidRPr="00F41091">
        <w:rPr>
          <w:rStyle w:val="s3"/>
          <w:color w:val="000000" w:themeColor="text1"/>
        </w:rPr>
        <w:t>\</w:t>
      </w:r>
      <w:proofErr w:type="spellStart"/>
      <w:r w:rsidRPr="00F41091">
        <w:rPr>
          <w:rStyle w:val="s3"/>
          <w:color w:val="000000" w:themeColor="text1"/>
        </w:rPr>
        <w:t>bm</w:t>
      </w:r>
      <w:proofErr w:type="spellEnd"/>
      <w:r w:rsidRPr="00F41091">
        <w:rPr>
          <w:rStyle w:val="s3"/>
          <w:color w:val="000000" w:themeColor="text1"/>
        </w:rPr>
        <w:t>{v}</w:t>
      </w:r>
      <w:r w:rsidRPr="00F41091">
        <w:rPr>
          <w:rStyle w:val="s2"/>
          <w:color w:val="000000" w:themeColor="text1"/>
        </w:rPr>
        <w:t xml:space="preserve">): </w:t>
      </w:r>
      <w:proofErr w:type="spellStart"/>
      <w:r w:rsidRPr="00F41091">
        <w:rPr>
          <w:rStyle w:val="s2"/>
          <w:color w:val="000000" w:themeColor="text1"/>
        </w:rPr>
        <w:t>Corpul</w:t>
      </w:r>
      <w:proofErr w:type="spellEnd"/>
      <w:r w:rsidRPr="00F41091">
        <w:rPr>
          <w:rStyle w:val="s2"/>
          <w:color w:val="000000" w:themeColor="text1"/>
        </w:rPr>
        <w:t xml:space="preserve"> și </w:t>
      </w:r>
      <w:proofErr w:type="spellStart"/>
      <w:r w:rsidRPr="00F41091">
        <w:rPr>
          <w:rStyle w:val="s2"/>
          <w:color w:val="000000" w:themeColor="text1"/>
        </w:rPr>
        <w:t>creierul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nostru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sunt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limitate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inerție</w:t>
      </w:r>
      <w:proofErr w:type="spellEnd"/>
      <w:r w:rsidRPr="00F41091">
        <w:rPr>
          <w:rStyle w:val="s2"/>
          <w:color w:val="000000" w:themeColor="text1"/>
        </w:rPr>
        <w:t xml:space="preserve"> și </w:t>
      </w:r>
      <w:proofErr w:type="spellStart"/>
      <w:r w:rsidRPr="00F41091">
        <w:rPr>
          <w:rStyle w:val="s2"/>
          <w:color w:val="000000" w:themeColor="text1"/>
        </w:rPr>
        <w:t>procese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chimice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lente</w:t>
      </w:r>
      <w:proofErr w:type="spellEnd"/>
      <w:r w:rsidRPr="00F41091">
        <w:rPr>
          <w:rStyle w:val="s2"/>
          <w:color w:val="000000" w:themeColor="text1"/>
        </w:rPr>
        <w:t>.</w:t>
      </w:r>
    </w:p>
    <w:p w14:paraId="75941645" w14:textId="77777777" w:rsidR="00B93F0E" w:rsidRPr="00F41091" w:rsidRDefault="00B93F0E">
      <w:pPr>
        <w:pStyle w:val="p5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Rezultatul</w:t>
      </w:r>
      <w:proofErr w:type="spellEnd"/>
      <w:r w:rsidRPr="00F41091">
        <w:rPr>
          <w:rStyle w:val="s2"/>
          <w:color w:val="000000" w:themeColor="text1"/>
        </w:rPr>
        <w:t xml:space="preserve">: </w:t>
      </w:r>
      <w:proofErr w:type="spellStart"/>
      <w:r w:rsidRPr="00F41091">
        <w:rPr>
          <w:rStyle w:val="s2"/>
          <w:color w:val="000000" w:themeColor="text1"/>
        </w:rPr>
        <w:t>Deoarece</w:t>
      </w:r>
      <w:proofErr w:type="spellEnd"/>
      <w:r w:rsidRPr="00F41091">
        <w:rPr>
          <w:rStyle w:val="s2"/>
          <w:color w:val="000000" w:themeColor="text1"/>
        </w:rPr>
        <w:t xml:space="preserve"> </w:t>
      </w:r>
      <w:r w:rsidRPr="00F41091">
        <w:rPr>
          <w:rStyle w:val="s3"/>
          <w:color w:val="000000" w:themeColor="text1"/>
        </w:rPr>
        <w:t>\</w:t>
      </w:r>
      <w:proofErr w:type="spellStart"/>
      <w:r w:rsidRPr="00F41091">
        <w:rPr>
          <w:rStyle w:val="s3"/>
          <w:color w:val="000000" w:themeColor="text1"/>
        </w:rPr>
        <w:t>bm</w:t>
      </w:r>
      <w:proofErr w:type="spellEnd"/>
      <w:r w:rsidRPr="00F41091">
        <w:rPr>
          <w:rStyle w:val="s3"/>
          <w:color w:val="000000" w:themeColor="text1"/>
        </w:rPr>
        <w:t>{v &lt; c}</w:t>
      </w:r>
      <w:r w:rsidRPr="00F41091">
        <w:rPr>
          <w:rStyle w:val="s2"/>
          <w:color w:val="000000" w:themeColor="text1"/>
        </w:rPr>
        <w:t xml:space="preserve">, </w:t>
      </w:r>
      <w:proofErr w:type="spellStart"/>
      <w:r w:rsidRPr="00F41091">
        <w:rPr>
          <w:rStyle w:val="s2"/>
          <w:color w:val="000000" w:themeColor="text1"/>
        </w:rPr>
        <w:t>materia</w:t>
      </w:r>
      <w:proofErr w:type="spellEnd"/>
      <w:r w:rsidRPr="00F41091">
        <w:rPr>
          <w:rStyle w:val="s2"/>
          <w:color w:val="000000" w:themeColor="text1"/>
        </w:rPr>
        <w:t xml:space="preserve"> (</w:t>
      </w:r>
      <w:proofErr w:type="spellStart"/>
      <w:r w:rsidRPr="00F41091">
        <w:rPr>
          <w:rStyle w:val="s2"/>
          <w:color w:val="000000" w:themeColor="text1"/>
        </w:rPr>
        <w:t>noi</w:t>
      </w:r>
      <w:proofErr w:type="spellEnd"/>
      <w:r w:rsidRPr="00F41091">
        <w:rPr>
          <w:rStyle w:val="s2"/>
          <w:color w:val="000000" w:themeColor="text1"/>
        </w:rPr>
        <w:t xml:space="preserve">) nu </w:t>
      </w:r>
      <w:proofErr w:type="spellStart"/>
      <w:r w:rsidRPr="00F41091">
        <w:rPr>
          <w:rStyle w:val="s2"/>
          <w:color w:val="000000" w:themeColor="text1"/>
        </w:rPr>
        <w:t>poate</w:t>
      </w:r>
      <w:proofErr w:type="spellEnd"/>
      <w:r w:rsidRPr="00F41091">
        <w:rPr>
          <w:rStyle w:val="s2"/>
          <w:color w:val="000000" w:themeColor="text1"/>
        </w:rPr>
        <w:t xml:space="preserve"> „</w:t>
      </w:r>
      <w:proofErr w:type="spellStart"/>
      <w:r w:rsidRPr="00F41091">
        <w:rPr>
          <w:rStyle w:val="s2"/>
          <w:color w:val="000000" w:themeColor="text1"/>
        </w:rPr>
        <w:t>vedea</w:t>
      </w:r>
      <w:proofErr w:type="spellEnd"/>
      <w:r w:rsidRPr="00F41091">
        <w:rPr>
          <w:rStyle w:val="s2"/>
          <w:color w:val="000000" w:themeColor="text1"/>
        </w:rPr>
        <w:t xml:space="preserve">” </w:t>
      </w:r>
      <w:proofErr w:type="spellStart"/>
      <w:r w:rsidRPr="00F41091">
        <w:rPr>
          <w:rStyle w:val="s2"/>
          <w:color w:val="000000" w:themeColor="text1"/>
        </w:rPr>
        <w:t>niciodată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sursa</w:t>
      </w:r>
      <w:proofErr w:type="spellEnd"/>
      <w:r w:rsidRPr="00F41091">
        <w:rPr>
          <w:rStyle w:val="s2"/>
          <w:color w:val="000000" w:themeColor="text1"/>
        </w:rPr>
        <w:t xml:space="preserve"> (</w:t>
      </w:r>
      <w:proofErr w:type="spellStart"/>
      <w:r w:rsidRPr="00F41091">
        <w:rPr>
          <w:rStyle w:val="s2"/>
          <w:color w:val="000000" w:themeColor="text1"/>
        </w:rPr>
        <w:t>viitorul</w:t>
      </w:r>
      <w:proofErr w:type="spellEnd"/>
      <w:r w:rsidRPr="00F41091">
        <w:rPr>
          <w:rStyle w:val="s2"/>
          <w:color w:val="000000" w:themeColor="text1"/>
        </w:rPr>
        <w:t xml:space="preserve">). </w:t>
      </w:r>
      <w:proofErr w:type="spellStart"/>
      <w:r w:rsidRPr="00F41091">
        <w:rPr>
          <w:rStyle w:val="s2"/>
          <w:color w:val="000000" w:themeColor="text1"/>
        </w:rPr>
        <w:t>Putem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doar</w:t>
      </w:r>
      <w:proofErr w:type="spellEnd"/>
      <w:r w:rsidRPr="00F41091">
        <w:rPr>
          <w:rStyle w:val="s2"/>
          <w:color w:val="000000" w:themeColor="text1"/>
        </w:rPr>
        <w:t xml:space="preserve"> să </w:t>
      </w:r>
      <w:proofErr w:type="spellStart"/>
      <w:r w:rsidRPr="00F41091">
        <w:rPr>
          <w:rStyle w:val="s2"/>
          <w:color w:val="000000" w:themeColor="text1"/>
        </w:rPr>
        <w:t>simțim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impactul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energiei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pe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granița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prezentului</w:t>
      </w:r>
      <w:proofErr w:type="spellEnd"/>
      <w:r w:rsidRPr="00F41091">
        <w:rPr>
          <w:rStyle w:val="s2"/>
          <w:color w:val="000000" w:themeColor="text1"/>
        </w:rPr>
        <w:t xml:space="preserve"> și să-l </w:t>
      </w:r>
      <w:proofErr w:type="spellStart"/>
      <w:r w:rsidRPr="00F41091">
        <w:rPr>
          <w:rStyle w:val="s2"/>
          <w:color w:val="000000" w:themeColor="text1"/>
        </w:rPr>
        <w:t>procesăm</w:t>
      </w:r>
      <w:proofErr w:type="spellEnd"/>
      <w:r w:rsidRPr="00F41091">
        <w:rPr>
          <w:rStyle w:val="s2"/>
          <w:color w:val="000000" w:themeColor="text1"/>
        </w:rPr>
        <w:t xml:space="preserve"> după </w:t>
      </w:r>
      <w:proofErr w:type="spellStart"/>
      <w:r w:rsidRPr="00F41091">
        <w:rPr>
          <w:rStyle w:val="s2"/>
          <w:color w:val="000000" w:themeColor="text1"/>
        </w:rPr>
        <w:t>ce</w:t>
      </w:r>
      <w:proofErr w:type="spellEnd"/>
      <w:r w:rsidRPr="00F41091">
        <w:rPr>
          <w:rStyle w:val="s2"/>
          <w:color w:val="000000" w:themeColor="text1"/>
        </w:rPr>
        <w:t xml:space="preserve"> a </w:t>
      </w:r>
      <w:proofErr w:type="spellStart"/>
      <w:r w:rsidRPr="00F41091">
        <w:rPr>
          <w:rStyle w:val="s2"/>
          <w:color w:val="000000" w:themeColor="text1"/>
        </w:rPr>
        <w:t>devenit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trecut</w:t>
      </w:r>
      <w:proofErr w:type="spellEnd"/>
      <w:r w:rsidRPr="00F41091">
        <w:rPr>
          <w:rStyle w:val="s2"/>
          <w:color w:val="000000" w:themeColor="text1"/>
        </w:rPr>
        <w:t>.</w:t>
      </w:r>
    </w:p>
    <w:p w14:paraId="4D274D07" w14:textId="77777777" w:rsidR="00B93F0E" w:rsidRPr="00F41091" w:rsidRDefault="00B93F0E">
      <w:pPr>
        <w:pStyle w:val="p6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4. </w:t>
      </w:r>
      <w:proofErr w:type="spellStart"/>
      <w:r w:rsidRPr="00F41091">
        <w:rPr>
          <w:rStyle w:val="s2"/>
          <w:color w:val="000000" w:themeColor="text1"/>
        </w:rPr>
        <w:t>Învățarea</w:t>
      </w:r>
      <w:proofErr w:type="spellEnd"/>
      <w:r w:rsidRPr="00F41091">
        <w:rPr>
          <w:rStyle w:val="s2"/>
          <w:color w:val="000000" w:themeColor="text1"/>
        </w:rPr>
        <w:t xml:space="preserve"> ca </w:t>
      </w:r>
      <w:proofErr w:type="spellStart"/>
      <w:r w:rsidRPr="00F41091">
        <w:rPr>
          <w:rStyle w:val="s2"/>
          <w:color w:val="000000" w:themeColor="text1"/>
        </w:rPr>
        <w:t>Ajustare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Algoritm</w:t>
      </w:r>
      <w:proofErr w:type="spellEnd"/>
    </w:p>
    <w:p w14:paraId="77C2D809" w14:textId="77777777" w:rsidR="00B93F0E" w:rsidRPr="00F41091" w:rsidRDefault="00B93F0E">
      <w:pPr>
        <w:pStyle w:val="p3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În </w:t>
      </w:r>
      <w:proofErr w:type="spellStart"/>
      <w:r w:rsidRPr="00F41091">
        <w:rPr>
          <w:rStyle w:val="s2"/>
          <w:color w:val="000000" w:themeColor="text1"/>
        </w:rPr>
        <w:t>acest</w:t>
      </w:r>
      <w:proofErr w:type="spellEnd"/>
      <w:r w:rsidRPr="00F41091">
        <w:rPr>
          <w:rStyle w:val="s2"/>
          <w:color w:val="000000" w:themeColor="text1"/>
        </w:rPr>
        <w:t xml:space="preserve"> model, </w:t>
      </w:r>
      <w:proofErr w:type="spellStart"/>
      <w:r w:rsidRPr="00F41091">
        <w:rPr>
          <w:rStyle w:val="s2"/>
          <w:color w:val="000000" w:themeColor="text1"/>
        </w:rPr>
        <w:t>liberul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arbitru</w:t>
      </w:r>
      <w:proofErr w:type="spellEnd"/>
      <w:r w:rsidRPr="00F41091">
        <w:rPr>
          <w:rStyle w:val="s2"/>
          <w:color w:val="000000" w:themeColor="text1"/>
        </w:rPr>
        <w:t xml:space="preserve"> nu este </w:t>
      </w:r>
      <w:proofErr w:type="spellStart"/>
      <w:r w:rsidRPr="00F41091">
        <w:rPr>
          <w:rStyle w:val="s2"/>
          <w:color w:val="000000" w:themeColor="text1"/>
        </w:rPr>
        <w:t>controlul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prezentului</w:t>
      </w:r>
      <w:proofErr w:type="spellEnd"/>
      <w:r w:rsidRPr="00F41091">
        <w:rPr>
          <w:rStyle w:val="s2"/>
          <w:color w:val="000000" w:themeColor="text1"/>
        </w:rPr>
        <w:t xml:space="preserve"> (care e </w:t>
      </w:r>
      <w:proofErr w:type="spellStart"/>
      <w:r w:rsidRPr="00F41091">
        <w:rPr>
          <w:rStyle w:val="s2"/>
          <w:color w:val="000000" w:themeColor="text1"/>
        </w:rPr>
        <w:t>imposibil</w:t>
      </w:r>
      <w:proofErr w:type="spellEnd"/>
      <w:r w:rsidRPr="00F41091">
        <w:rPr>
          <w:rStyle w:val="s2"/>
          <w:color w:val="000000" w:themeColor="text1"/>
        </w:rPr>
        <w:t xml:space="preserve"> din </w:t>
      </w:r>
      <w:proofErr w:type="spellStart"/>
      <w:r w:rsidRPr="00F41091">
        <w:rPr>
          <w:rStyle w:val="s2"/>
          <w:color w:val="000000" w:themeColor="text1"/>
        </w:rPr>
        <w:t>cauza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lag-ului</w:t>
      </w:r>
      <w:proofErr w:type="spellEnd"/>
      <w:r w:rsidRPr="00F41091">
        <w:rPr>
          <w:rStyle w:val="s2"/>
          <w:color w:val="000000" w:themeColor="text1"/>
        </w:rPr>
        <w:t xml:space="preserve">), </w:t>
      </w:r>
      <w:proofErr w:type="spellStart"/>
      <w:r w:rsidRPr="00F41091">
        <w:rPr>
          <w:rStyle w:val="s2"/>
          <w:color w:val="000000" w:themeColor="text1"/>
        </w:rPr>
        <w:t>ci</w:t>
      </w:r>
      <w:proofErr w:type="spellEnd"/>
      <w:r w:rsidRPr="00F41091">
        <w:rPr>
          <w:rStyle w:val="s2"/>
          <w:color w:val="000000" w:themeColor="text1"/>
        </w:rPr>
        <w:t xml:space="preserve"> este un </w:t>
      </w:r>
      <w:proofErr w:type="spellStart"/>
      <w:r w:rsidRPr="00F41091">
        <w:rPr>
          <w:rStyle w:val="s2"/>
          <w:color w:val="000000" w:themeColor="text1"/>
        </w:rPr>
        <w:t>mecanism</w:t>
      </w:r>
      <w:proofErr w:type="spellEnd"/>
      <w:r w:rsidRPr="00F41091">
        <w:rPr>
          <w:rStyle w:val="s2"/>
          <w:color w:val="000000" w:themeColor="text1"/>
        </w:rPr>
        <w:t xml:space="preserve"> de feedback:</w:t>
      </w:r>
    </w:p>
    <w:p w14:paraId="08E6D0F3" w14:textId="77777777" w:rsidR="00B93F0E" w:rsidRPr="00F41091" w:rsidRDefault="00B93F0E">
      <w:pPr>
        <w:pStyle w:val="p4"/>
        <w:rPr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Nu </w:t>
      </w:r>
      <w:proofErr w:type="spellStart"/>
      <w:r w:rsidRPr="00F41091">
        <w:rPr>
          <w:rStyle w:val="s2"/>
          <w:color w:val="000000" w:themeColor="text1"/>
        </w:rPr>
        <w:t>putem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evita</w:t>
      </w:r>
      <w:proofErr w:type="spellEnd"/>
      <w:r w:rsidRPr="00F41091">
        <w:rPr>
          <w:rStyle w:val="s2"/>
          <w:color w:val="000000" w:themeColor="text1"/>
        </w:rPr>
        <w:t xml:space="preserve"> „</w:t>
      </w:r>
      <w:proofErr w:type="spellStart"/>
      <w:r w:rsidRPr="00F41091">
        <w:rPr>
          <w:rStyle w:val="s2"/>
          <w:color w:val="000000" w:themeColor="text1"/>
        </w:rPr>
        <w:t>pala</w:t>
      </w:r>
      <w:proofErr w:type="spellEnd"/>
      <w:r w:rsidRPr="00F41091">
        <w:rPr>
          <w:rStyle w:val="s2"/>
          <w:color w:val="000000" w:themeColor="text1"/>
        </w:rPr>
        <w:t xml:space="preserve"> de </w:t>
      </w:r>
      <w:proofErr w:type="spellStart"/>
      <w:r w:rsidRPr="00F41091">
        <w:rPr>
          <w:rStyle w:val="s2"/>
          <w:color w:val="000000" w:themeColor="text1"/>
        </w:rPr>
        <w:t>vânt</w:t>
      </w:r>
      <w:proofErr w:type="spellEnd"/>
      <w:r w:rsidRPr="00F41091">
        <w:rPr>
          <w:rStyle w:val="s2"/>
          <w:color w:val="000000" w:themeColor="text1"/>
        </w:rPr>
        <w:t xml:space="preserve">” </w:t>
      </w:r>
      <w:proofErr w:type="spellStart"/>
      <w:r w:rsidRPr="00F41091">
        <w:rPr>
          <w:rStyle w:val="s2"/>
          <w:color w:val="000000" w:themeColor="text1"/>
        </w:rPr>
        <w:t>în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secunda</w:t>
      </w:r>
      <w:proofErr w:type="spellEnd"/>
      <w:r w:rsidRPr="00F41091">
        <w:rPr>
          <w:rStyle w:val="s2"/>
          <w:color w:val="000000" w:themeColor="text1"/>
        </w:rPr>
        <w:t xml:space="preserve"> zero.</w:t>
      </w:r>
    </w:p>
    <w:p w14:paraId="19EAC189" w14:textId="23D7632C" w:rsidR="00B93F0E" w:rsidRDefault="00B93F0E">
      <w:pPr>
        <w:pStyle w:val="p5"/>
        <w:rPr>
          <w:rStyle w:val="s2"/>
          <w:color w:val="000000" w:themeColor="text1"/>
        </w:rPr>
      </w:pPr>
      <w:r w:rsidRPr="00F41091">
        <w:rPr>
          <w:rStyle w:val="s2"/>
          <w:color w:val="000000" w:themeColor="text1"/>
        </w:rPr>
        <w:t xml:space="preserve">• </w:t>
      </w:r>
      <w:proofErr w:type="spellStart"/>
      <w:r w:rsidRPr="00F41091">
        <w:rPr>
          <w:rStyle w:val="s2"/>
          <w:color w:val="000000" w:themeColor="text1"/>
        </w:rPr>
        <w:t>Putem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însă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înregistra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eroarea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în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trecut</w:t>
      </w:r>
      <w:proofErr w:type="spellEnd"/>
      <w:r w:rsidRPr="00F41091">
        <w:rPr>
          <w:rStyle w:val="s2"/>
          <w:color w:val="000000" w:themeColor="text1"/>
        </w:rPr>
        <w:t xml:space="preserve"> și să </w:t>
      </w:r>
      <w:proofErr w:type="spellStart"/>
      <w:r w:rsidRPr="00F41091">
        <w:rPr>
          <w:rStyle w:val="s2"/>
          <w:color w:val="000000" w:themeColor="text1"/>
        </w:rPr>
        <w:t>ne</w:t>
      </w:r>
      <w:proofErr w:type="spellEnd"/>
      <w:r w:rsidRPr="00F41091">
        <w:rPr>
          <w:rStyle w:val="s2"/>
          <w:color w:val="000000" w:themeColor="text1"/>
        </w:rPr>
        <w:t xml:space="preserve"> pre-setăm </w:t>
      </w:r>
      <w:proofErr w:type="spellStart"/>
      <w:r w:rsidRPr="00F41091">
        <w:rPr>
          <w:rStyle w:val="s2"/>
          <w:color w:val="000000" w:themeColor="text1"/>
        </w:rPr>
        <w:t>mecanismul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pentru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următoarea</w:t>
      </w:r>
      <w:proofErr w:type="spellEnd"/>
      <w:r w:rsidRPr="00F41091">
        <w:rPr>
          <w:rStyle w:val="s2"/>
          <w:color w:val="000000" w:themeColor="text1"/>
        </w:rPr>
        <w:t xml:space="preserve"> </w:t>
      </w:r>
      <w:proofErr w:type="spellStart"/>
      <w:r w:rsidRPr="00F41091">
        <w:rPr>
          <w:rStyle w:val="s2"/>
          <w:color w:val="000000" w:themeColor="text1"/>
        </w:rPr>
        <w:t>interacțiune</w:t>
      </w:r>
      <w:proofErr w:type="spellEnd"/>
      <w:r w:rsidRPr="00F41091">
        <w:rPr>
          <w:rStyle w:val="s2"/>
          <w:color w:val="000000" w:themeColor="text1"/>
        </w:rPr>
        <w:t>.</w:t>
      </w:r>
    </w:p>
    <w:p w14:paraId="1C1EBE77" w14:textId="48C4ADDE" w:rsidR="009060F0" w:rsidRDefault="009060F0" w:rsidP="009060F0">
      <w:pPr>
        <w:spacing w:after="0" w:line="240" w:lineRule="auto"/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</w:pP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Universul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este un flux de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energie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care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colapsează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într-o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graniță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de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timp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zero (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Prezentul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).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Materia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este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rezultatul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acestui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colaps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,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iar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noi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,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fiind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făcuți din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materie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,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suntem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mereu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cu un pas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în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urma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evenimentului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. Nu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trăim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în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prezent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,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ci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suntem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un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sistem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care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procesează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continuu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ce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a lăsat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în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urmă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granița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,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încercând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să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anticipeze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</w:t>
      </w:r>
      <w:proofErr w:type="spellStart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următorul</w:t>
      </w:r>
      <w:proofErr w:type="spellEnd"/>
      <w:r w:rsidRPr="009060F0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 xml:space="preserve"> impact</w:t>
      </w:r>
      <w:r w:rsidR="00D868FD">
        <w:rPr>
          <w:rFonts w:ascii=".SFUI-Heavy" w:hAnsi=".SFUI-Heavy" w:cs="Times New Roman"/>
          <w:b/>
          <w:bCs/>
          <w:color w:val="000000" w:themeColor="text1"/>
          <w:kern w:val="0"/>
          <w:sz w:val="38"/>
          <w:szCs w:val="38"/>
          <w14:ligatures w14:val="none"/>
        </w:rPr>
        <w:t>.</w:t>
      </w:r>
    </w:p>
    <w:p w14:paraId="3D901B8A" w14:textId="77777777" w:rsidR="00D868FD" w:rsidRPr="009060F0" w:rsidRDefault="00D868FD" w:rsidP="009060F0">
      <w:pPr>
        <w:spacing w:after="0" w:line="240" w:lineRule="auto"/>
        <w:rPr>
          <w:rFonts w:ascii=".AppleSystemUIFont" w:hAnsi=".AppleSystemUIFont" w:cs="Times New Roman"/>
          <w:color w:val="000000" w:themeColor="text1"/>
          <w:kern w:val="0"/>
          <w:sz w:val="38"/>
          <w:szCs w:val="38"/>
          <w14:ligatures w14:val="none"/>
        </w:rPr>
      </w:pPr>
    </w:p>
    <w:p w14:paraId="53511C38" w14:textId="77777777" w:rsidR="009060F0" w:rsidRPr="00F41091" w:rsidRDefault="009060F0">
      <w:pPr>
        <w:pStyle w:val="p5"/>
        <w:rPr>
          <w:color w:val="000000" w:themeColor="text1"/>
        </w:rPr>
      </w:pPr>
    </w:p>
    <w:p w14:paraId="34E6D945" w14:textId="77777777" w:rsidR="00B93F0E" w:rsidRDefault="00B93F0E"/>
    <w:sectPr w:rsidR="00B9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0E"/>
    <w:rsid w:val="009060F0"/>
    <w:rsid w:val="009771D8"/>
    <w:rsid w:val="00B93F0E"/>
    <w:rsid w:val="00D868FD"/>
    <w:rsid w:val="00DA5F95"/>
    <w:rsid w:val="00F4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8AE1C"/>
  <w15:chartTrackingRefBased/>
  <w15:docId w15:val="{46E14440-FAA6-FE49-917F-AEA5E87E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0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93F0E"/>
    <w:pPr>
      <w:spacing w:before="420" w:after="0" w:line="240" w:lineRule="auto"/>
    </w:pPr>
    <w:rPr>
      <w:rFonts w:ascii=".AppleSystemUIFont" w:hAnsi=".AppleSystemUIFont" w:cs="Times New Roman"/>
      <w:color w:val="FFFFFF"/>
      <w:kern w:val="0"/>
      <w:sz w:val="47"/>
      <w:szCs w:val="47"/>
      <w14:ligatures w14:val="none"/>
    </w:rPr>
  </w:style>
  <w:style w:type="paragraph" w:customStyle="1" w:styleId="p2">
    <w:name w:val="p2"/>
    <w:basedOn w:val="Normal"/>
    <w:rsid w:val="00B93F0E"/>
    <w:pPr>
      <w:spacing w:before="240"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3">
    <w:name w:val="p3"/>
    <w:basedOn w:val="Normal"/>
    <w:rsid w:val="00B93F0E"/>
    <w:pPr>
      <w:spacing w:before="75"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4">
    <w:name w:val="p4"/>
    <w:basedOn w:val="Normal"/>
    <w:rsid w:val="00B93F0E"/>
    <w:pPr>
      <w:spacing w:after="0" w:line="240" w:lineRule="auto"/>
      <w:ind w:left="489" w:hanging="339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5">
    <w:name w:val="p5"/>
    <w:basedOn w:val="Normal"/>
    <w:rsid w:val="00B93F0E"/>
    <w:pPr>
      <w:spacing w:before="135" w:after="0" w:line="240" w:lineRule="auto"/>
      <w:ind w:left="489" w:hanging="339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paragraph" w:customStyle="1" w:styleId="p6">
    <w:name w:val="p6"/>
    <w:basedOn w:val="Normal"/>
    <w:rsid w:val="00B93F0E"/>
    <w:pPr>
      <w:spacing w:before="420" w:after="0" w:line="240" w:lineRule="auto"/>
    </w:pPr>
    <w:rPr>
      <w:rFonts w:ascii=".AppleSystemUIFont" w:hAnsi=".AppleSystemUIFont" w:cs="Times New Roman"/>
      <w:color w:val="FFFFFF"/>
      <w:kern w:val="0"/>
      <w:sz w:val="38"/>
      <w:szCs w:val="38"/>
      <w14:ligatures w14:val="none"/>
    </w:rPr>
  </w:style>
  <w:style w:type="character" w:customStyle="1" w:styleId="s1">
    <w:name w:val="s1"/>
    <w:basedOn w:val="DefaultParagraphFont"/>
    <w:rsid w:val="00B93F0E"/>
    <w:rPr>
      <w:rFonts w:ascii=".SFUI-Heavy" w:hAnsi=".SFUI-Heav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B93F0E"/>
    <w:rPr>
      <w:rFonts w:ascii=".SFUI-Heavy" w:hAnsi=".SFUI-Heavy" w:hint="default"/>
      <w:b/>
      <w:bCs/>
      <w:i w:val="0"/>
      <w:iCs w:val="0"/>
      <w:sz w:val="38"/>
      <w:szCs w:val="38"/>
    </w:rPr>
  </w:style>
  <w:style w:type="character" w:customStyle="1" w:styleId="s3">
    <w:name w:val="s3"/>
    <w:basedOn w:val="DefaultParagraphFont"/>
    <w:rsid w:val="00B93F0E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2</cp:revision>
  <dcterms:created xsi:type="dcterms:W3CDTF">2026-02-25T00:49:00Z</dcterms:created>
  <dcterms:modified xsi:type="dcterms:W3CDTF">2026-02-25T00:49:00Z</dcterms:modified>
</cp:coreProperties>
</file>