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F1E" w:rsidRPr="00D52F1E" w:rsidRDefault="00D52F1E" w:rsidP="00D52F1E">
      <w:pPr>
        <w:pStyle w:val="Titre"/>
      </w:pPr>
      <w:r w:rsidRPr="00D52F1E">
        <w:t xml:space="preserve">TP </w:t>
      </w:r>
      <w:proofErr w:type="spellStart"/>
      <w:r w:rsidRPr="00D52F1E">
        <w:t>NuSMV</w:t>
      </w:r>
      <w:proofErr w:type="spellEnd"/>
    </w:p>
    <w:p w:rsidR="00D52F1E" w:rsidRPr="00D52F1E" w:rsidRDefault="00D52F1E" w:rsidP="00D52F1E">
      <w:pPr>
        <w:pStyle w:val="Sous-titre"/>
      </w:pPr>
      <w:r w:rsidRPr="00D52F1E">
        <w:t xml:space="preserve">Par Quentin Rossettini et Mathieu </w:t>
      </w:r>
      <w:proofErr w:type="spellStart"/>
      <w:r w:rsidRPr="00D52F1E">
        <w:t>Seris</w:t>
      </w:r>
      <w:proofErr w:type="spellEnd"/>
    </w:p>
    <w:p w:rsidR="00D52F1E" w:rsidRDefault="00D52F1E" w:rsidP="00D52F1E">
      <w:pPr>
        <w:pStyle w:val="Titre1"/>
      </w:pPr>
      <w:r>
        <w:t>Exercice 3.</w:t>
      </w:r>
    </w:p>
    <w:p w:rsidR="00D52F1E" w:rsidRDefault="00D52F1E" w:rsidP="008D250E">
      <w:r>
        <w:t>Dans le dossier Exercice 3.</w:t>
      </w:r>
    </w:p>
    <w:p w:rsidR="008D250E" w:rsidRDefault="008D250E" w:rsidP="00D52F1E">
      <w:pPr>
        <w:pStyle w:val="Titre2"/>
      </w:pPr>
      <w:r>
        <w:t>Question 3.1</w:t>
      </w:r>
    </w:p>
    <w:p w:rsidR="008D250E" w:rsidRDefault="008D250E" w:rsidP="008D250E">
      <w:r>
        <w:rPr>
          <w:noProof/>
        </w:rPr>
        <w:drawing>
          <wp:inline distT="0" distB="0" distL="0" distR="0">
            <wp:extent cx="5073650" cy="3930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3650" cy="3930650"/>
                    </a:xfrm>
                    <a:prstGeom prst="rect">
                      <a:avLst/>
                    </a:prstGeom>
                    <a:noFill/>
                    <a:ln>
                      <a:noFill/>
                    </a:ln>
                  </pic:spPr>
                </pic:pic>
              </a:graphicData>
            </a:graphic>
          </wp:inline>
        </w:drawing>
      </w:r>
    </w:p>
    <w:p w:rsidR="008D250E" w:rsidRDefault="008D250E" w:rsidP="008D250E"/>
    <w:p w:rsidR="008D250E" w:rsidRDefault="008D250E" w:rsidP="00D52F1E">
      <w:pPr>
        <w:pStyle w:val="Titre2"/>
      </w:pPr>
      <w:r>
        <w:t>Question 3.2</w:t>
      </w:r>
    </w:p>
    <w:p w:rsidR="008D250E" w:rsidRDefault="008D250E" w:rsidP="008D250E">
      <w:r>
        <w:t xml:space="preserve">- Propriété "pas de court-circuit" : </w:t>
      </w:r>
      <w:r>
        <w:softHyphen/>
      </w:r>
      <w:r>
        <w:softHyphen/>
      </w:r>
      <m:oMath>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b</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b</m:t>
                    </m:r>
                  </m:e>
                  <m:sub>
                    <m:r>
                      <w:rPr>
                        <w:rFonts w:ascii="Cambria Math" w:hAnsi="Cambria Math"/>
                      </w:rPr>
                      <m:t>j</m:t>
                    </m:r>
                  </m:sub>
                </m:sSub>
              </m:e>
            </m:nary>
          </m:e>
        </m:nary>
      </m:oMath>
    </w:p>
    <w:p w:rsidR="008D250E" w:rsidRDefault="008D250E" w:rsidP="008D250E">
      <w:r>
        <w:t>- Propriété "continuité de l'alimentation" :</w:t>
      </w:r>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bi</m:t>
            </m:r>
          </m:e>
        </m:nary>
      </m:oMath>
    </w:p>
    <w:p w:rsidR="00E75DF7" w:rsidRDefault="008D250E" w:rsidP="008D250E">
      <w:pPr>
        <w:rPr>
          <w:rFonts w:eastAsiaTheme="minorEastAsia"/>
        </w:rPr>
      </w:pPr>
      <w:r>
        <w:t>- Propriété "Changement de batterie d'un état à l'état suivant" :</w:t>
      </w:r>
      <m:oMath>
        <m:r>
          <w:rPr>
            <w:rFonts w:ascii="Cambria Math" w:hAnsi="Cambria Math"/>
          </w:rPr>
          <m:t>bi=&gt;X¬bi</m:t>
        </m:r>
      </m:oMath>
    </w:p>
    <w:p w:rsidR="00A63B99" w:rsidRDefault="00A63B99" w:rsidP="008D250E">
      <w:r w:rsidRPr="00D52F1E">
        <w:rPr>
          <w:rStyle w:val="Titre2Car"/>
        </w:rPr>
        <w:lastRenderedPageBreak/>
        <w:t>Question 3.3</w:t>
      </w:r>
      <w:r>
        <w:t xml:space="preserve"> </w:t>
      </w:r>
      <w:r>
        <w:rPr>
          <w:noProof/>
        </w:rPr>
        <w:drawing>
          <wp:inline distT="0" distB="0" distL="0" distR="0">
            <wp:extent cx="5760720" cy="337357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73572"/>
                    </a:xfrm>
                    <a:prstGeom prst="rect">
                      <a:avLst/>
                    </a:prstGeom>
                    <a:noFill/>
                    <a:ln>
                      <a:noFill/>
                    </a:ln>
                  </pic:spPr>
                </pic:pic>
              </a:graphicData>
            </a:graphic>
          </wp:inline>
        </w:drawing>
      </w:r>
    </w:p>
    <w:p w:rsidR="00EA0DCB" w:rsidRDefault="00EA0DCB" w:rsidP="008D250E"/>
    <w:p w:rsidR="00EA0DCB" w:rsidRDefault="00EA0DCB" w:rsidP="008D250E"/>
    <w:p w:rsidR="00D52F1E" w:rsidRDefault="00D52F1E">
      <w:pPr>
        <w:rPr>
          <w:rFonts w:asciiTheme="majorHAnsi" w:eastAsiaTheme="majorEastAsia" w:hAnsiTheme="majorHAnsi" w:cstheme="majorBidi"/>
          <w:color w:val="2F5496" w:themeColor="accent1" w:themeShade="BF"/>
          <w:sz w:val="32"/>
          <w:szCs w:val="32"/>
        </w:rPr>
      </w:pPr>
      <w:r>
        <w:br w:type="page"/>
      </w:r>
    </w:p>
    <w:p w:rsidR="00D52F1E" w:rsidRDefault="00D52F1E" w:rsidP="00D52F1E">
      <w:pPr>
        <w:pStyle w:val="Titre1"/>
      </w:pPr>
      <w:r>
        <w:lastRenderedPageBreak/>
        <w:t>Exercice 4.</w:t>
      </w:r>
    </w:p>
    <w:p w:rsidR="00D52F1E" w:rsidRDefault="00D52F1E" w:rsidP="008D250E">
      <w:r>
        <w:t>Dans le dossier Exercice 4</w:t>
      </w:r>
      <w:r w:rsidR="002E0CAA">
        <w:t>.</w:t>
      </w:r>
    </w:p>
    <w:p w:rsidR="00D52F1E" w:rsidRDefault="00D52F1E" w:rsidP="00D52F1E">
      <w:pPr>
        <w:autoSpaceDE w:val="0"/>
        <w:autoSpaceDN w:val="0"/>
        <w:adjustRightInd w:val="0"/>
        <w:spacing w:after="0" w:line="240" w:lineRule="auto"/>
        <w:rPr>
          <w:rFonts w:ascii="SFRM1095" w:hAnsi="SFRM1095" w:cs="SFRM1095"/>
        </w:rPr>
      </w:pPr>
      <w:r>
        <w:rPr>
          <w:rFonts w:ascii="CMSY10" w:eastAsia="CMSY10" w:hAnsi="SFRM1095" w:cs="CMSY10" w:hint="eastAsia"/>
        </w:rPr>
        <w:t xml:space="preserve">• </w:t>
      </w:r>
      <w:r>
        <w:rPr>
          <w:rFonts w:ascii="SFRM1095" w:hAnsi="SFRM1095" w:cs="SFRM1095"/>
        </w:rPr>
        <w:t xml:space="preserve">Il y a toujours </w:t>
      </w:r>
      <w:r>
        <w:rPr>
          <w:rFonts w:ascii="CMMI10" w:hAnsi="CMMI10" w:cs="CMMI10"/>
        </w:rPr>
        <w:t>p</w:t>
      </w:r>
      <w:r>
        <w:rPr>
          <w:rFonts w:ascii="SFRM1095" w:hAnsi="SFRM1095" w:cs="SFRM1095"/>
        </w:rPr>
        <w:t xml:space="preserve">. </w:t>
      </w:r>
      <w:r w:rsidRPr="00D52F1E">
        <w:rPr>
          <w:rFonts w:ascii="SFRM1095" w:hAnsi="SFRM1095" w:cs="SFRM1095"/>
        </w:rPr>
        <w:sym w:font="Wingdings" w:char="F0E0"/>
      </w:r>
      <w:r w:rsidRPr="00D52F1E">
        <w:rPr>
          <w:rFonts w:ascii="SFRM1095" w:hAnsi="SFRM1095" w:cs="SFRM1095"/>
        </w:rPr>
        <w:t>Exercice 4.1.smv</w:t>
      </w:r>
    </w:p>
    <w:p w:rsidR="00D52F1E" w:rsidRDefault="00D52F1E" w:rsidP="00D52F1E">
      <w:pPr>
        <w:autoSpaceDE w:val="0"/>
        <w:autoSpaceDN w:val="0"/>
        <w:adjustRightInd w:val="0"/>
        <w:spacing w:after="0" w:line="240" w:lineRule="auto"/>
        <w:rPr>
          <w:rFonts w:ascii="SFRM1095" w:hAnsi="SFRM1095" w:cs="SFRM1095"/>
        </w:rPr>
      </w:pPr>
      <w:r>
        <w:rPr>
          <w:rFonts w:ascii="CMSY10" w:eastAsia="CMSY10" w:hAnsi="SFRM1095" w:cs="CMSY10" w:hint="eastAsia"/>
        </w:rPr>
        <w:t>•</w:t>
      </w:r>
      <w:r>
        <w:rPr>
          <w:rFonts w:ascii="CMSY10" w:eastAsia="CMSY10" w:hAnsi="SFRM1095" w:cs="CMSY10"/>
        </w:rPr>
        <w:t xml:space="preserve"> </w:t>
      </w:r>
      <w:r>
        <w:rPr>
          <w:rFonts w:ascii="SFRM1095" w:hAnsi="SFRM1095" w:cs="SFRM1095"/>
        </w:rPr>
        <w:t xml:space="preserve">Il y a p une infinité de fois. </w:t>
      </w:r>
      <w:r w:rsidRPr="00D52F1E">
        <w:rPr>
          <w:rFonts w:ascii="SFRM1095" w:hAnsi="SFRM1095" w:cs="SFRM1095"/>
        </w:rPr>
        <w:sym w:font="Wingdings" w:char="F0E0"/>
      </w:r>
      <w:r w:rsidRPr="00D52F1E">
        <w:rPr>
          <w:rFonts w:ascii="SFRM1095" w:hAnsi="SFRM1095" w:cs="SFRM1095"/>
        </w:rPr>
        <w:t>Exercice 4.</w:t>
      </w:r>
      <w:r>
        <w:rPr>
          <w:rFonts w:ascii="SFRM1095" w:hAnsi="SFRM1095" w:cs="SFRM1095"/>
        </w:rPr>
        <w:t>2</w:t>
      </w:r>
      <w:r w:rsidRPr="00D52F1E">
        <w:rPr>
          <w:rFonts w:ascii="SFRM1095" w:hAnsi="SFRM1095" w:cs="SFRM1095"/>
        </w:rPr>
        <w:t>.smv</w:t>
      </w:r>
    </w:p>
    <w:p w:rsidR="00D52F1E" w:rsidRDefault="00D52F1E" w:rsidP="00D52F1E">
      <w:pPr>
        <w:autoSpaceDE w:val="0"/>
        <w:autoSpaceDN w:val="0"/>
        <w:adjustRightInd w:val="0"/>
        <w:spacing w:after="0" w:line="240" w:lineRule="auto"/>
        <w:rPr>
          <w:rFonts w:ascii="SFRM1095" w:hAnsi="SFRM1095" w:cs="SFRM1095"/>
        </w:rPr>
      </w:pPr>
      <w:r>
        <w:rPr>
          <w:rFonts w:ascii="CMSY10" w:eastAsia="CMSY10" w:hAnsi="SFRM1095" w:cs="CMSY10" w:hint="eastAsia"/>
        </w:rPr>
        <w:t>•</w:t>
      </w:r>
      <w:r>
        <w:rPr>
          <w:rFonts w:ascii="CMSY10" w:eastAsia="CMSY10" w:hAnsi="SFRM1095" w:cs="CMSY10"/>
        </w:rPr>
        <w:t xml:space="preserve"> </w:t>
      </w:r>
      <w:r>
        <w:rPr>
          <w:rFonts w:ascii="SFRM1095" w:hAnsi="SFRM1095" w:cs="SFRM1095"/>
        </w:rPr>
        <w:t xml:space="preserve">Il n’y a jamais </w:t>
      </w:r>
      <w:r>
        <w:rPr>
          <w:rFonts w:ascii="CMMI10" w:hAnsi="CMMI10" w:cs="CMMI10"/>
        </w:rPr>
        <w:t xml:space="preserve">p </w:t>
      </w:r>
      <w:r>
        <w:rPr>
          <w:rFonts w:ascii="SFRM1095" w:hAnsi="SFRM1095" w:cs="SFRM1095"/>
        </w:rPr>
        <w:t xml:space="preserve">et </w:t>
      </w:r>
      <w:r>
        <w:rPr>
          <w:rFonts w:ascii="CMMI10" w:hAnsi="CMMI10" w:cs="CMMI10"/>
        </w:rPr>
        <w:t xml:space="preserve">q </w:t>
      </w:r>
      <w:r>
        <w:rPr>
          <w:rFonts w:ascii="SFRM1095" w:hAnsi="SFRM1095" w:cs="SFRM1095"/>
        </w:rPr>
        <w:t xml:space="preserve">simultanément. </w:t>
      </w:r>
      <w:r w:rsidRPr="00D52F1E">
        <w:rPr>
          <w:rFonts w:ascii="SFRM1095" w:hAnsi="SFRM1095" w:cs="SFRM1095"/>
        </w:rPr>
        <w:sym w:font="Wingdings" w:char="F0E0"/>
      </w:r>
      <w:r>
        <w:rPr>
          <w:rFonts w:ascii="SFRM1095" w:hAnsi="SFRM1095" w:cs="SFRM1095"/>
        </w:rPr>
        <w:t xml:space="preserve"> </w:t>
      </w:r>
      <w:r w:rsidRPr="00D52F1E">
        <w:rPr>
          <w:rFonts w:ascii="SFRM1095" w:hAnsi="SFRM1095" w:cs="SFRM1095"/>
        </w:rPr>
        <w:t>Exercice 4.</w:t>
      </w:r>
      <w:r>
        <w:rPr>
          <w:rFonts w:ascii="SFRM1095" w:hAnsi="SFRM1095" w:cs="SFRM1095"/>
        </w:rPr>
        <w:t>3</w:t>
      </w:r>
      <w:r w:rsidRPr="00D52F1E">
        <w:rPr>
          <w:rFonts w:ascii="SFRM1095" w:hAnsi="SFRM1095" w:cs="SFRM1095"/>
        </w:rPr>
        <w:t>.smv</w:t>
      </w:r>
    </w:p>
    <w:p w:rsidR="00D52F1E" w:rsidRDefault="00D52F1E" w:rsidP="00D52F1E">
      <w:pPr>
        <w:autoSpaceDE w:val="0"/>
        <w:autoSpaceDN w:val="0"/>
        <w:adjustRightInd w:val="0"/>
        <w:spacing w:after="0" w:line="240" w:lineRule="auto"/>
        <w:rPr>
          <w:rFonts w:ascii="SFRM1095" w:hAnsi="SFRM1095" w:cs="SFRM1095"/>
        </w:rPr>
      </w:pPr>
      <w:r>
        <w:rPr>
          <w:rFonts w:ascii="CMSY10" w:eastAsia="CMSY10" w:hAnsi="SFRM1095" w:cs="CMSY10" w:hint="eastAsia"/>
        </w:rPr>
        <w:t>•</w:t>
      </w:r>
      <w:r>
        <w:rPr>
          <w:rFonts w:ascii="CMSY10" w:eastAsia="CMSY10" w:hAnsi="SFRM1095" w:cs="CMSY10"/>
        </w:rPr>
        <w:t xml:space="preserve"> </w:t>
      </w:r>
      <w:r>
        <w:rPr>
          <w:rFonts w:ascii="SFRM1095" w:hAnsi="SFRM1095" w:cs="SFRM1095"/>
        </w:rPr>
        <w:t xml:space="preserve">Après chaque occurrence de </w:t>
      </w:r>
      <w:r>
        <w:rPr>
          <w:rFonts w:ascii="CMMI10" w:hAnsi="CMMI10" w:cs="CMMI10"/>
        </w:rPr>
        <w:t xml:space="preserve">p </w:t>
      </w:r>
      <w:r>
        <w:rPr>
          <w:rFonts w:ascii="SFRM1095" w:hAnsi="SFRM1095" w:cs="SFRM1095"/>
        </w:rPr>
        <w:t xml:space="preserve">il y a au moins une occurrence de </w:t>
      </w:r>
      <w:r>
        <w:rPr>
          <w:rFonts w:ascii="CMMI10" w:hAnsi="CMMI10" w:cs="CMMI10"/>
        </w:rPr>
        <w:t>q</w:t>
      </w:r>
      <w:r>
        <w:rPr>
          <w:rFonts w:ascii="SFRM1095" w:hAnsi="SFRM1095" w:cs="SFRM1095"/>
        </w:rPr>
        <w:t xml:space="preserve">. </w:t>
      </w:r>
      <w:r w:rsidRPr="00D52F1E">
        <w:rPr>
          <w:rFonts w:ascii="SFRM1095" w:hAnsi="SFRM1095" w:cs="SFRM1095"/>
        </w:rPr>
        <w:sym w:font="Wingdings" w:char="F0E0"/>
      </w:r>
      <w:r>
        <w:rPr>
          <w:rFonts w:ascii="SFRM1095" w:hAnsi="SFRM1095" w:cs="SFRM1095"/>
        </w:rPr>
        <w:t xml:space="preserve"> </w:t>
      </w:r>
      <w:r w:rsidRPr="00D52F1E">
        <w:rPr>
          <w:rFonts w:ascii="SFRM1095" w:hAnsi="SFRM1095" w:cs="SFRM1095"/>
        </w:rPr>
        <w:t>Exercice 4.</w:t>
      </w:r>
      <w:r>
        <w:rPr>
          <w:rFonts w:ascii="SFRM1095" w:hAnsi="SFRM1095" w:cs="SFRM1095"/>
        </w:rPr>
        <w:t>4</w:t>
      </w:r>
      <w:r w:rsidRPr="00D52F1E">
        <w:rPr>
          <w:rFonts w:ascii="SFRM1095" w:hAnsi="SFRM1095" w:cs="SFRM1095"/>
        </w:rPr>
        <w:t>.smv</w:t>
      </w:r>
    </w:p>
    <w:p w:rsidR="00D52F1E" w:rsidRDefault="00D52F1E" w:rsidP="00D52F1E">
      <w:pPr>
        <w:autoSpaceDE w:val="0"/>
        <w:autoSpaceDN w:val="0"/>
        <w:adjustRightInd w:val="0"/>
        <w:spacing w:after="0" w:line="240" w:lineRule="auto"/>
        <w:rPr>
          <w:rFonts w:ascii="SFRM1095" w:hAnsi="SFRM1095" w:cs="SFRM1095"/>
        </w:rPr>
      </w:pPr>
      <w:r>
        <w:rPr>
          <w:rFonts w:ascii="CMSY10" w:eastAsia="CMSY10" w:hAnsi="SFRM1095" w:cs="CMSY10" w:hint="eastAsia"/>
        </w:rPr>
        <w:t>•</w:t>
      </w:r>
      <w:r>
        <w:rPr>
          <w:rFonts w:ascii="CMSY10" w:eastAsia="CMSY10" w:hAnsi="SFRM1095" w:cs="CMSY10"/>
        </w:rPr>
        <w:t xml:space="preserve"> </w:t>
      </w:r>
      <w:r>
        <w:rPr>
          <w:rFonts w:ascii="SFRM1095" w:hAnsi="SFRM1095" w:cs="SFRM1095"/>
        </w:rPr>
        <w:t xml:space="preserve">S’il y a une infinité de </w:t>
      </w:r>
      <w:r>
        <w:rPr>
          <w:rFonts w:ascii="CMMI10" w:hAnsi="CMMI10" w:cs="CMMI10"/>
        </w:rPr>
        <w:t>p</w:t>
      </w:r>
      <w:r>
        <w:rPr>
          <w:rFonts w:ascii="CMR8" w:hAnsi="CMR8" w:cs="CMR8"/>
          <w:sz w:val="16"/>
          <w:szCs w:val="16"/>
        </w:rPr>
        <w:t xml:space="preserve">1 </w:t>
      </w:r>
      <w:r>
        <w:rPr>
          <w:rFonts w:ascii="SFRM1095" w:hAnsi="SFRM1095" w:cs="SFRM1095"/>
        </w:rPr>
        <w:t xml:space="preserve">et une infinité de </w:t>
      </w:r>
      <w:r>
        <w:rPr>
          <w:rFonts w:ascii="CMMI10" w:hAnsi="CMMI10" w:cs="CMMI10"/>
        </w:rPr>
        <w:t>p</w:t>
      </w:r>
      <w:r>
        <w:rPr>
          <w:rFonts w:ascii="CMR8" w:hAnsi="CMR8" w:cs="CMR8"/>
          <w:sz w:val="16"/>
          <w:szCs w:val="16"/>
        </w:rPr>
        <w:t xml:space="preserve">2 </w:t>
      </w:r>
      <w:r>
        <w:rPr>
          <w:rFonts w:ascii="SFRM1095" w:hAnsi="SFRM1095" w:cs="SFRM1095"/>
        </w:rPr>
        <w:t xml:space="preserve">alors toute occurrence de </w:t>
      </w:r>
      <w:r>
        <w:rPr>
          <w:rFonts w:ascii="CMMI10" w:hAnsi="CMMI10" w:cs="CMMI10"/>
        </w:rPr>
        <w:t>q</w:t>
      </w:r>
      <w:r>
        <w:rPr>
          <w:rFonts w:ascii="CMR8" w:hAnsi="CMR8" w:cs="CMR8"/>
          <w:sz w:val="16"/>
          <w:szCs w:val="16"/>
        </w:rPr>
        <w:t xml:space="preserve">1 </w:t>
      </w:r>
      <w:r>
        <w:rPr>
          <w:rFonts w:ascii="SFRM1095" w:hAnsi="SFRM1095" w:cs="SFRM1095"/>
        </w:rPr>
        <w:t xml:space="preserve">est suivie d’une occurrence de </w:t>
      </w:r>
      <w:r>
        <w:rPr>
          <w:rFonts w:ascii="CMMI10" w:hAnsi="CMMI10" w:cs="CMMI10"/>
        </w:rPr>
        <w:t>q</w:t>
      </w:r>
      <w:r>
        <w:rPr>
          <w:rFonts w:ascii="CMR8" w:hAnsi="CMR8" w:cs="CMR8"/>
          <w:sz w:val="16"/>
          <w:szCs w:val="16"/>
        </w:rPr>
        <w:t>2</w:t>
      </w:r>
      <w:r>
        <w:rPr>
          <w:rFonts w:ascii="SFRM1095" w:hAnsi="SFRM1095" w:cs="SFRM1095"/>
        </w:rPr>
        <w:t xml:space="preserve">. </w:t>
      </w:r>
      <w:r w:rsidRPr="00D52F1E">
        <w:rPr>
          <w:rFonts w:ascii="SFRM1095" w:hAnsi="SFRM1095" w:cs="SFRM1095"/>
        </w:rPr>
        <w:sym w:font="Wingdings" w:char="F0E0"/>
      </w:r>
      <w:r>
        <w:rPr>
          <w:rFonts w:ascii="SFRM1095" w:hAnsi="SFRM1095" w:cs="SFRM1095"/>
        </w:rPr>
        <w:t xml:space="preserve"> </w:t>
      </w:r>
      <w:r w:rsidRPr="00D52F1E">
        <w:rPr>
          <w:rFonts w:ascii="SFRM1095" w:hAnsi="SFRM1095" w:cs="SFRM1095"/>
        </w:rPr>
        <w:t>Exercice 4.</w:t>
      </w:r>
      <w:r>
        <w:rPr>
          <w:rFonts w:ascii="SFRM1095" w:hAnsi="SFRM1095" w:cs="SFRM1095"/>
        </w:rPr>
        <w:t>5</w:t>
      </w:r>
      <w:r w:rsidRPr="00D52F1E">
        <w:rPr>
          <w:rFonts w:ascii="SFRM1095" w:hAnsi="SFRM1095" w:cs="SFRM1095"/>
        </w:rPr>
        <w:t>.smv</w:t>
      </w:r>
    </w:p>
    <w:p w:rsidR="00D52F1E" w:rsidRDefault="00D52F1E" w:rsidP="00D52F1E">
      <w:pPr>
        <w:autoSpaceDE w:val="0"/>
        <w:autoSpaceDN w:val="0"/>
        <w:adjustRightInd w:val="0"/>
        <w:spacing w:after="0" w:line="240" w:lineRule="auto"/>
        <w:rPr>
          <w:rFonts w:ascii="SFRM1095" w:hAnsi="SFRM1095" w:cs="SFRM1095"/>
        </w:rPr>
      </w:pPr>
      <w:r>
        <w:rPr>
          <w:rFonts w:ascii="CMSY10" w:eastAsia="CMSY10" w:hAnsi="SFRM1095" w:cs="CMSY10" w:hint="eastAsia"/>
        </w:rPr>
        <w:t>•</w:t>
      </w:r>
      <w:r>
        <w:rPr>
          <w:rFonts w:ascii="CMSY10" w:eastAsia="CMSY10" w:hAnsi="SFRM1095" w:cs="CMSY10"/>
        </w:rPr>
        <w:t xml:space="preserve"> </w:t>
      </w:r>
      <w:r>
        <w:rPr>
          <w:rFonts w:ascii="SFRM1095" w:hAnsi="SFRM1095" w:cs="SFRM1095"/>
        </w:rPr>
        <w:t xml:space="preserve">Avant chaque occurrence de </w:t>
      </w:r>
      <w:r>
        <w:rPr>
          <w:rFonts w:ascii="CMMI10" w:hAnsi="CMMI10" w:cs="CMMI10"/>
        </w:rPr>
        <w:t xml:space="preserve">p </w:t>
      </w:r>
      <w:r>
        <w:rPr>
          <w:rFonts w:ascii="SFRM1095" w:hAnsi="SFRM1095" w:cs="SFRM1095"/>
        </w:rPr>
        <w:t xml:space="preserve">il y a au moins une occurrence de </w:t>
      </w:r>
      <w:r>
        <w:rPr>
          <w:rFonts w:ascii="CMMI10" w:hAnsi="CMMI10" w:cs="CMMI10"/>
        </w:rPr>
        <w:t>q</w:t>
      </w:r>
      <w:r>
        <w:rPr>
          <w:rFonts w:ascii="SFRM1095" w:hAnsi="SFRM1095" w:cs="SFRM1095"/>
        </w:rPr>
        <w:t xml:space="preserve">. </w:t>
      </w:r>
      <w:r w:rsidRPr="00D52F1E">
        <w:rPr>
          <w:rFonts w:ascii="SFRM1095" w:hAnsi="SFRM1095" w:cs="SFRM1095"/>
        </w:rPr>
        <w:sym w:font="Wingdings" w:char="F0E0"/>
      </w:r>
      <w:r>
        <w:rPr>
          <w:rFonts w:ascii="SFRM1095" w:hAnsi="SFRM1095" w:cs="SFRM1095"/>
        </w:rPr>
        <w:t xml:space="preserve"> </w:t>
      </w:r>
      <w:r w:rsidRPr="00D52F1E">
        <w:rPr>
          <w:rFonts w:ascii="SFRM1095" w:hAnsi="SFRM1095" w:cs="SFRM1095"/>
        </w:rPr>
        <w:t>Exercice 4.</w:t>
      </w:r>
      <w:r>
        <w:rPr>
          <w:rFonts w:ascii="SFRM1095" w:hAnsi="SFRM1095" w:cs="SFRM1095"/>
        </w:rPr>
        <w:t>6</w:t>
      </w:r>
      <w:r w:rsidRPr="00D52F1E">
        <w:rPr>
          <w:rFonts w:ascii="SFRM1095" w:hAnsi="SFRM1095" w:cs="SFRM1095"/>
        </w:rPr>
        <w:t>.smv</w:t>
      </w:r>
    </w:p>
    <w:p w:rsidR="00D52F1E" w:rsidRDefault="00D52F1E" w:rsidP="00D52F1E">
      <w:pPr>
        <w:autoSpaceDE w:val="0"/>
        <w:autoSpaceDN w:val="0"/>
        <w:adjustRightInd w:val="0"/>
        <w:spacing w:after="0" w:line="240" w:lineRule="auto"/>
        <w:rPr>
          <w:rFonts w:ascii="SFRM1095" w:hAnsi="SFRM1095" w:cs="SFRM1095"/>
        </w:rPr>
      </w:pPr>
      <w:r>
        <w:rPr>
          <w:rFonts w:ascii="CMSY10" w:eastAsia="CMSY10" w:hAnsi="SFRM1095" w:cs="CMSY10" w:hint="eastAsia"/>
        </w:rPr>
        <w:t>•</w:t>
      </w:r>
      <w:r>
        <w:rPr>
          <w:rFonts w:ascii="CMSY10" w:eastAsia="CMSY10" w:hAnsi="SFRM1095" w:cs="CMSY10"/>
        </w:rPr>
        <w:t xml:space="preserve"> </w:t>
      </w:r>
      <w:r>
        <w:rPr>
          <w:rFonts w:ascii="SFRM1095" w:hAnsi="SFRM1095" w:cs="SFRM1095"/>
        </w:rPr>
        <w:t xml:space="preserve">Entre chaque paire d’occurrence de </w:t>
      </w:r>
      <w:r>
        <w:rPr>
          <w:rFonts w:ascii="CMMI10" w:hAnsi="CMMI10" w:cs="CMMI10"/>
        </w:rPr>
        <w:t xml:space="preserve">p </w:t>
      </w:r>
      <w:r>
        <w:rPr>
          <w:rFonts w:ascii="SFRM1095" w:hAnsi="SFRM1095" w:cs="SFRM1095"/>
        </w:rPr>
        <w:t xml:space="preserve">il y a au moins une occurrence de </w:t>
      </w:r>
      <w:r>
        <w:rPr>
          <w:rFonts w:ascii="CMMI10" w:hAnsi="CMMI10" w:cs="CMMI10"/>
        </w:rPr>
        <w:t>q</w:t>
      </w:r>
      <w:r>
        <w:rPr>
          <w:rFonts w:ascii="SFRM1095" w:hAnsi="SFRM1095" w:cs="SFRM1095"/>
        </w:rPr>
        <w:t xml:space="preserve">. </w:t>
      </w:r>
      <w:r w:rsidRPr="00D52F1E">
        <w:rPr>
          <w:rFonts w:ascii="SFRM1095" w:hAnsi="SFRM1095" w:cs="SFRM1095"/>
        </w:rPr>
        <w:sym w:font="Wingdings" w:char="F0E0"/>
      </w:r>
      <w:r>
        <w:rPr>
          <w:rFonts w:ascii="SFRM1095" w:hAnsi="SFRM1095" w:cs="SFRM1095"/>
        </w:rPr>
        <w:t xml:space="preserve"> </w:t>
      </w:r>
      <w:r w:rsidRPr="00D52F1E">
        <w:rPr>
          <w:rFonts w:ascii="SFRM1095" w:hAnsi="SFRM1095" w:cs="SFRM1095"/>
        </w:rPr>
        <w:t>Exercice 4.</w:t>
      </w:r>
      <w:r>
        <w:rPr>
          <w:rFonts w:ascii="SFRM1095" w:hAnsi="SFRM1095" w:cs="SFRM1095"/>
        </w:rPr>
        <w:t>7</w:t>
      </w:r>
      <w:r w:rsidRPr="00D52F1E">
        <w:rPr>
          <w:rFonts w:ascii="SFRM1095" w:hAnsi="SFRM1095" w:cs="SFRM1095"/>
        </w:rPr>
        <w:t>.smv</w:t>
      </w:r>
    </w:p>
    <w:p w:rsidR="00D52F1E" w:rsidRDefault="00D52F1E" w:rsidP="00D52F1E">
      <w:pPr>
        <w:autoSpaceDE w:val="0"/>
        <w:autoSpaceDN w:val="0"/>
        <w:adjustRightInd w:val="0"/>
        <w:spacing w:after="0" w:line="240" w:lineRule="auto"/>
        <w:rPr>
          <w:rFonts w:ascii="SFRM1095" w:hAnsi="SFRM1095" w:cs="SFRM1095"/>
        </w:rPr>
      </w:pPr>
    </w:p>
    <w:p w:rsidR="00D52F1E" w:rsidRDefault="00D52F1E" w:rsidP="00D52F1E">
      <w:pPr>
        <w:pStyle w:val="Titre1"/>
      </w:pPr>
      <w:r>
        <w:t>Exercice 5</w:t>
      </w:r>
    </w:p>
    <w:p w:rsidR="00D52F1E" w:rsidRDefault="00D52F1E" w:rsidP="00D52F1E">
      <w:r>
        <w:t>Dans le dossier Exercice 5</w:t>
      </w:r>
      <w:r w:rsidR="002E0CAA">
        <w:t>.</w:t>
      </w:r>
    </w:p>
    <w:p w:rsidR="00D52F1E" w:rsidRDefault="00D52F1E" w:rsidP="00D52F1E">
      <w:pPr>
        <w:pStyle w:val="Titre1"/>
      </w:pPr>
      <w:r>
        <w:t>Exercice 6</w:t>
      </w:r>
    </w:p>
    <w:p w:rsidR="00D52F1E" w:rsidRDefault="00D52F1E" w:rsidP="00D52F1E">
      <w:r>
        <w:t>Dans le dossier Exercice 6</w:t>
      </w:r>
      <w:r w:rsidR="002E0CAA">
        <w:t>.</w:t>
      </w:r>
    </w:p>
    <w:p w:rsidR="009D2F51" w:rsidRDefault="009D2F51" w:rsidP="009D2F51">
      <w:pPr>
        <w:pStyle w:val="Paragraphedeliste"/>
        <w:numPr>
          <w:ilvl w:val="0"/>
          <w:numId w:val="3"/>
        </w:numPr>
        <w:jc w:val="both"/>
      </w:pPr>
      <w:r>
        <w:t xml:space="preserve">Équivalence </w:t>
      </w:r>
      <w:r>
        <w:rPr>
          <w:b/>
        </w:rPr>
        <w:t>fausse</w:t>
      </w:r>
      <w:r>
        <w:t>.</w:t>
      </w:r>
    </w:p>
    <w:p w:rsidR="009D2F51" w:rsidRDefault="009D2F51" w:rsidP="009D2F51">
      <w:pPr>
        <w:pStyle w:val="Paragraphedeliste"/>
        <w:numPr>
          <w:ilvl w:val="0"/>
          <w:numId w:val="3"/>
        </w:numPr>
        <w:jc w:val="both"/>
      </w:pPr>
      <w:r>
        <w:t xml:space="preserve">Équivalence </w:t>
      </w:r>
      <w:r>
        <w:rPr>
          <w:b/>
        </w:rPr>
        <w:t>fausse</w:t>
      </w:r>
      <w:r>
        <w:t>.</w:t>
      </w:r>
    </w:p>
    <w:p w:rsidR="009D2F51" w:rsidRDefault="009D2F51" w:rsidP="009D2F51">
      <w:pPr>
        <w:pStyle w:val="Paragraphedeliste"/>
        <w:numPr>
          <w:ilvl w:val="0"/>
          <w:numId w:val="3"/>
        </w:numPr>
        <w:jc w:val="both"/>
      </w:pPr>
      <w:r>
        <w:t xml:space="preserve">Équivalence </w:t>
      </w:r>
      <w:r>
        <w:rPr>
          <w:b/>
        </w:rPr>
        <w:t>vraie </w:t>
      </w:r>
      <w:r>
        <w:t>: si pour toutes les exécutions, ϕ sera vraie à un moment ou pour toutes les exécutions, ψ sera vraie à un moment, alors pour toutes les exécutions, ϕ ou ψ sera vraie à un moment. Réciproque évidente.</w:t>
      </w:r>
    </w:p>
    <w:p w:rsidR="009D2F51" w:rsidRDefault="009D2F51" w:rsidP="009D2F51">
      <w:pPr>
        <w:pStyle w:val="Paragraphedeliste"/>
        <w:numPr>
          <w:ilvl w:val="0"/>
          <w:numId w:val="3"/>
        </w:numPr>
        <w:jc w:val="both"/>
      </w:pPr>
      <w:r>
        <w:t xml:space="preserve">Équivalence </w:t>
      </w:r>
      <w:r>
        <w:rPr>
          <w:b/>
        </w:rPr>
        <w:t>vraie </w:t>
      </w:r>
      <w:r>
        <w:t>: si pour toutes les exécutions, ψ sera fausse à un moment, alors il n’existe pas d’exécution telle que ψ soit vraie tout le temps. Réciproquement, s’il n’existe pas d’exécution telle que psi soit vraie tout le temps, cela signifie que pour toute exécution, ψ sera fausse à un moment.</w:t>
      </w:r>
    </w:p>
    <w:p w:rsidR="009D2F51" w:rsidRDefault="009D2F51" w:rsidP="009D2F51">
      <w:pPr>
        <w:pStyle w:val="Paragraphedeliste"/>
        <w:numPr>
          <w:ilvl w:val="0"/>
          <w:numId w:val="3"/>
        </w:numPr>
        <w:jc w:val="both"/>
      </w:pPr>
      <w:r>
        <w:t xml:space="preserve">Équivalence </w:t>
      </w:r>
      <w:r>
        <w:rPr>
          <w:b/>
        </w:rPr>
        <w:t>fausse</w:t>
      </w:r>
      <w:r>
        <w:t>.</w:t>
      </w:r>
    </w:p>
    <w:p w:rsidR="009D2F51" w:rsidRDefault="009D2F51" w:rsidP="009D2F51">
      <w:pPr>
        <w:pStyle w:val="Paragraphedeliste"/>
        <w:numPr>
          <w:ilvl w:val="0"/>
          <w:numId w:val="3"/>
        </w:numPr>
        <w:jc w:val="both"/>
      </w:pPr>
      <w:r>
        <w:t> ?</w:t>
      </w:r>
    </w:p>
    <w:p w:rsidR="009D2F51" w:rsidRDefault="009D2F51" w:rsidP="009D2F51">
      <w:pPr>
        <w:pStyle w:val="Paragraphedeliste"/>
        <w:numPr>
          <w:ilvl w:val="0"/>
          <w:numId w:val="3"/>
        </w:numPr>
        <w:jc w:val="both"/>
      </w:pPr>
      <w:r>
        <w:t xml:space="preserve">Équivalence </w:t>
      </w:r>
      <w:r>
        <w:rPr>
          <w:b/>
        </w:rPr>
        <w:t>vraie</w:t>
      </w:r>
      <w:r>
        <w:t> : si pour toutes les exécutions, ϕ est toujours vraie, alors il existe un exécution telle que ϕ soit toujours vraie.</w:t>
      </w:r>
    </w:p>
    <w:p w:rsidR="009D2F51" w:rsidRDefault="009D2F51" w:rsidP="009D2F51">
      <w:pPr>
        <w:pStyle w:val="Paragraphedeliste"/>
        <w:numPr>
          <w:ilvl w:val="0"/>
          <w:numId w:val="3"/>
        </w:numPr>
        <w:jc w:val="both"/>
      </w:pPr>
      <w:r>
        <w:t xml:space="preserve">Équivalence </w:t>
      </w:r>
      <w:r>
        <w:rPr>
          <w:b/>
        </w:rPr>
        <w:t>fausse</w:t>
      </w:r>
      <w:r>
        <w:t>.</w:t>
      </w:r>
    </w:p>
    <w:p w:rsidR="009D2F51" w:rsidRDefault="009D2F51" w:rsidP="009D2F51">
      <w:pPr>
        <w:jc w:val="both"/>
      </w:pPr>
    </w:p>
    <w:p w:rsidR="00D52F1E" w:rsidRDefault="00D52F1E">
      <w:pPr>
        <w:rPr>
          <w:rFonts w:asciiTheme="majorHAnsi" w:eastAsiaTheme="majorEastAsia" w:hAnsiTheme="majorHAnsi" w:cstheme="majorBidi"/>
          <w:color w:val="2F5496" w:themeColor="accent1" w:themeShade="BF"/>
          <w:sz w:val="32"/>
          <w:szCs w:val="32"/>
        </w:rPr>
      </w:pPr>
      <w:bookmarkStart w:id="0" w:name="_GoBack"/>
      <w:bookmarkEnd w:id="0"/>
      <w:r>
        <w:br w:type="page"/>
      </w:r>
    </w:p>
    <w:p w:rsidR="00D52F1E" w:rsidRDefault="00D52F1E" w:rsidP="00D52F1E">
      <w:pPr>
        <w:pStyle w:val="Titre1"/>
      </w:pPr>
      <w:r>
        <w:lastRenderedPageBreak/>
        <w:t>Exercice 7</w:t>
      </w:r>
    </w:p>
    <w:p w:rsidR="002E0CAA" w:rsidRPr="002E0CAA" w:rsidRDefault="002E0CAA" w:rsidP="002E0CAA">
      <w:r>
        <w:t>Dans le dossier Exercice 7.</w:t>
      </w:r>
    </w:p>
    <w:p w:rsidR="00EA0DCB" w:rsidRDefault="00EA0DCB" w:rsidP="00D52F1E">
      <w:pPr>
        <w:pStyle w:val="Titre2"/>
      </w:pPr>
      <w:r>
        <w:t>Question 7.1</w:t>
      </w:r>
    </w:p>
    <w:p w:rsidR="00EA0DCB" w:rsidRDefault="00EA0DCB" w:rsidP="002B7C04">
      <w:pPr>
        <w:jc w:val="both"/>
      </w:pPr>
      <w:r>
        <w:t>Les N processus commencent avec chacun une valeur de drapeau quelconque entre 0 et K.</w:t>
      </w:r>
      <w:r w:rsidR="009D2C36">
        <w:t xml:space="preserve"> Puis à chaque transition, un processus met son drapeau à jour, selon les règles énoncées : si c’est le processus 0, alors il peut incrémenter modulo K son drapeau si le processus N-1 a un drapeau différent du sien. Si c’est un autre processus, alors il peut prendre la valeur de drapeau de son voisin de droite si cette valeur est différente de la valeur actuelle de son drapeau.</w:t>
      </w:r>
    </w:p>
    <w:p w:rsidR="009D2C36" w:rsidRDefault="009D2C36" w:rsidP="002B7C04">
      <w:pPr>
        <w:jc w:val="both"/>
        <w:rPr>
          <w:rFonts w:eastAsiaTheme="minorEastAsia"/>
        </w:rPr>
      </w:pPr>
      <w:r>
        <w:t xml:space="preserve">Mathématiquement, on note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sidR="001E523D">
        <w:rPr>
          <w:rFonts w:eastAsiaTheme="minorEastAsia"/>
        </w:rPr>
        <w:t xml:space="preserve"> </w:t>
      </w:r>
      <w:r>
        <w:rPr>
          <w:rFonts w:eastAsiaTheme="minorEastAsia"/>
        </w:rPr>
        <w:t xml:space="preserve">l’état où les processus 0 à N-1 ont respectivement les valeurs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entre 0 et K-1. Les successeurs possibles de cet état sont :</w:t>
      </w:r>
    </w:p>
    <w:p w:rsidR="009D2C36" w:rsidRPr="009D2C36" w:rsidRDefault="009D2C36" w:rsidP="002B7C04">
      <w:pPr>
        <w:pStyle w:val="Paragraphedeliste"/>
        <w:numPr>
          <w:ilvl w:val="0"/>
          <w:numId w:val="1"/>
        </w:numPr>
        <w:jc w:val="both"/>
      </w:pPr>
      <w:r>
        <w:t xml:space="preserve">Si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alors l’état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sidR="001E523D">
        <w:rPr>
          <w:rFonts w:eastAsiaTheme="minorEastAsia"/>
        </w:rPr>
        <w:t xml:space="preserve"> est un successeur possible</w:t>
      </w:r>
    </w:p>
    <w:p w:rsidR="009D2C36" w:rsidRPr="001E523D" w:rsidRDefault="009D2C36" w:rsidP="002B7C04">
      <w:pPr>
        <w:pStyle w:val="Paragraphedeliste"/>
        <w:numPr>
          <w:ilvl w:val="0"/>
          <w:numId w:val="1"/>
        </w:numPr>
        <w:jc w:val="both"/>
      </w:pPr>
      <w:r>
        <w:rPr>
          <w:rFonts w:eastAsiaTheme="minorEastAsia"/>
        </w:rPr>
        <w:t xml:space="preserve">Pour tous les </w:t>
      </w:r>
      <w:r w:rsidR="001E523D">
        <w:rPr>
          <w:rFonts w:eastAsiaTheme="minorEastAsia"/>
        </w:rPr>
        <w:softHyphen/>
      </w:r>
      <w:r w:rsidR="001E523D">
        <w:rPr>
          <w:rFonts w:eastAsiaTheme="minorEastAsia"/>
          <w:vertAlign w:val="subscript"/>
        </w:rPr>
        <w:softHyphen/>
      </w:r>
      <m:oMath>
        <m:r>
          <w:rPr>
            <w:rFonts w:ascii="Cambria Math" w:eastAsiaTheme="minorEastAsia" w:hAnsi="Cambria Math"/>
            <w:vertAlign w:val="subscript"/>
          </w:rPr>
          <m:t>0&lt;i&lt;N</m:t>
        </m:r>
      </m:oMath>
      <w:r w:rsidR="001E523D">
        <w:rPr>
          <w:rFonts w:eastAsiaTheme="minorEastAsia"/>
          <w:vertAlign w:val="subscript"/>
        </w:rPr>
        <w:t xml:space="preserve"> </w:t>
      </w:r>
      <w:r w:rsidR="001E523D">
        <w:t xml:space="preserve">tels que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1E523D">
        <w:rPr>
          <w:rFonts w:eastAsiaTheme="minorEastAsia"/>
        </w:rPr>
        <w:t xml:space="preserve">, alors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sidR="001E523D">
        <w:rPr>
          <w:rFonts w:eastAsiaTheme="minorEastAsia"/>
        </w:rPr>
        <w:t xml:space="preserve"> est un successeur possible</w:t>
      </w:r>
    </w:p>
    <w:p w:rsidR="001E523D" w:rsidRPr="001E523D" w:rsidRDefault="001E523D" w:rsidP="002B7C04">
      <w:pPr>
        <w:jc w:val="both"/>
      </w:pPr>
      <w:r>
        <w:t xml:space="preserve">On remarque qu’il y a toujours au moins un successeur possible. En effet, d’après la deuxième règle, pour qu’il n’y ait aucun successeur possible, il faudrait que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Mais alors dans ce cas, la première règle indique que l’état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Pr>
          <w:rFonts w:eastAsiaTheme="minorEastAsia"/>
        </w:rPr>
        <w:t xml:space="preserve"> est un successeur possible.</w:t>
      </w:r>
    </w:p>
    <w:p w:rsidR="001E523D" w:rsidRDefault="001E523D" w:rsidP="002B7C04">
      <w:pPr>
        <w:jc w:val="both"/>
        <w:rPr>
          <w:rFonts w:eastAsiaTheme="minorEastAsia"/>
        </w:rPr>
      </w:pPr>
      <w:r>
        <w:t xml:space="preserve">Par exemple, pour </w:t>
      </w:r>
      <m:oMath>
        <m:r>
          <w:rPr>
            <w:rFonts w:ascii="Cambria Math" w:hAnsi="Cambria Math"/>
          </w:rPr>
          <m:t>N=3, K=4</m:t>
        </m:r>
      </m:oMath>
      <w:r>
        <w:rPr>
          <w:rFonts w:eastAsiaTheme="minorEastAsia"/>
        </w:rPr>
        <w:t xml:space="preserve">, voici deux marches possibles du système avec l’état initial </w:t>
      </w:r>
      <m:oMath>
        <m:r>
          <w:rPr>
            <w:rFonts w:ascii="Cambria Math" w:eastAsiaTheme="minorEastAsia" w:hAnsi="Cambria Math"/>
          </w:rPr>
          <m:t>(1,2,3)</m:t>
        </m:r>
      </m:oMath>
      <w:r>
        <w:rPr>
          <w:rFonts w:eastAsiaTheme="minorEastAsia"/>
        </w:rPr>
        <w:t> :</w:t>
      </w:r>
    </w:p>
    <w:p w:rsidR="001E523D" w:rsidRDefault="009D2F51" w:rsidP="002B7C04">
      <w:pPr>
        <w:jc w:val="both"/>
      </w:pPr>
      <m:oMath>
        <m:d>
          <m:dPr>
            <m:ctrlPr>
              <w:rPr>
                <w:rFonts w:ascii="Cambria Math" w:hAnsi="Cambria Math"/>
                <w:i/>
              </w:rPr>
            </m:ctrlPr>
          </m:dPr>
          <m:e>
            <m:r>
              <w:rPr>
                <w:rFonts w:ascii="Cambria Math" w:hAnsi="Cambria Math"/>
              </w:rPr>
              <m:t>1,2,3</m:t>
            </m:r>
          </m:e>
        </m:d>
        <m:r>
          <w:rPr>
            <w:rFonts w:ascii="Cambria Math" w:hAnsi="Cambria Math"/>
          </w:rPr>
          <m:t>→</m:t>
        </m:r>
        <m:d>
          <m:dPr>
            <m:ctrlPr>
              <w:rPr>
                <w:rFonts w:ascii="Cambria Math" w:hAnsi="Cambria Math"/>
                <w:i/>
              </w:rPr>
            </m:ctrlPr>
          </m:dPr>
          <m:e>
            <m:r>
              <w:rPr>
                <w:rFonts w:ascii="Cambria Math" w:hAnsi="Cambria Math"/>
              </w:rPr>
              <m:t>1,2,2</m:t>
            </m:r>
          </m:e>
        </m:d>
        <m:r>
          <w:rPr>
            <w:rFonts w:ascii="Cambria Math" w:hAnsi="Cambria Math"/>
          </w:rPr>
          <m:t>→</m:t>
        </m:r>
        <m:d>
          <m:dPr>
            <m:ctrlPr>
              <w:rPr>
                <w:rFonts w:ascii="Cambria Math" w:hAnsi="Cambria Math"/>
                <w:i/>
              </w:rPr>
            </m:ctrlPr>
          </m:dPr>
          <m:e>
            <m:r>
              <w:rPr>
                <w:rFonts w:ascii="Cambria Math" w:hAnsi="Cambria Math"/>
              </w:rPr>
              <m:t>1,1,2</m:t>
            </m:r>
          </m:e>
        </m:d>
        <m: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r>
              <w:rPr>
                <w:rFonts w:ascii="Cambria Math" w:hAnsi="Cambria Math"/>
              </w:rPr>
              <m:t>2,1,1</m:t>
            </m:r>
          </m:e>
        </m:d>
        <m:r>
          <w:rPr>
            <w:rFonts w:ascii="Cambria Math" w:hAnsi="Cambria Math"/>
          </w:rPr>
          <m:t>→</m:t>
        </m:r>
        <m:d>
          <m:dPr>
            <m:ctrlPr>
              <w:rPr>
                <w:rFonts w:ascii="Cambria Math" w:hAnsi="Cambria Math"/>
                <w:i/>
              </w:rPr>
            </m:ctrlPr>
          </m:dPr>
          <m:e>
            <m:r>
              <w:rPr>
                <w:rFonts w:ascii="Cambria Math" w:hAnsi="Cambria Math"/>
              </w:rPr>
              <m:t>2,2,1</m:t>
            </m:r>
          </m:e>
        </m:d>
        <m:r>
          <w:rPr>
            <w:rFonts w:ascii="Cambria Math" w:hAnsi="Cambria Math"/>
          </w:rPr>
          <m:t>→</m:t>
        </m:r>
        <m:d>
          <m:dPr>
            <m:ctrlPr>
              <w:rPr>
                <w:rFonts w:ascii="Cambria Math" w:hAnsi="Cambria Math"/>
                <w:i/>
              </w:rPr>
            </m:ctrlPr>
          </m:dPr>
          <m:e>
            <m:r>
              <w:rPr>
                <w:rFonts w:ascii="Cambria Math" w:hAnsi="Cambria Math"/>
              </w:rPr>
              <m:t>2,2,2</m:t>
            </m:r>
          </m:e>
        </m:d>
        <m:r>
          <w:rPr>
            <w:rFonts w:ascii="Cambria Math" w:hAnsi="Cambria Math"/>
          </w:rPr>
          <m:t>→</m:t>
        </m:r>
        <m:d>
          <m:dPr>
            <m:ctrlPr>
              <w:rPr>
                <w:rFonts w:ascii="Cambria Math" w:hAnsi="Cambria Math"/>
                <w:i/>
              </w:rPr>
            </m:ctrlPr>
          </m:dPr>
          <m:e>
            <m:r>
              <w:rPr>
                <w:rFonts w:ascii="Cambria Math" w:hAnsi="Cambria Math"/>
              </w:rPr>
              <m:t>3,2,2</m:t>
            </m:r>
          </m:e>
        </m:d>
        <m:r>
          <w:rPr>
            <w:rFonts w:ascii="Cambria Math" w:hAnsi="Cambria Math"/>
          </w:rPr>
          <m:t>→…</m:t>
        </m:r>
      </m:oMath>
      <w:r w:rsidR="001E523D">
        <w:t xml:space="preserve"> </w:t>
      </w:r>
    </w:p>
    <w:p w:rsidR="001E523D" w:rsidRDefault="009D2F51" w:rsidP="002B7C04">
      <w:pPr>
        <w:jc w:val="both"/>
      </w:pPr>
      <m:oMath>
        <m:d>
          <m:dPr>
            <m:ctrlPr>
              <w:rPr>
                <w:rFonts w:ascii="Cambria Math" w:hAnsi="Cambria Math"/>
                <w:i/>
              </w:rPr>
            </m:ctrlPr>
          </m:dPr>
          <m:e>
            <m:r>
              <w:rPr>
                <w:rFonts w:ascii="Cambria Math" w:hAnsi="Cambria Math"/>
              </w:rPr>
              <m:t>1,2,3</m:t>
            </m:r>
          </m:e>
        </m:d>
        <m:r>
          <w:rPr>
            <w:rFonts w:ascii="Cambria Math" w:hAnsi="Cambria Math"/>
          </w:rPr>
          <m:t>→</m:t>
        </m:r>
        <m:d>
          <m:dPr>
            <m:ctrlPr>
              <w:rPr>
                <w:rFonts w:ascii="Cambria Math" w:hAnsi="Cambria Math"/>
                <w:i/>
              </w:rPr>
            </m:ctrlPr>
          </m:dPr>
          <m:e>
            <m:r>
              <w:rPr>
                <w:rFonts w:ascii="Cambria Math" w:hAnsi="Cambria Math"/>
              </w:rPr>
              <m:t>1,1,3</m:t>
            </m:r>
          </m:e>
        </m:d>
        <m: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r>
              <w:rPr>
                <w:rFonts w:ascii="Cambria Math" w:hAnsi="Cambria Math"/>
              </w:rPr>
              <m:t>2,1,1</m:t>
            </m:r>
          </m:e>
        </m:d>
        <m:r>
          <w:rPr>
            <w:rFonts w:ascii="Cambria Math" w:hAnsi="Cambria Math"/>
          </w:rPr>
          <m:t>→</m:t>
        </m:r>
        <m:d>
          <m:dPr>
            <m:ctrlPr>
              <w:rPr>
                <w:rFonts w:ascii="Cambria Math" w:hAnsi="Cambria Math"/>
                <w:i/>
              </w:rPr>
            </m:ctrlPr>
          </m:dPr>
          <m:e>
            <m:r>
              <w:rPr>
                <w:rFonts w:ascii="Cambria Math" w:hAnsi="Cambria Math"/>
              </w:rPr>
              <m:t>2,2,1</m:t>
            </m:r>
          </m:e>
        </m:d>
        <m:r>
          <w:rPr>
            <w:rFonts w:ascii="Cambria Math" w:hAnsi="Cambria Math"/>
          </w:rPr>
          <m:t>→</m:t>
        </m:r>
        <m:d>
          <m:dPr>
            <m:ctrlPr>
              <w:rPr>
                <w:rFonts w:ascii="Cambria Math" w:hAnsi="Cambria Math"/>
                <w:i/>
              </w:rPr>
            </m:ctrlPr>
          </m:dPr>
          <m:e>
            <m:r>
              <w:rPr>
                <w:rFonts w:ascii="Cambria Math" w:hAnsi="Cambria Math"/>
              </w:rPr>
              <m:t>2,2,2</m:t>
            </m:r>
          </m:e>
        </m:d>
        <m:r>
          <w:rPr>
            <w:rFonts w:ascii="Cambria Math" w:hAnsi="Cambria Math"/>
          </w:rPr>
          <m:t>→</m:t>
        </m:r>
        <m:d>
          <m:dPr>
            <m:ctrlPr>
              <w:rPr>
                <w:rFonts w:ascii="Cambria Math" w:hAnsi="Cambria Math"/>
                <w:i/>
              </w:rPr>
            </m:ctrlPr>
          </m:dPr>
          <m:e>
            <m:r>
              <w:rPr>
                <w:rFonts w:ascii="Cambria Math" w:hAnsi="Cambria Math"/>
              </w:rPr>
              <m:t>3,2,2</m:t>
            </m:r>
          </m:e>
        </m:d>
        <m:r>
          <w:rPr>
            <w:rFonts w:ascii="Cambria Math" w:hAnsi="Cambria Math"/>
          </w:rPr>
          <m:t>→…</m:t>
        </m:r>
      </m:oMath>
      <w:r w:rsidR="001E523D">
        <w:t xml:space="preserve"> </w:t>
      </w:r>
    </w:p>
    <w:p w:rsidR="001E523D" w:rsidRDefault="001E523D" w:rsidP="002B7C04">
      <w:pPr>
        <w:jc w:val="both"/>
      </w:pPr>
      <w:r>
        <w:t>On entrevoit ici le caractère auto-stabilisateur</w:t>
      </w:r>
      <w:r w:rsidR="002C1FAE">
        <w:t xml:space="preserve"> de l’algorithme puisqu’ils arrivent tous deux sur la même séquence au bout d’un certain nombre d’étapes.</w:t>
      </w:r>
    </w:p>
    <w:p w:rsidR="002C1FAE" w:rsidRDefault="002C1FAE" w:rsidP="002B7C04">
      <w:pPr>
        <w:jc w:val="both"/>
      </w:pPr>
    </w:p>
    <w:p w:rsidR="002C1FAE" w:rsidRDefault="002C1FAE" w:rsidP="00D52F1E">
      <w:pPr>
        <w:pStyle w:val="Titre2"/>
      </w:pPr>
      <w:r>
        <w:t>Question 7.2</w:t>
      </w:r>
    </w:p>
    <w:p w:rsidR="00E6323F" w:rsidRDefault="002C1FAE" w:rsidP="002B7C04">
      <w:pPr>
        <w:jc w:val="both"/>
      </w:pPr>
      <w:r>
        <w:t>Voici quelques propriétés attendues du système :</w:t>
      </w:r>
    </w:p>
    <w:p w:rsidR="002C1FAE" w:rsidRDefault="002C1FAE" w:rsidP="002B7C04">
      <w:pPr>
        <w:pStyle w:val="Paragraphedeliste"/>
        <w:numPr>
          <w:ilvl w:val="0"/>
          <w:numId w:val="1"/>
        </w:numPr>
        <w:jc w:val="both"/>
      </w:pPr>
      <w:r>
        <w:t xml:space="preserve">Le processus 1 prendra la valeur 0 infiniment souvent </w:t>
      </w:r>
      <w:r>
        <w:sym w:font="Wingdings" w:char="F0E0"/>
      </w:r>
      <w:r>
        <w:t xml:space="preserve"> </w:t>
      </w:r>
      <w:r w:rsidR="00E6323F">
        <w:t>GF(p1=0). Aussi vrai pour tous les autres processus et tous les entiers inférieurs strictement à K.</w:t>
      </w:r>
    </w:p>
    <w:p w:rsidR="00E6323F" w:rsidRDefault="00E6323F" w:rsidP="002B7C04">
      <w:pPr>
        <w:pStyle w:val="Paragraphedeliste"/>
        <w:numPr>
          <w:ilvl w:val="0"/>
          <w:numId w:val="1"/>
        </w:numPr>
        <w:jc w:val="both"/>
      </w:pPr>
      <w:r>
        <w:t xml:space="preserve">Au bout d’un certain temps, le processus 0 prendra la valeur 0 et la gardera jusqu’à ce que tous les autres processus aient aussi la valeur 0 </w:t>
      </w:r>
      <w:r>
        <w:sym w:font="Wingdings" w:char="F0E0"/>
      </w:r>
      <w:r>
        <w:t xml:space="preserve"> F((p0=</w:t>
      </w:r>
      <w:proofErr w:type="gramStart"/>
      <w:r>
        <w:t>0)U</w:t>
      </w:r>
      <w:proofErr w:type="gramEnd"/>
      <w:r>
        <w:t>(p1=p2=…=pN-1)). Vrai avec toutes les autres valeurs que 0.</w:t>
      </w:r>
    </w:p>
    <w:p w:rsidR="00E6323F" w:rsidRPr="00425F49" w:rsidRDefault="00425F49" w:rsidP="002B7C04">
      <w:pPr>
        <w:pStyle w:val="Paragraphedeliste"/>
        <w:numPr>
          <w:ilvl w:val="0"/>
          <w:numId w:val="1"/>
        </w:numPr>
        <w:jc w:val="both"/>
      </w:pPr>
      <w:r>
        <w:t xml:space="preserve">Au bout d’un certain moment, on aura toujours, pour tous </w:t>
      </w:r>
      <m:oMath>
        <m:r>
          <w:rPr>
            <w:rFonts w:ascii="Cambria Math" w:hAnsi="Cambria Math"/>
          </w:rPr>
          <m:t>0&lt;i&lt;K</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ou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 modulo K</m:t>
        </m:r>
      </m:oMath>
      <w:r>
        <w:rPr>
          <w:rFonts w:eastAsiaTheme="minorEastAsia"/>
        </w:rPr>
        <w:t xml:space="preserve"> </w:t>
      </w:r>
      <w:r w:rsidRPr="00425F49">
        <w:rPr>
          <w:rFonts w:eastAsiaTheme="minorEastAsia"/>
        </w:rPr>
        <w:sym w:font="Wingdings" w:char="F0E0"/>
      </w:r>
      <w:r>
        <w:rPr>
          <w:rFonts w:eastAsiaTheme="minorEastAsia"/>
        </w:rPr>
        <w:t xml:space="preserve"> </w:t>
      </w:r>
      <w:proofErr w:type="gramStart"/>
      <w:r>
        <w:rPr>
          <w:rFonts w:eastAsiaTheme="minorEastAsia"/>
        </w:rPr>
        <w:t>AFG(</w:t>
      </w:r>
      <w:proofErr w:type="gramEnd"/>
      <w:r>
        <w:rPr>
          <w:rFonts w:eastAsiaTheme="minorEastAsia"/>
        </w:rPr>
        <w:t>p0 = p1 v p0 = p1</w:t>
      </w:r>
      <w:r w:rsidR="00627212">
        <w:rPr>
          <w:rFonts w:eastAsiaTheme="minorEastAsia"/>
        </w:rPr>
        <w:t xml:space="preserve"> + 1 </w:t>
      </w:r>
      <w:proofErr w:type="spellStart"/>
      <w:r w:rsidR="00627212">
        <w:rPr>
          <w:rFonts w:eastAsiaTheme="minorEastAsia"/>
        </w:rPr>
        <w:t>mod</w:t>
      </w:r>
      <w:proofErr w:type="spellEnd"/>
      <w:r w:rsidR="00627212">
        <w:rPr>
          <w:rFonts w:eastAsiaTheme="minorEastAsia"/>
        </w:rPr>
        <w:t xml:space="preserve"> K</w:t>
      </w:r>
      <w:r>
        <w:rPr>
          <w:rFonts w:eastAsiaTheme="minorEastAsia"/>
        </w:rPr>
        <w:t>) (exemple avec i = 1).</w:t>
      </w:r>
    </w:p>
    <w:p w:rsidR="00F3600A" w:rsidRDefault="00F3600A" w:rsidP="002B7C04">
      <w:pPr>
        <w:jc w:val="both"/>
      </w:pPr>
    </w:p>
    <w:p w:rsidR="00425F49" w:rsidRDefault="00425F49" w:rsidP="00D52F1E">
      <w:pPr>
        <w:pStyle w:val="Titre2"/>
      </w:pPr>
      <w:r>
        <w:t>Question 7.3</w:t>
      </w:r>
    </w:p>
    <w:p w:rsidR="00F3600A" w:rsidRDefault="00F3600A" w:rsidP="002B7C04">
      <w:pPr>
        <w:jc w:val="both"/>
        <w:rPr>
          <w:rFonts w:eastAsiaTheme="minorEastAsia"/>
        </w:rPr>
      </w:pPr>
      <w:r>
        <w:t>Exemple avec N = 3 et K = 4</w:t>
      </w:r>
      <w:r w:rsidR="00DC6D2A">
        <w:t xml:space="preserve">. </w:t>
      </w:r>
      <w:r>
        <w:rPr>
          <w:rFonts w:eastAsiaTheme="minorEastAsia"/>
        </w:rPr>
        <w:t>Les propriétés ci-dessus sont bien vérifiées. L’explosion combinatoire fait que le nombre de variables d’état est très grand.</w:t>
      </w:r>
    </w:p>
    <w:p w:rsidR="00FA71EB" w:rsidRDefault="00FA71EB" w:rsidP="002B7C04">
      <w:pPr>
        <w:jc w:val="both"/>
        <w:rPr>
          <w:rFonts w:eastAsiaTheme="minorEastAsia"/>
        </w:rPr>
      </w:pPr>
    </w:p>
    <w:p w:rsidR="002E0CAA" w:rsidRDefault="002E0CAA">
      <w:pPr>
        <w:rPr>
          <w:rFonts w:asciiTheme="majorHAnsi" w:eastAsiaTheme="minorEastAsia" w:hAnsiTheme="majorHAnsi" w:cstheme="majorBidi"/>
          <w:color w:val="2F5496" w:themeColor="accent1" w:themeShade="BF"/>
          <w:sz w:val="32"/>
          <w:szCs w:val="32"/>
        </w:rPr>
      </w:pPr>
      <w:r>
        <w:rPr>
          <w:rFonts w:eastAsiaTheme="minorEastAsia"/>
        </w:rPr>
        <w:br w:type="page"/>
      </w:r>
    </w:p>
    <w:p w:rsidR="002E0CAA" w:rsidRDefault="002E0CAA" w:rsidP="002E0CAA">
      <w:pPr>
        <w:pStyle w:val="Titre1"/>
        <w:rPr>
          <w:rFonts w:eastAsiaTheme="minorEastAsia"/>
        </w:rPr>
      </w:pPr>
      <w:r>
        <w:rPr>
          <w:rFonts w:eastAsiaTheme="minorEastAsia"/>
        </w:rPr>
        <w:lastRenderedPageBreak/>
        <w:t>Exercice 8</w:t>
      </w:r>
    </w:p>
    <w:p w:rsidR="002E0CAA" w:rsidRDefault="002E0CAA" w:rsidP="002E0CAA">
      <w:r>
        <w:t>Dans le dossier Exercice 8.</w:t>
      </w:r>
      <w:r>
        <w:br w:type="page"/>
      </w:r>
    </w:p>
    <w:p w:rsidR="00D52F1E" w:rsidRDefault="00D52F1E" w:rsidP="00D52F1E">
      <w:pPr>
        <w:pStyle w:val="Titre1"/>
        <w:rPr>
          <w:rFonts w:eastAsiaTheme="minorEastAsia"/>
        </w:rPr>
      </w:pPr>
      <w:r>
        <w:rPr>
          <w:rFonts w:eastAsiaTheme="minorEastAsia"/>
        </w:rPr>
        <w:lastRenderedPageBreak/>
        <w:t>Exercice 9</w:t>
      </w:r>
    </w:p>
    <w:p w:rsidR="002E0CAA" w:rsidRPr="002E0CAA" w:rsidRDefault="002E0CAA" w:rsidP="002E0CAA">
      <w:r>
        <w:t>Dans le dossier Exercice 9.</w:t>
      </w:r>
    </w:p>
    <w:p w:rsidR="00FA71EB" w:rsidRDefault="00FA71EB" w:rsidP="00D52F1E">
      <w:pPr>
        <w:pStyle w:val="Titre2"/>
        <w:rPr>
          <w:rFonts w:eastAsiaTheme="minorEastAsia"/>
        </w:rPr>
      </w:pPr>
      <w:r>
        <w:rPr>
          <w:rFonts w:eastAsiaTheme="minorEastAsia"/>
        </w:rPr>
        <w:t>Question 9.1</w:t>
      </w:r>
    </w:p>
    <w:p w:rsidR="00FA71EB" w:rsidRDefault="002E1FAA" w:rsidP="002B7C04">
      <w:pPr>
        <w:jc w:val="both"/>
        <w:rPr>
          <w:rFonts w:eastAsiaTheme="minorEastAsia"/>
        </w:rPr>
      </w:pPr>
      <w:r>
        <w:rPr>
          <w:rFonts w:eastAsiaTheme="minorEastAsia"/>
        </w:rPr>
        <w:t xml:space="preserve">Approche naïve : </w:t>
      </w:r>
      <w:r w:rsidR="00FA71EB">
        <w:rPr>
          <w:rFonts w:eastAsiaTheme="minorEastAsia"/>
        </w:rPr>
        <w:t xml:space="preserve">On peut modéliser le </w:t>
      </w:r>
      <w:proofErr w:type="spellStart"/>
      <w:r w:rsidR="00FA71EB">
        <w:rPr>
          <w:rFonts w:eastAsiaTheme="minorEastAsia"/>
        </w:rPr>
        <w:t>rubik’s</w:t>
      </w:r>
      <w:proofErr w:type="spellEnd"/>
      <w:r w:rsidR="00FA71EB">
        <w:rPr>
          <w:rFonts w:eastAsiaTheme="minorEastAsia"/>
        </w:rPr>
        <w:t xml:space="preserve"> cube e</w:t>
      </w:r>
      <w:r w:rsidR="002B7C04">
        <w:rPr>
          <w:rFonts w:eastAsiaTheme="minorEastAsia"/>
        </w:rPr>
        <w:t xml:space="preserve">n utilisant 24 variables, ce qui correspond au nombre de petits carrés (4 sur chacune des 6 faces). Les couleurs sont modélisées par des entiers entre 0 et 5 inclus. Les transitions sont les actions possibles sur le </w:t>
      </w:r>
      <w:proofErr w:type="spellStart"/>
      <w:r w:rsidR="002B7C04">
        <w:rPr>
          <w:rFonts w:eastAsiaTheme="minorEastAsia"/>
        </w:rPr>
        <w:t>rubik’s</w:t>
      </w:r>
      <w:proofErr w:type="spellEnd"/>
      <w:r w:rsidR="002B7C04">
        <w:rPr>
          <w:rFonts w:eastAsiaTheme="minorEastAsia"/>
        </w:rPr>
        <w:t xml:space="preserve"> cube, c’est-à-dire le fait de pivoter une face. Afin de restreindre le nombre de transitions possibles, on n’autorisera le pivot que dans un sens. On ne perd pas de généralité car par exemple, le fait de tourner une face dans le sens antihoraire revient à tourner trois fois de suite cette même face dans le sens horaire. </w:t>
      </w:r>
      <w:r w:rsidR="005A1F18">
        <w:rPr>
          <w:rFonts w:eastAsiaTheme="minorEastAsia"/>
        </w:rPr>
        <w:t xml:space="preserve">Cela donne 6 mouvements possibles, car il y a 6 faces. </w:t>
      </w:r>
      <w:r w:rsidR="00715E47">
        <w:rPr>
          <w:rFonts w:eastAsiaTheme="minorEastAsia"/>
        </w:rPr>
        <w:t xml:space="preserve">Afin d’obtenir une résolution du </w:t>
      </w:r>
      <w:proofErr w:type="spellStart"/>
      <w:r w:rsidR="00715E47">
        <w:rPr>
          <w:rFonts w:eastAsiaTheme="minorEastAsia"/>
        </w:rPr>
        <w:t>rubik’s</w:t>
      </w:r>
      <w:proofErr w:type="spellEnd"/>
      <w:r w:rsidR="00715E47">
        <w:rPr>
          <w:rFonts w:eastAsiaTheme="minorEastAsia"/>
        </w:rPr>
        <w:t xml:space="preserve"> cube, on demandera à </w:t>
      </w:r>
      <w:proofErr w:type="spellStart"/>
      <w:r w:rsidR="00715E47">
        <w:rPr>
          <w:rFonts w:eastAsiaTheme="minorEastAsia"/>
        </w:rPr>
        <w:t>NuSMV</w:t>
      </w:r>
      <w:proofErr w:type="spellEnd"/>
      <w:r w:rsidR="00715E47">
        <w:rPr>
          <w:rFonts w:eastAsiaTheme="minorEastAsia"/>
        </w:rPr>
        <w:t xml:space="preserve"> de vérifier la propriété qui dit que tous les carrés d’une même face doivent être différents. Cette propriété doit être fausse, et le contre-exemple fourni indique comment résoudre le problème.</w:t>
      </w:r>
    </w:p>
    <w:p w:rsidR="002E1FAA" w:rsidRDefault="002E1FAA" w:rsidP="002B7C04">
      <w:pPr>
        <w:jc w:val="both"/>
        <w:rPr>
          <w:rFonts w:eastAsiaTheme="minorEastAsia"/>
        </w:rPr>
      </w:pPr>
      <w:r>
        <w:rPr>
          <w:rFonts w:eastAsiaTheme="minorEastAsia"/>
        </w:rPr>
        <w:t>Approche optimisée : L’approche précédente</w:t>
      </w:r>
      <w:r w:rsidR="00C67606">
        <w:rPr>
          <w:rFonts w:eastAsiaTheme="minorEastAsia"/>
        </w:rPr>
        <w:t xml:space="preserve"> prend beaucoup trop de temps de calcul</w:t>
      </w:r>
      <w:r w:rsidR="0074090C">
        <w:rPr>
          <w:rFonts w:eastAsiaTheme="minorEastAsia"/>
        </w:rPr>
        <w:t>, car il y a trop d’états (car les symétries ne sont pas exploitées)</w:t>
      </w:r>
      <w:r w:rsidR="00C67606">
        <w:rPr>
          <w:rFonts w:eastAsiaTheme="minorEastAsia"/>
        </w:rPr>
        <w:t xml:space="preserve">. Une approche plus optimisée est de modéliser le problème par les sommets et non les petits carrés. En effet, chaque sommet a un triplet de couleurs qui lui est propre, et dans toutes les solutions, modulo les symétries, les chaque sommet est toujours à la même place. On a donc 8 variables correspondant aux 8 sommets. Les transitions sont les mêmes que précédemment. La propriété de logique temporelle exprime le fait que chaque sommet est à sa place. </w:t>
      </w:r>
    </w:p>
    <w:p w:rsidR="001B7CE5" w:rsidRDefault="001B7CE5" w:rsidP="002B7C04">
      <w:pPr>
        <w:jc w:val="both"/>
        <w:rPr>
          <w:rFonts w:eastAsiaTheme="minorEastAsia"/>
        </w:rPr>
      </w:pPr>
      <w:r>
        <w:rPr>
          <w:rFonts w:eastAsiaTheme="minorEastAsia"/>
        </w:rPr>
        <w:t>Afin de coordonner les mouvements, on ajoute une variable move</w:t>
      </w:r>
      <w:r w:rsidR="00F839C6">
        <w:rPr>
          <w:rFonts w:eastAsiaTheme="minorEastAsia"/>
        </w:rPr>
        <w:t xml:space="preserve">, qui permet de ne pas tout mélanger. Cette variable prend les valeurs </w:t>
      </w:r>
      <w:r w:rsidR="005D78ED">
        <w:rPr>
          <w:rFonts w:eastAsiaTheme="minorEastAsia"/>
        </w:rPr>
        <w:t>de 1 à 6 inclus</w:t>
      </w:r>
      <w:r w:rsidR="00F839C6">
        <w:rPr>
          <w:rFonts w:eastAsiaTheme="minorEastAsia"/>
        </w:rPr>
        <w:t xml:space="preserve">. 1 signifie qu’on tourne la partie gauche du </w:t>
      </w:r>
      <w:proofErr w:type="spellStart"/>
      <w:r w:rsidR="00F839C6">
        <w:rPr>
          <w:rFonts w:eastAsiaTheme="minorEastAsia"/>
        </w:rPr>
        <w:t>rubik’s</w:t>
      </w:r>
      <w:proofErr w:type="spellEnd"/>
      <w:r w:rsidR="00F839C6">
        <w:rPr>
          <w:rFonts w:eastAsiaTheme="minorEastAsia"/>
        </w:rPr>
        <w:t xml:space="preserve"> cube vers le haut, 2 signifie qu’on tourne</w:t>
      </w:r>
      <w:r w:rsidR="0074090C">
        <w:rPr>
          <w:rFonts w:eastAsiaTheme="minorEastAsia"/>
        </w:rPr>
        <w:t xml:space="preserve"> la partie haute vers la droite,</w:t>
      </w:r>
      <w:r w:rsidR="00F839C6">
        <w:rPr>
          <w:rFonts w:eastAsiaTheme="minorEastAsia"/>
        </w:rPr>
        <w:t xml:space="preserve"> 3 signifie qu’on tourne la pa</w:t>
      </w:r>
      <w:r w:rsidR="0074090C">
        <w:rPr>
          <w:rFonts w:eastAsiaTheme="minorEastAsia"/>
        </w:rPr>
        <w:t>rtie avant dans le sens horaire, 4 signifie qu’on tourne la partie gauche vers le haut, 5 signifie qu’on tourne la partie basse vers la droite et 6 la partie arrière dans le sens horaire.</w:t>
      </w:r>
    </w:p>
    <w:p w:rsidR="006559E9" w:rsidRDefault="006559E9" w:rsidP="00D52F1E">
      <w:pPr>
        <w:pStyle w:val="Titre2"/>
        <w:rPr>
          <w:rFonts w:eastAsiaTheme="minorEastAsia"/>
        </w:rPr>
      </w:pPr>
      <w:r>
        <w:rPr>
          <w:rFonts w:eastAsiaTheme="minorEastAsia"/>
        </w:rPr>
        <w:t>Question 9.2</w:t>
      </w:r>
    </w:p>
    <w:p w:rsidR="006559E9" w:rsidRPr="009C73BC" w:rsidRDefault="006559E9" w:rsidP="002B7C04">
      <w:pPr>
        <w:jc w:val="both"/>
        <w:rPr>
          <w:rFonts w:eastAsiaTheme="minorEastAsia"/>
        </w:rPr>
      </w:pPr>
      <w:r>
        <w:rPr>
          <w:rFonts w:eastAsiaTheme="minorEastAsia"/>
        </w:rPr>
        <w:t xml:space="preserve">La version optimisée donne une solution dans un temps raisonnable. Dans la section ASSIGN, on peut donner la configuration initiale du </w:t>
      </w:r>
      <w:proofErr w:type="spellStart"/>
      <w:r>
        <w:rPr>
          <w:rFonts w:eastAsiaTheme="minorEastAsia"/>
        </w:rPr>
        <w:t>rubik’s</w:t>
      </w:r>
      <w:proofErr w:type="spellEnd"/>
      <w:r>
        <w:rPr>
          <w:rFonts w:eastAsiaTheme="minorEastAsia"/>
        </w:rPr>
        <w:t xml:space="preserve"> cube. L’une d’entre elles est donnée par défaut, mais on peut modifier pour tester plusieurs configurations.</w:t>
      </w:r>
    </w:p>
    <w:sectPr w:rsidR="006559E9" w:rsidRPr="009C73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10">
    <w:altName w:val="Malgun Gothic"/>
    <w:panose1 w:val="020B0604020202020204"/>
    <w:charset w:val="81"/>
    <w:family w:val="auto"/>
    <w:notTrueType/>
    <w:pitch w:val="default"/>
    <w:sig w:usb0="00000001" w:usb1="09060000" w:usb2="00000010" w:usb3="00000000" w:csb0="00080000" w:csb1="00000000"/>
  </w:font>
  <w:font w:name="SFRM1095">
    <w:altName w:val="Calibri"/>
    <w:panose1 w:val="020B0604020202020204"/>
    <w:charset w:val="00"/>
    <w:family w:val="auto"/>
    <w:notTrueType/>
    <w:pitch w:val="default"/>
    <w:sig w:usb0="00000003" w:usb1="00000000" w:usb2="00000000" w:usb3="00000000" w:csb0="00000001" w:csb1="00000000"/>
  </w:font>
  <w:font w:name="CMMI10">
    <w:altName w:val="Calibri"/>
    <w:panose1 w:val="020B0604020202020204"/>
    <w:charset w:val="00"/>
    <w:family w:val="auto"/>
    <w:notTrueType/>
    <w:pitch w:val="default"/>
    <w:sig w:usb0="00000003" w:usb1="00000000" w:usb2="00000000" w:usb3="00000000" w:csb0="00000001" w:csb1="00000000"/>
  </w:font>
  <w:font w:name="CMR8">
    <w:altName w:val="Calibri"/>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7750A"/>
    <w:multiLevelType w:val="hybridMultilevel"/>
    <w:tmpl w:val="72AEEA98"/>
    <w:lvl w:ilvl="0" w:tplc="6860BA4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5A2352"/>
    <w:multiLevelType w:val="hybridMultilevel"/>
    <w:tmpl w:val="ECE4A3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6810BA7"/>
    <w:multiLevelType w:val="hybridMultilevel"/>
    <w:tmpl w:val="AAC4D2F2"/>
    <w:lvl w:ilvl="0" w:tplc="3B5800D8">
      <w:numFmt w:val="bullet"/>
      <w:lvlText w:val="-"/>
      <w:lvlJc w:val="left"/>
      <w:pPr>
        <w:ind w:left="1060" w:hanging="360"/>
      </w:pPr>
      <w:rPr>
        <w:rFonts w:ascii="Calibri" w:eastAsiaTheme="minorEastAsia" w:hAnsi="Calibri" w:cs="Calibr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0E"/>
    <w:rsid w:val="001B7CE5"/>
    <w:rsid w:val="001E523D"/>
    <w:rsid w:val="00202629"/>
    <w:rsid w:val="002B7C04"/>
    <w:rsid w:val="002C1FAE"/>
    <w:rsid w:val="002E0CAA"/>
    <w:rsid w:val="002E1FAA"/>
    <w:rsid w:val="00425F49"/>
    <w:rsid w:val="004B73D6"/>
    <w:rsid w:val="005A1F18"/>
    <w:rsid w:val="005C2FA2"/>
    <w:rsid w:val="005D78ED"/>
    <w:rsid w:val="00627212"/>
    <w:rsid w:val="006559E9"/>
    <w:rsid w:val="00715E47"/>
    <w:rsid w:val="0074090C"/>
    <w:rsid w:val="008D250E"/>
    <w:rsid w:val="009C73BC"/>
    <w:rsid w:val="009D2C36"/>
    <w:rsid w:val="009D2F51"/>
    <w:rsid w:val="00A07AF7"/>
    <w:rsid w:val="00A63B99"/>
    <w:rsid w:val="00A85F28"/>
    <w:rsid w:val="00C67606"/>
    <w:rsid w:val="00D52F1E"/>
    <w:rsid w:val="00DA63A3"/>
    <w:rsid w:val="00DC6D2A"/>
    <w:rsid w:val="00E6323F"/>
    <w:rsid w:val="00E75DF7"/>
    <w:rsid w:val="00EA0DCB"/>
    <w:rsid w:val="00EC0075"/>
    <w:rsid w:val="00F16CFB"/>
    <w:rsid w:val="00F3600A"/>
    <w:rsid w:val="00F839C6"/>
    <w:rsid w:val="00FA7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6139"/>
  <w15:chartTrackingRefBased/>
  <w15:docId w15:val="{1AE2584F-FF63-4A69-A998-1B7D1EE9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2F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52F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D250E"/>
    <w:rPr>
      <w:color w:val="808080"/>
    </w:rPr>
  </w:style>
  <w:style w:type="paragraph" w:styleId="Paragraphedeliste">
    <w:name w:val="List Paragraph"/>
    <w:basedOn w:val="Normal"/>
    <w:uiPriority w:val="34"/>
    <w:qFormat/>
    <w:rsid w:val="009D2C36"/>
    <w:pPr>
      <w:ind w:left="720"/>
      <w:contextualSpacing/>
    </w:pPr>
  </w:style>
  <w:style w:type="character" w:customStyle="1" w:styleId="Titre1Car">
    <w:name w:val="Titre 1 Car"/>
    <w:basedOn w:val="Policepardfaut"/>
    <w:link w:val="Titre1"/>
    <w:uiPriority w:val="9"/>
    <w:rsid w:val="00D52F1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D52F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2F1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2F1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52F1E"/>
    <w:rPr>
      <w:rFonts w:eastAsiaTheme="minorEastAsia"/>
      <w:color w:val="5A5A5A" w:themeColor="text1" w:themeTint="A5"/>
      <w:spacing w:val="15"/>
    </w:rPr>
  </w:style>
  <w:style w:type="character" w:customStyle="1" w:styleId="Titre2Car">
    <w:name w:val="Titre 2 Car"/>
    <w:basedOn w:val="Policepardfaut"/>
    <w:link w:val="Titre2"/>
    <w:uiPriority w:val="9"/>
    <w:rsid w:val="00D52F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37D5F-C521-7441-AD8E-82FFF6D68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6</Pages>
  <Words>1006</Words>
  <Characters>5539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Seris</dc:creator>
  <cp:keywords/>
  <dc:description/>
  <cp:lastModifiedBy>Quentin Rossettini</cp:lastModifiedBy>
  <cp:revision>13</cp:revision>
  <dcterms:created xsi:type="dcterms:W3CDTF">2018-01-30T17:03:00Z</dcterms:created>
  <dcterms:modified xsi:type="dcterms:W3CDTF">2018-02-10T19:45:00Z</dcterms:modified>
</cp:coreProperties>
</file>