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B92E1" w14:textId="2998B4ED" w:rsidR="00F30508" w:rsidRPr="00E319E4" w:rsidRDefault="00A771A1" w:rsidP="00E319E4">
      <w:pPr>
        <w:jc w:val="center"/>
        <w:rPr>
          <w:rFonts w:ascii="黑体" w:eastAsia="黑体" w:hAnsi="黑体" w:hint="eastAsia"/>
          <w:sz w:val="32"/>
          <w:szCs w:val="32"/>
        </w:rPr>
      </w:pPr>
      <w:r w:rsidRPr="00E319E4">
        <w:rPr>
          <w:rFonts w:ascii="黑体" w:eastAsia="黑体" w:hAnsi="黑体" w:hint="eastAsia"/>
          <w:sz w:val="32"/>
          <w:szCs w:val="32"/>
        </w:rPr>
        <w:t>One-</w:t>
      </w:r>
      <w:proofErr w:type="spellStart"/>
      <w:r w:rsidRPr="00E319E4">
        <w:rPr>
          <w:rFonts w:ascii="黑体" w:eastAsia="黑体" w:hAnsi="黑体" w:hint="eastAsia"/>
          <w:sz w:val="32"/>
          <w:szCs w:val="32"/>
        </w:rPr>
        <w:t>Shot_Free</w:t>
      </w:r>
      <w:proofErr w:type="spellEnd"/>
      <w:r w:rsidRPr="00E319E4">
        <w:rPr>
          <w:rFonts w:ascii="黑体" w:eastAsia="黑体" w:hAnsi="黑体" w:hint="eastAsia"/>
          <w:sz w:val="32"/>
          <w:szCs w:val="32"/>
        </w:rPr>
        <w:t>-</w:t>
      </w:r>
      <w:proofErr w:type="spellStart"/>
      <w:r w:rsidRPr="00E319E4">
        <w:rPr>
          <w:rFonts w:ascii="黑体" w:eastAsia="黑体" w:hAnsi="黑体" w:hint="eastAsia"/>
          <w:sz w:val="32"/>
          <w:szCs w:val="32"/>
        </w:rPr>
        <w:t>View_Neural_Talking_Head_Synthesis</w:t>
      </w:r>
      <w:proofErr w:type="spellEnd"/>
      <w:r w:rsidRPr="00E319E4">
        <w:rPr>
          <w:rFonts w:ascii="黑体" w:eastAsia="黑体" w:hAnsi="黑体" w:hint="eastAsia"/>
          <w:sz w:val="32"/>
          <w:szCs w:val="32"/>
        </w:rPr>
        <w:t xml:space="preserve"> </w:t>
      </w:r>
      <w:proofErr w:type="spellStart"/>
      <w:r w:rsidRPr="00E319E4">
        <w:rPr>
          <w:rFonts w:ascii="黑体" w:eastAsia="黑体" w:hAnsi="黑体" w:hint="eastAsia"/>
          <w:sz w:val="32"/>
          <w:szCs w:val="32"/>
        </w:rPr>
        <w:t>linux</w:t>
      </w:r>
      <w:proofErr w:type="spellEnd"/>
      <w:r w:rsidRPr="00E319E4">
        <w:rPr>
          <w:rFonts w:ascii="黑体" w:eastAsia="黑体" w:hAnsi="黑体" w:hint="eastAsia"/>
          <w:sz w:val="32"/>
          <w:szCs w:val="32"/>
        </w:rPr>
        <w:t>环境下的训练环境搭建</w:t>
      </w:r>
    </w:p>
    <w:p w14:paraId="0E5EB91A" w14:textId="79424F68" w:rsidR="00F30508" w:rsidRPr="00E319E4" w:rsidRDefault="00F30508" w:rsidP="00F30508">
      <w:pPr>
        <w:rPr>
          <w:rFonts w:ascii="黑体" w:eastAsia="黑体" w:hAnsi="黑体" w:hint="eastAsia"/>
          <w:sz w:val="24"/>
          <w:szCs w:val="24"/>
        </w:rPr>
      </w:pPr>
      <w:r w:rsidRPr="00E319E4">
        <w:rPr>
          <w:rFonts w:ascii="黑体" w:eastAsia="黑体" w:hAnsi="黑体" w:hint="eastAsia"/>
          <w:sz w:val="24"/>
          <w:szCs w:val="24"/>
        </w:rPr>
        <w:t>项目介绍</w:t>
      </w:r>
    </w:p>
    <w:p w14:paraId="26C6D0DF" w14:textId="1D2B9AB7" w:rsidR="00F30508" w:rsidRPr="00E319E4" w:rsidRDefault="00F30508" w:rsidP="00E319E4">
      <w:pPr>
        <w:ind w:firstLine="420"/>
        <w:rPr>
          <w:rFonts w:ascii="宋体" w:eastAsia="宋体" w:hAnsi="宋体" w:hint="eastAsia"/>
        </w:rPr>
      </w:pPr>
      <w:r w:rsidRPr="00E319E4">
        <w:rPr>
          <w:rFonts w:ascii="宋体" w:eastAsia="宋体" w:hAnsi="宋体" w:hint="eastAsia"/>
        </w:rPr>
        <w:t>One-</w:t>
      </w:r>
      <w:proofErr w:type="spellStart"/>
      <w:r w:rsidRPr="00E319E4">
        <w:rPr>
          <w:rFonts w:ascii="宋体" w:eastAsia="宋体" w:hAnsi="宋体" w:hint="eastAsia"/>
        </w:rPr>
        <w:t>Shot_Free</w:t>
      </w:r>
      <w:proofErr w:type="spellEnd"/>
      <w:r w:rsidRPr="00E319E4">
        <w:rPr>
          <w:rFonts w:ascii="宋体" w:eastAsia="宋体" w:hAnsi="宋体" w:hint="eastAsia"/>
        </w:rPr>
        <w:t>-</w:t>
      </w:r>
      <w:proofErr w:type="spellStart"/>
      <w:r w:rsidRPr="00E319E4">
        <w:rPr>
          <w:rFonts w:ascii="宋体" w:eastAsia="宋体" w:hAnsi="宋体" w:hint="eastAsia"/>
        </w:rPr>
        <w:t>View_Neural_Talking_Head_Synthesis</w:t>
      </w:r>
      <w:proofErr w:type="spellEnd"/>
      <w:r w:rsidRPr="00E319E4">
        <w:rPr>
          <w:rFonts w:ascii="宋体" w:eastAsia="宋体" w:hAnsi="宋体" w:hint="eastAsia"/>
        </w:rPr>
        <w:t>是一个用于视频会议中头部视频合成的神经网络模型。该模型能够通过一个包含目标人物外观的源图像和一个指导输出视频中动作的驱动视频来合成头部视频。其创新之处在于运动编码基于一种新颖的关键点表示，能够无监督地分解身份特定和运动相关信息。实验结果表明，该模型在基准数据集上的表现优于竞争方法，并且紧凑的关键点表示使得视频会议系统能够在保持与商业H.264标准相同的视觉质量的同时，仅使用十分之一的带宽。</w:t>
      </w:r>
    </w:p>
    <w:p w14:paraId="3447BF46" w14:textId="6261AEFA" w:rsidR="00F30508" w:rsidRPr="00E319E4" w:rsidRDefault="00F30508" w:rsidP="00F30508">
      <w:pPr>
        <w:rPr>
          <w:rFonts w:ascii="黑体" w:eastAsia="黑体" w:hAnsi="黑体" w:hint="eastAsia"/>
          <w:sz w:val="24"/>
          <w:szCs w:val="24"/>
        </w:rPr>
      </w:pPr>
      <w:r w:rsidRPr="00E319E4">
        <w:rPr>
          <w:rFonts w:ascii="黑体" w:eastAsia="黑体" w:hAnsi="黑体" w:hint="eastAsia"/>
          <w:sz w:val="24"/>
          <w:szCs w:val="24"/>
        </w:rPr>
        <w:t>VoxCeleb2 数据集介绍</w:t>
      </w:r>
    </w:p>
    <w:p w14:paraId="6BCE7D86" w14:textId="1D909086" w:rsidR="00F30508" w:rsidRPr="00E319E4" w:rsidRDefault="00F30508" w:rsidP="00E319E4">
      <w:pPr>
        <w:ind w:firstLine="420"/>
        <w:rPr>
          <w:rFonts w:ascii="宋体" w:eastAsia="宋体" w:hAnsi="宋体" w:hint="eastAsia"/>
        </w:rPr>
      </w:pPr>
      <w:r w:rsidRPr="00E319E4">
        <w:rPr>
          <w:rFonts w:ascii="宋体" w:eastAsia="宋体" w:hAnsi="宋体" w:hint="eastAsia"/>
        </w:rPr>
        <w:t>VoxCeleb2是一个大规模的开源说话人识别语料库，它在VoxCeleb1的基础上增加了种族多样性，并扩大了数据规模。该数据集包含音频采样率为16kHz，16bit，单声道，PCM-WAV格式的语音数据，这些语音带有一定真实噪声，包括环境突发噪声、背景人声、笑声、语音混叠、回声、室内噪音、录音设备噪音等。视频场景包括明星红地毯、名人讲台演讲、真人节目访谈、大型体育场解说等。VoxCeleb2数据集的构建流程是在VoxCeleb1数据集的基础上经过改进取得的，涵盖了更多种族、口音和地区。</w:t>
      </w:r>
    </w:p>
    <w:p w14:paraId="6BB27975" w14:textId="5882A694" w:rsidR="00F30508" w:rsidRPr="00E319E4" w:rsidRDefault="00F30508" w:rsidP="00F30508">
      <w:pPr>
        <w:rPr>
          <w:rFonts w:ascii="黑体" w:eastAsia="黑体" w:hAnsi="黑体" w:hint="eastAsia"/>
          <w:sz w:val="24"/>
          <w:szCs w:val="24"/>
        </w:rPr>
      </w:pPr>
      <w:r w:rsidRPr="00E319E4">
        <w:rPr>
          <w:rFonts w:ascii="黑体" w:eastAsia="黑体" w:hAnsi="黑体" w:hint="eastAsia"/>
          <w:sz w:val="24"/>
          <w:szCs w:val="24"/>
        </w:rPr>
        <w:t>Hopenet_robust_alpha1.pkl 数据集介绍</w:t>
      </w:r>
    </w:p>
    <w:p w14:paraId="174CD5D9" w14:textId="1A93710A" w:rsidR="00F30508" w:rsidRPr="00E319E4" w:rsidRDefault="00F30508" w:rsidP="00E319E4">
      <w:pPr>
        <w:ind w:firstLine="420"/>
        <w:rPr>
          <w:rFonts w:ascii="宋体" w:eastAsia="宋体" w:hAnsi="宋体" w:hint="eastAsia"/>
        </w:rPr>
      </w:pPr>
      <w:proofErr w:type="spellStart"/>
      <w:r w:rsidRPr="00E319E4">
        <w:rPr>
          <w:rFonts w:ascii="宋体" w:eastAsia="宋体" w:hAnsi="宋体" w:hint="eastAsia"/>
        </w:rPr>
        <w:t>Hopenet</w:t>
      </w:r>
      <w:proofErr w:type="spellEnd"/>
      <w:r w:rsidRPr="00E319E4">
        <w:rPr>
          <w:rFonts w:ascii="宋体" w:eastAsia="宋体" w:hAnsi="宋体" w:hint="eastAsia"/>
        </w:rPr>
        <w:t>是一个深度网络，用于从图像强度中准确且鲁棒地预测头部姿态。Hopenet_robust_alpha1.pkl是</w:t>
      </w:r>
      <w:proofErr w:type="spellStart"/>
      <w:r w:rsidRPr="00E319E4">
        <w:rPr>
          <w:rFonts w:ascii="宋体" w:eastAsia="宋体" w:hAnsi="宋体" w:hint="eastAsia"/>
        </w:rPr>
        <w:t>Hopenet</w:t>
      </w:r>
      <w:proofErr w:type="spellEnd"/>
      <w:r w:rsidRPr="00E319E4">
        <w:rPr>
          <w:rFonts w:ascii="宋体" w:eastAsia="宋体" w:hAnsi="宋体" w:hint="eastAsia"/>
        </w:rPr>
        <w:t>的一个模型文件，用于人脸姿态的欧拉角估计，输出三个角度：偏航（yaw）、俯仰（pitch）和翻滚（roll）。该方法优于使用最先进的路标检测方法的landmark-to-pose方法，并且在数据集上是通用的。</w:t>
      </w:r>
    </w:p>
    <w:p w14:paraId="79B4A4EB" w14:textId="273D5BFA" w:rsidR="00F30508" w:rsidRPr="00E319E4" w:rsidRDefault="00F30508" w:rsidP="00F30508">
      <w:pPr>
        <w:rPr>
          <w:rFonts w:ascii="黑体" w:eastAsia="黑体" w:hAnsi="黑体" w:hint="eastAsia"/>
          <w:sz w:val="24"/>
          <w:szCs w:val="24"/>
        </w:rPr>
      </w:pPr>
      <w:r w:rsidRPr="00E319E4">
        <w:rPr>
          <w:rFonts w:ascii="黑体" w:eastAsia="黑体" w:hAnsi="黑体" w:hint="eastAsia"/>
          <w:sz w:val="24"/>
          <w:szCs w:val="24"/>
        </w:rPr>
        <w:t>Linux训练环境搭建</w:t>
      </w:r>
    </w:p>
    <w:p w14:paraId="2227C954" w14:textId="77777777" w:rsidR="00F30508" w:rsidRPr="00E319E4" w:rsidRDefault="00F30508" w:rsidP="00E319E4">
      <w:pPr>
        <w:ind w:firstLine="420"/>
        <w:rPr>
          <w:rFonts w:ascii="宋体" w:eastAsia="宋体" w:hAnsi="宋体" w:hint="eastAsia"/>
          <w:szCs w:val="21"/>
        </w:rPr>
      </w:pPr>
      <w:r w:rsidRPr="00E319E4">
        <w:rPr>
          <w:rFonts w:ascii="宋体" w:eastAsia="宋体" w:hAnsi="宋体" w:hint="eastAsia"/>
          <w:szCs w:val="21"/>
        </w:rPr>
        <w:t>为了搭建One-</w:t>
      </w:r>
      <w:proofErr w:type="spellStart"/>
      <w:r w:rsidRPr="00E319E4">
        <w:rPr>
          <w:rFonts w:ascii="宋体" w:eastAsia="宋体" w:hAnsi="宋体" w:hint="eastAsia"/>
          <w:szCs w:val="21"/>
        </w:rPr>
        <w:t>Shot_Free</w:t>
      </w:r>
      <w:proofErr w:type="spellEnd"/>
      <w:r w:rsidRPr="00E319E4">
        <w:rPr>
          <w:rFonts w:ascii="宋体" w:eastAsia="宋体" w:hAnsi="宋体" w:hint="eastAsia"/>
          <w:szCs w:val="21"/>
        </w:rPr>
        <w:t>-</w:t>
      </w:r>
      <w:proofErr w:type="spellStart"/>
      <w:r w:rsidRPr="00E319E4">
        <w:rPr>
          <w:rFonts w:ascii="宋体" w:eastAsia="宋体" w:hAnsi="宋体" w:hint="eastAsia"/>
          <w:szCs w:val="21"/>
        </w:rPr>
        <w:t>View_Neural_Talking_Head_Synthesis</w:t>
      </w:r>
      <w:proofErr w:type="spellEnd"/>
      <w:r w:rsidRPr="00E319E4">
        <w:rPr>
          <w:rFonts w:ascii="宋体" w:eastAsia="宋体" w:hAnsi="宋体" w:hint="eastAsia"/>
          <w:szCs w:val="21"/>
        </w:rPr>
        <w:t>项目的训练环境，需要以下配置：</w:t>
      </w:r>
    </w:p>
    <w:p w14:paraId="6B635C07" w14:textId="71623D93" w:rsidR="00F30508" w:rsidRPr="00E319E4" w:rsidRDefault="00F30508" w:rsidP="00E319E4">
      <w:pPr>
        <w:pStyle w:val="a9"/>
        <w:numPr>
          <w:ilvl w:val="0"/>
          <w:numId w:val="2"/>
        </w:numPr>
        <w:ind w:firstLineChars="0"/>
        <w:rPr>
          <w:rFonts w:ascii="宋体" w:eastAsia="宋体" w:hAnsi="宋体" w:hint="eastAsia"/>
          <w:szCs w:val="21"/>
        </w:rPr>
      </w:pPr>
      <w:r w:rsidRPr="00E319E4">
        <w:rPr>
          <w:rFonts w:ascii="宋体" w:eastAsia="宋体" w:hAnsi="宋体" w:hint="eastAsia"/>
          <w:szCs w:val="21"/>
        </w:rPr>
        <w:t>操作系统：Ubuntu 20.04.4，这是一个流行的Linux发行版，以其稳定性和安全性而闻名。</w:t>
      </w:r>
    </w:p>
    <w:p w14:paraId="5DCE6171" w14:textId="36528D41" w:rsidR="00F30508" w:rsidRPr="00E319E4" w:rsidRDefault="00F30508" w:rsidP="00E319E4">
      <w:pPr>
        <w:pStyle w:val="a9"/>
        <w:numPr>
          <w:ilvl w:val="0"/>
          <w:numId w:val="2"/>
        </w:numPr>
        <w:ind w:firstLineChars="0"/>
        <w:rPr>
          <w:rFonts w:ascii="宋体" w:eastAsia="宋体" w:hAnsi="宋体" w:hint="eastAsia"/>
          <w:szCs w:val="21"/>
        </w:rPr>
      </w:pPr>
      <w:r w:rsidRPr="00E319E4">
        <w:rPr>
          <w:rFonts w:ascii="宋体" w:eastAsia="宋体" w:hAnsi="宋体" w:hint="eastAsia"/>
          <w:szCs w:val="21"/>
        </w:rPr>
        <w:t>Anaconda：一个流行的Python数据科学和机器学习平台，用于创建独立的环境和包管理。</w:t>
      </w:r>
    </w:p>
    <w:p w14:paraId="517D1147" w14:textId="23A6772D" w:rsidR="00F30508" w:rsidRPr="00E319E4" w:rsidRDefault="00F30508" w:rsidP="00E319E4">
      <w:pPr>
        <w:pStyle w:val="a9"/>
        <w:numPr>
          <w:ilvl w:val="0"/>
          <w:numId w:val="2"/>
        </w:numPr>
        <w:ind w:firstLineChars="0"/>
        <w:rPr>
          <w:rFonts w:ascii="宋体" w:eastAsia="宋体" w:hAnsi="宋体" w:hint="eastAsia"/>
          <w:szCs w:val="21"/>
        </w:rPr>
      </w:pPr>
      <w:r w:rsidRPr="00E319E4">
        <w:rPr>
          <w:rFonts w:ascii="宋体" w:eastAsia="宋体" w:hAnsi="宋体" w:hint="eastAsia"/>
          <w:szCs w:val="21"/>
        </w:rPr>
        <w:t>Python 3.7：一个广泛使用的高级编程语言，适用于数据科学和机器学习任务。</w:t>
      </w:r>
    </w:p>
    <w:p w14:paraId="460CB9D8" w14:textId="7792BC5A" w:rsidR="00F30508" w:rsidRPr="00E319E4" w:rsidRDefault="00F30508" w:rsidP="00E319E4">
      <w:pPr>
        <w:pStyle w:val="a9"/>
        <w:numPr>
          <w:ilvl w:val="0"/>
          <w:numId w:val="2"/>
        </w:numPr>
        <w:ind w:firstLineChars="0"/>
        <w:rPr>
          <w:rFonts w:ascii="宋体" w:eastAsia="宋体" w:hAnsi="宋体" w:hint="eastAsia"/>
          <w:szCs w:val="21"/>
        </w:rPr>
      </w:pPr>
      <w:proofErr w:type="spellStart"/>
      <w:r w:rsidRPr="00E319E4">
        <w:rPr>
          <w:rFonts w:ascii="宋体" w:eastAsia="宋体" w:hAnsi="宋体" w:hint="eastAsia"/>
          <w:szCs w:val="21"/>
        </w:rPr>
        <w:t>PyTorch</w:t>
      </w:r>
      <w:proofErr w:type="spellEnd"/>
      <w:r w:rsidRPr="00E319E4">
        <w:rPr>
          <w:rFonts w:ascii="宋体" w:eastAsia="宋体" w:hAnsi="宋体" w:hint="eastAsia"/>
          <w:szCs w:val="21"/>
        </w:rPr>
        <w:t xml:space="preserve"> 1.7.1：一个开源的机器学习库，广泛用于计算机视觉和自然语言处理任务。</w:t>
      </w:r>
    </w:p>
    <w:p w14:paraId="1A7417E0" w14:textId="191C9186" w:rsidR="00F30508" w:rsidRPr="00E319E4" w:rsidRDefault="00F30508" w:rsidP="00E319E4">
      <w:pPr>
        <w:pStyle w:val="a9"/>
        <w:numPr>
          <w:ilvl w:val="0"/>
          <w:numId w:val="2"/>
        </w:numPr>
        <w:ind w:firstLineChars="0"/>
        <w:rPr>
          <w:rFonts w:ascii="宋体" w:eastAsia="宋体" w:hAnsi="宋体" w:hint="eastAsia"/>
          <w:szCs w:val="21"/>
        </w:rPr>
      </w:pPr>
      <w:r w:rsidRPr="00E319E4">
        <w:rPr>
          <w:rFonts w:ascii="宋体" w:eastAsia="宋体" w:hAnsi="宋体" w:hint="eastAsia"/>
          <w:szCs w:val="21"/>
        </w:rPr>
        <w:t>CUDA Toolkit 11.0：一个由NVIDIA提供的并行计算平台和编程模型，用于利用NVIDIA显卡进行高性能计算。</w:t>
      </w:r>
    </w:p>
    <w:p w14:paraId="7058A103" w14:textId="6175B12D" w:rsidR="00A771A1" w:rsidRPr="00E319E4" w:rsidRDefault="00F30508" w:rsidP="00E319E4">
      <w:pPr>
        <w:ind w:firstLine="420"/>
        <w:rPr>
          <w:rFonts w:ascii="宋体" w:eastAsia="宋体" w:hAnsi="宋体" w:hint="eastAsia"/>
          <w:szCs w:val="21"/>
        </w:rPr>
      </w:pPr>
      <w:r w:rsidRPr="00E319E4">
        <w:rPr>
          <w:rFonts w:ascii="宋体" w:eastAsia="宋体" w:hAnsi="宋体" w:hint="eastAsia"/>
          <w:szCs w:val="21"/>
        </w:rPr>
        <w:t>通过这样的环境配置，可以有效地进行One-</w:t>
      </w:r>
      <w:proofErr w:type="spellStart"/>
      <w:r w:rsidRPr="00E319E4">
        <w:rPr>
          <w:rFonts w:ascii="宋体" w:eastAsia="宋体" w:hAnsi="宋体" w:hint="eastAsia"/>
          <w:szCs w:val="21"/>
        </w:rPr>
        <w:t>Shot_Free</w:t>
      </w:r>
      <w:proofErr w:type="spellEnd"/>
      <w:r w:rsidRPr="00E319E4">
        <w:rPr>
          <w:rFonts w:ascii="宋体" w:eastAsia="宋体" w:hAnsi="宋体" w:hint="eastAsia"/>
          <w:szCs w:val="21"/>
        </w:rPr>
        <w:t>-</w:t>
      </w:r>
      <w:proofErr w:type="spellStart"/>
      <w:r w:rsidRPr="00E319E4">
        <w:rPr>
          <w:rFonts w:ascii="宋体" w:eastAsia="宋体" w:hAnsi="宋体" w:hint="eastAsia"/>
          <w:szCs w:val="21"/>
        </w:rPr>
        <w:t>View_Neural_Talking_Head_Synthesis</w:t>
      </w:r>
      <w:proofErr w:type="spellEnd"/>
      <w:r w:rsidRPr="00E319E4">
        <w:rPr>
          <w:rFonts w:ascii="宋体" w:eastAsia="宋体" w:hAnsi="宋体" w:hint="eastAsia"/>
          <w:szCs w:val="21"/>
        </w:rPr>
        <w:t>项目的训练和测试。项目创新点在于采用预训练模型，并使用不同的数据集（如VoxCeleb2和Hopenet_robust_alpha1.pkl）进行再次训练，通过对比训练后的模型与预训练模型来判断训练效果。</w:t>
      </w:r>
    </w:p>
    <w:p w14:paraId="06FCFD61" w14:textId="5B43C69A" w:rsidR="00A771A1" w:rsidRPr="00E319E4" w:rsidRDefault="00A771A1" w:rsidP="00F30508">
      <w:pPr>
        <w:rPr>
          <w:rFonts w:ascii="宋体" w:eastAsia="宋体" w:hAnsi="宋体" w:hint="eastAsia"/>
        </w:rPr>
      </w:pPr>
      <w:r w:rsidRPr="00E319E4">
        <w:rPr>
          <w:rFonts w:ascii="黑体" w:eastAsia="黑体" w:hAnsi="黑体" w:hint="eastAsia"/>
          <w:sz w:val="24"/>
          <w:szCs w:val="24"/>
        </w:rPr>
        <w:t>搭建流程</w:t>
      </w:r>
      <w:r>
        <w:br/>
      </w:r>
      <w:r w:rsidRPr="00E319E4">
        <w:rPr>
          <w:rFonts w:ascii="宋体" w:eastAsia="宋体" w:hAnsi="宋体" w:hint="eastAsia"/>
        </w:rPr>
        <w:t>1.智算云平台租赁</w:t>
      </w:r>
      <w:proofErr w:type="spellStart"/>
      <w:r w:rsidRPr="00E319E4">
        <w:rPr>
          <w:rFonts w:ascii="宋体" w:eastAsia="宋体" w:hAnsi="宋体" w:hint="eastAsia"/>
        </w:rPr>
        <w:t>linux</w:t>
      </w:r>
      <w:proofErr w:type="spellEnd"/>
      <w:r w:rsidRPr="00E319E4">
        <w:rPr>
          <w:rFonts w:ascii="宋体" w:eastAsia="宋体" w:hAnsi="宋体" w:hint="eastAsia"/>
        </w:rPr>
        <w:t>环境下的云服务器</w:t>
      </w:r>
    </w:p>
    <w:p w14:paraId="72DE57F8" w14:textId="4FBD7859" w:rsidR="00A771A1" w:rsidRPr="00E319E4" w:rsidRDefault="00A771A1" w:rsidP="00F30508">
      <w:pPr>
        <w:rPr>
          <w:rFonts w:ascii="宋体" w:eastAsia="宋体" w:hAnsi="宋体" w:hint="eastAsia"/>
        </w:rPr>
      </w:pPr>
      <w:r w:rsidRPr="00E319E4">
        <w:rPr>
          <w:rFonts w:ascii="宋体" w:eastAsia="宋体" w:hAnsi="宋体"/>
          <w:noProof/>
        </w:rPr>
        <w:drawing>
          <wp:inline distT="0" distB="0" distL="0" distR="0" wp14:anchorId="32F2F580" wp14:editId="665010FB">
            <wp:extent cx="5270500" cy="501650"/>
            <wp:effectExtent l="0" t="0" r="6350" b="0"/>
            <wp:docPr id="38467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501650"/>
                    </a:xfrm>
                    <a:prstGeom prst="rect">
                      <a:avLst/>
                    </a:prstGeom>
                    <a:noFill/>
                    <a:ln>
                      <a:noFill/>
                    </a:ln>
                  </pic:spPr>
                </pic:pic>
              </a:graphicData>
            </a:graphic>
          </wp:inline>
        </w:drawing>
      </w:r>
    </w:p>
    <w:p w14:paraId="69E1C857" w14:textId="15CF944A" w:rsidR="00A771A1" w:rsidRPr="00E319E4" w:rsidRDefault="00A771A1" w:rsidP="00F30508">
      <w:pPr>
        <w:rPr>
          <w:rFonts w:ascii="宋体" w:eastAsia="宋体" w:hAnsi="宋体" w:hint="eastAsia"/>
        </w:rPr>
      </w:pPr>
      <w:r w:rsidRPr="00E319E4">
        <w:rPr>
          <w:rFonts w:ascii="宋体" w:eastAsia="宋体" w:hAnsi="宋体" w:hint="eastAsia"/>
        </w:rPr>
        <w:t>2.使用</w:t>
      </w:r>
      <w:proofErr w:type="spellStart"/>
      <w:r w:rsidRPr="00E319E4">
        <w:rPr>
          <w:rFonts w:ascii="宋体" w:eastAsia="宋体" w:hAnsi="宋体" w:hint="eastAsia"/>
        </w:rPr>
        <w:t>mobaxterm</w:t>
      </w:r>
      <w:proofErr w:type="spellEnd"/>
      <w:r w:rsidRPr="00E319E4">
        <w:rPr>
          <w:rFonts w:ascii="宋体" w:eastAsia="宋体" w:hAnsi="宋体" w:hint="eastAsia"/>
        </w:rPr>
        <w:t>进行远程访问</w:t>
      </w:r>
    </w:p>
    <w:p w14:paraId="6A280065" w14:textId="2218507E" w:rsidR="00A771A1" w:rsidRPr="00E319E4" w:rsidRDefault="00A771A1" w:rsidP="00F30508">
      <w:pPr>
        <w:rPr>
          <w:rFonts w:ascii="宋体" w:eastAsia="宋体" w:hAnsi="宋体" w:hint="eastAsia"/>
        </w:rPr>
      </w:pPr>
      <w:r w:rsidRPr="00E319E4">
        <w:rPr>
          <w:rFonts w:ascii="宋体" w:eastAsia="宋体" w:hAnsi="宋体" w:hint="eastAsia"/>
        </w:rPr>
        <w:lastRenderedPageBreak/>
        <w:t>3.在环境中搭建anaconda平台</w:t>
      </w:r>
    </w:p>
    <w:p w14:paraId="73263A82" w14:textId="45B7447C" w:rsidR="00A771A1" w:rsidRPr="00E319E4" w:rsidRDefault="00A771A1" w:rsidP="00F30508">
      <w:pPr>
        <w:rPr>
          <w:rFonts w:ascii="宋体" w:eastAsia="宋体" w:hAnsi="宋体" w:hint="eastAsia"/>
        </w:rPr>
      </w:pPr>
      <w:r w:rsidRPr="00E319E4">
        <w:rPr>
          <w:rFonts w:ascii="宋体" w:eastAsia="宋体" w:hAnsi="宋体" w:hint="eastAsia"/>
        </w:rPr>
        <w:t>3.1下载安装包</w:t>
      </w:r>
    </w:p>
    <w:p w14:paraId="7045D63E" w14:textId="176619DF" w:rsidR="00A771A1" w:rsidRPr="00E319E4" w:rsidRDefault="00A771A1" w:rsidP="00F30508">
      <w:pPr>
        <w:rPr>
          <w:rFonts w:ascii="宋体" w:eastAsia="宋体" w:hAnsi="宋体" w:hint="eastAsia"/>
        </w:rPr>
      </w:pPr>
      <w:proofErr w:type="spellStart"/>
      <w:r w:rsidRPr="00E319E4">
        <w:rPr>
          <w:rFonts w:ascii="宋体" w:eastAsia="宋体" w:hAnsi="宋体"/>
        </w:rPr>
        <w:t>wget</w:t>
      </w:r>
      <w:proofErr w:type="spellEnd"/>
      <w:r w:rsidRPr="00E319E4">
        <w:rPr>
          <w:rFonts w:ascii="宋体" w:eastAsia="宋体" w:hAnsi="宋体"/>
        </w:rPr>
        <w:t xml:space="preserve"> </w:t>
      </w:r>
      <w:hyperlink r:id="rId8" w:history="1">
        <w:r w:rsidRPr="00E319E4">
          <w:rPr>
            <w:rStyle w:val="a7"/>
            <w:rFonts w:ascii="宋体" w:eastAsia="宋体" w:hAnsi="宋体"/>
          </w:rPr>
          <w:t>https://repo.anaconda.com/archive/Anaconda3-5.3.0-Linux-x86_64.sh</w:t>
        </w:r>
      </w:hyperlink>
      <w:r w:rsidRPr="00E319E4">
        <w:rPr>
          <w:rFonts w:ascii="宋体" w:eastAsia="宋体" w:hAnsi="宋体"/>
        </w:rPr>
        <w:br/>
      </w:r>
      <w:r w:rsidRPr="00E319E4">
        <w:rPr>
          <w:rFonts w:ascii="宋体" w:eastAsia="宋体" w:hAnsi="宋体" w:hint="eastAsia"/>
          <w:noProof/>
        </w:rPr>
        <w:drawing>
          <wp:inline distT="0" distB="0" distL="0" distR="0" wp14:anchorId="5EC53E04" wp14:editId="6B52E60A">
            <wp:extent cx="5274310" cy="817880"/>
            <wp:effectExtent l="0" t="0" r="2540" b="1270"/>
            <wp:docPr id="1461318193"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17880"/>
                    </a:xfrm>
                    <a:prstGeom prst="rect">
                      <a:avLst/>
                    </a:prstGeom>
                    <a:noFill/>
                    <a:ln>
                      <a:noFill/>
                    </a:ln>
                  </pic:spPr>
                </pic:pic>
              </a:graphicData>
            </a:graphic>
          </wp:inline>
        </w:drawing>
      </w:r>
    </w:p>
    <w:p w14:paraId="745F226C" w14:textId="662F41E0" w:rsidR="00A771A1" w:rsidRPr="00E319E4" w:rsidRDefault="00A771A1" w:rsidP="00F30508">
      <w:pPr>
        <w:rPr>
          <w:rFonts w:ascii="宋体" w:eastAsia="宋体" w:hAnsi="宋体" w:hint="eastAsia"/>
        </w:rPr>
      </w:pPr>
      <w:r w:rsidRPr="00E319E4">
        <w:rPr>
          <w:rFonts w:ascii="宋体" w:eastAsia="宋体" w:hAnsi="宋体" w:hint="eastAsia"/>
        </w:rPr>
        <w:t>3.2执行安装程序</w:t>
      </w:r>
    </w:p>
    <w:p w14:paraId="7DF3403E" w14:textId="3CE62DB4" w:rsidR="00A771A1" w:rsidRPr="00E319E4" w:rsidRDefault="00A771A1" w:rsidP="00F30508">
      <w:pPr>
        <w:rPr>
          <w:rFonts w:ascii="宋体" w:eastAsia="宋体" w:hAnsi="宋体" w:hint="eastAsia"/>
        </w:rPr>
      </w:pPr>
      <w:r w:rsidRPr="00E319E4">
        <w:rPr>
          <w:rFonts w:ascii="宋体" w:eastAsia="宋体" w:hAnsi="宋体"/>
        </w:rPr>
        <w:t>./Anaconda3-5.3.0-Linux-x86_64.sh</w:t>
      </w:r>
    </w:p>
    <w:p w14:paraId="30E30FB0" w14:textId="2ED894DD" w:rsidR="00A771A1" w:rsidRPr="00E319E4" w:rsidRDefault="00A771A1" w:rsidP="00F30508">
      <w:pPr>
        <w:rPr>
          <w:rFonts w:ascii="宋体" w:eastAsia="宋体" w:hAnsi="宋体" w:hint="eastAsia"/>
        </w:rPr>
      </w:pPr>
      <w:r w:rsidRPr="00E319E4">
        <w:rPr>
          <w:rFonts w:ascii="宋体" w:eastAsia="宋体" w:hAnsi="宋体" w:hint="eastAsia"/>
        </w:rPr>
        <w:t>然后点击enter以及输入yes等待安装完成</w:t>
      </w:r>
    </w:p>
    <w:p w14:paraId="62E87735" w14:textId="38B50783" w:rsidR="00A771A1" w:rsidRPr="00E319E4" w:rsidRDefault="0065125F" w:rsidP="00F30508">
      <w:pPr>
        <w:rPr>
          <w:rFonts w:ascii="宋体" w:eastAsia="宋体" w:hAnsi="宋体" w:hint="eastAsia"/>
        </w:rPr>
      </w:pPr>
      <w:r w:rsidRPr="00E319E4">
        <w:rPr>
          <w:rFonts w:ascii="宋体" w:eastAsia="宋体" w:hAnsi="宋体" w:hint="eastAsia"/>
        </w:rPr>
        <w:t>3.3检验是否安装成功</w:t>
      </w:r>
    </w:p>
    <w:p w14:paraId="095B80E1" w14:textId="3C98C857" w:rsidR="0065125F" w:rsidRPr="00E319E4" w:rsidRDefault="0065125F" w:rsidP="00F30508">
      <w:pPr>
        <w:rPr>
          <w:rFonts w:ascii="宋体" w:eastAsia="宋体" w:hAnsi="宋体" w:hint="eastAsia"/>
        </w:rPr>
      </w:pPr>
      <w:proofErr w:type="spellStart"/>
      <w:r w:rsidRPr="00E319E4">
        <w:rPr>
          <w:rFonts w:ascii="宋体" w:eastAsia="宋体" w:hAnsi="宋体"/>
        </w:rPr>
        <w:t>conda</w:t>
      </w:r>
      <w:proofErr w:type="spellEnd"/>
      <w:r w:rsidRPr="00E319E4">
        <w:rPr>
          <w:rFonts w:ascii="宋体" w:eastAsia="宋体" w:hAnsi="宋体"/>
        </w:rPr>
        <w:t xml:space="preserve"> -V</w:t>
      </w:r>
    </w:p>
    <w:p w14:paraId="468FDE9E" w14:textId="3B0EB718" w:rsidR="0065125F" w:rsidRPr="00E319E4" w:rsidRDefault="0065125F" w:rsidP="00F30508">
      <w:pPr>
        <w:rPr>
          <w:rFonts w:ascii="宋体" w:eastAsia="宋体" w:hAnsi="宋体" w:hint="eastAsia"/>
        </w:rPr>
      </w:pPr>
      <w:r w:rsidRPr="00E319E4">
        <w:rPr>
          <w:rFonts w:ascii="宋体" w:eastAsia="宋体" w:hAnsi="宋体" w:hint="eastAsia"/>
        </w:rPr>
        <w:t>4.配置</w:t>
      </w:r>
      <w:proofErr w:type="spellStart"/>
      <w:r w:rsidRPr="00E319E4">
        <w:rPr>
          <w:rFonts w:ascii="宋体" w:eastAsia="宋体" w:hAnsi="宋体" w:hint="eastAsia"/>
        </w:rPr>
        <w:t>conda</w:t>
      </w:r>
      <w:proofErr w:type="spellEnd"/>
      <w:r w:rsidRPr="00E319E4">
        <w:rPr>
          <w:rFonts w:ascii="宋体" w:eastAsia="宋体" w:hAnsi="宋体" w:hint="eastAsia"/>
        </w:rPr>
        <w:t>环境</w:t>
      </w:r>
    </w:p>
    <w:p w14:paraId="405FF84C" w14:textId="053FCDB1" w:rsidR="0065125F" w:rsidRPr="00E319E4" w:rsidRDefault="0065125F" w:rsidP="00F30508">
      <w:pPr>
        <w:rPr>
          <w:rFonts w:ascii="宋体" w:eastAsia="宋体" w:hAnsi="宋体" w:hint="eastAsia"/>
        </w:rPr>
      </w:pPr>
      <w:proofErr w:type="spellStart"/>
      <w:r w:rsidRPr="00E319E4">
        <w:rPr>
          <w:rFonts w:ascii="宋体" w:eastAsia="宋体" w:hAnsi="宋体"/>
        </w:rPr>
        <w:t>conda</w:t>
      </w:r>
      <w:proofErr w:type="spellEnd"/>
      <w:r w:rsidRPr="00E319E4">
        <w:rPr>
          <w:rFonts w:ascii="宋体" w:eastAsia="宋体" w:hAnsi="宋体"/>
        </w:rPr>
        <w:t xml:space="preserve"> create -n</w:t>
      </w:r>
      <w:r w:rsidRPr="00E319E4">
        <w:rPr>
          <w:rFonts w:ascii="宋体" w:eastAsia="宋体" w:hAnsi="宋体" w:hint="eastAsia"/>
        </w:rPr>
        <w:t xml:space="preserve"> video python==3.7</w:t>
      </w:r>
    </w:p>
    <w:p w14:paraId="388A5D0E" w14:textId="2676F163" w:rsidR="0065125F" w:rsidRPr="00E319E4" w:rsidRDefault="0065125F" w:rsidP="00F30508">
      <w:pPr>
        <w:rPr>
          <w:rFonts w:ascii="宋体" w:eastAsia="宋体" w:hAnsi="宋体" w:hint="eastAsia"/>
        </w:rPr>
      </w:pPr>
      <w:r w:rsidRPr="00E319E4">
        <w:rPr>
          <w:rFonts w:ascii="宋体" w:eastAsia="宋体" w:hAnsi="宋体" w:hint="eastAsia"/>
        </w:rPr>
        <w:t>#采用python3.7</w:t>
      </w:r>
    </w:p>
    <w:p w14:paraId="537981BA" w14:textId="02185E64" w:rsidR="002B408B" w:rsidRPr="00E319E4" w:rsidRDefault="002B408B" w:rsidP="00F30508">
      <w:pPr>
        <w:rPr>
          <w:rFonts w:ascii="宋体" w:eastAsia="宋体" w:hAnsi="宋体" w:hint="eastAsia"/>
        </w:rPr>
      </w:pPr>
      <w:r w:rsidRPr="00E319E4">
        <w:rPr>
          <w:rFonts w:ascii="宋体" w:eastAsia="宋体" w:hAnsi="宋体" w:hint="eastAsia"/>
        </w:rPr>
        <w:t>Conda activate video#激活环境</w:t>
      </w:r>
    </w:p>
    <w:p w14:paraId="294EDBF4" w14:textId="2CD412CA" w:rsidR="002B408B" w:rsidRPr="00E319E4" w:rsidRDefault="002B408B" w:rsidP="002B408B">
      <w:pPr>
        <w:rPr>
          <w:rFonts w:ascii="宋体" w:eastAsia="宋体" w:hAnsi="宋体" w:hint="eastAsia"/>
        </w:rPr>
      </w:pPr>
      <w:r w:rsidRPr="00E319E4">
        <w:rPr>
          <w:rFonts w:ascii="宋体" w:eastAsia="宋体" w:hAnsi="宋体"/>
        </w:rPr>
        <w:t xml:space="preserve"># </w:t>
      </w:r>
      <w:r w:rsidRPr="00E319E4">
        <w:rPr>
          <w:rFonts w:ascii="宋体" w:eastAsia="宋体" w:hAnsi="宋体" w:hint="eastAsia"/>
        </w:rPr>
        <w:t>配置</w:t>
      </w:r>
      <w:proofErr w:type="spellStart"/>
      <w:r w:rsidRPr="00E319E4">
        <w:rPr>
          <w:rFonts w:ascii="宋体" w:eastAsia="宋体" w:hAnsi="宋体" w:hint="eastAsia"/>
        </w:rPr>
        <w:t>pytorch</w:t>
      </w:r>
      <w:proofErr w:type="spellEnd"/>
    </w:p>
    <w:p w14:paraId="5546224C" w14:textId="646C694D" w:rsidR="002B408B" w:rsidRPr="00E319E4" w:rsidRDefault="002B408B" w:rsidP="00F30508">
      <w:pPr>
        <w:rPr>
          <w:rFonts w:ascii="宋体" w:eastAsia="宋体" w:hAnsi="宋体" w:hint="eastAsia"/>
        </w:rPr>
      </w:pPr>
      <w:proofErr w:type="spellStart"/>
      <w:r w:rsidRPr="00E319E4">
        <w:rPr>
          <w:rFonts w:ascii="宋体" w:eastAsia="宋体" w:hAnsi="宋体"/>
        </w:rPr>
        <w:t>conda</w:t>
      </w:r>
      <w:proofErr w:type="spellEnd"/>
      <w:r w:rsidRPr="00E319E4">
        <w:rPr>
          <w:rFonts w:ascii="宋体" w:eastAsia="宋体" w:hAnsi="宋体"/>
        </w:rPr>
        <w:t xml:space="preserve"> install </w:t>
      </w:r>
      <w:proofErr w:type="spellStart"/>
      <w:r w:rsidRPr="00E319E4">
        <w:rPr>
          <w:rFonts w:ascii="宋体" w:eastAsia="宋体" w:hAnsi="宋体"/>
        </w:rPr>
        <w:t>pytorch</w:t>
      </w:r>
      <w:proofErr w:type="spellEnd"/>
      <w:r w:rsidRPr="00E319E4">
        <w:rPr>
          <w:rFonts w:ascii="宋体" w:eastAsia="宋体" w:hAnsi="宋体"/>
        </w:rPr>
        <w:t xml:space="preserve">==1.7.1 </w:t>
      </w:r>
      <w:proofErr w:type="spellStart"/>
      <w:r w:rsidRPr="00E319E4">
        <w:rPr>
          <w:rFonts w:ascii="宋体" w:eastAsia="宋体" w:hAnsi="宋体"/>
        </w:rPr>
        <w:t>torchvision</w:t>
      </w:r>
      <w:proofErr w:type="spellEnd"/>
      <w:r w:rsidRPr="00E319E4">
        <w:rPr>
          <w:rFonts w:ascii="宋体" w:eastAsia="宋体" w:hAnsi="宋体"/>
        </w:rPr>
        <w:t xml:space="preserve">==0.8.2 </w:t>
      </w:r>
      <w:proofErr w:type="spellStart"/>
      <w:r w:rsidRPr="00E319E4">
        <w:rPr>
          <w:rFonts w:ascii="宋体" w:eastAsia="宋体" w:hAnsi="宋体"/>
        </w:rPr>
        <w:t>torchaudio</w:t>
      </w:r>
      <w:proofErr w:type="spellEnd"/>
      <w:r w:rsidRPr="00E319E4">
        <w:rPr>
          <w:rFonts w:ascii="宋体" w:eastAsia="宋体" w:hAnsi="宋体"/>
        </w:rPr>
        <w:t xml:space="preserve">==0.7.2 </w:t>
      </w:r>
      <w:proofErr w:type="spellStart"/>
      <w:r w:rsidRPr="00E319E4">
        <w:rPr>
          <w:rFonts w:ascii="宋体" w:eastAsia="宋体" w:hAnsi="宋体"/>
        </w:rPr>
        <w:t>cudatoolkit</w:t>
      </w:r>
      <w:proofErr w:type="spellEnd"/>
      <w:r w:rsidRPr="00E319E4">
        <w:rPr>
          <w:rFonts w:ascii="宋体" w:eastAsia="宋体" w:hAnsi="宋体"/>
        </w:rPr>
        <w:t xml:space="preserve">=11.0 -c </w:t>
      </w:r>
      <w:proofErr w:type="spellStart"/>
      <w:r w:rsidRPr="00E319E4">
        <w:rPr>
          <w:rFonts w:ascii="宋体" w:eastAsia="宋体" w:hAnsi="宋体"/>
        </w:rPr>
        <w:t>pytorch</w:t>
      </w:r>
      <w:proofErr w:type="spellEnd"/>
    </w:p>
    <w:p w14:paraId="44124E82" w14:textId="4C4A8BE5" w:rsidR="002B408B" w:rsidRPr="00E319E4" w:rsidRDefault="002B408B" w:rsidP="00F30508">
      <w:pPr>
        <w:rPr>
          <w:rFonts w:ascii="宋体" w:eastAsia="宋体" w:hAnsi="宋体" w:hint="eastAsia"/>
        </w:rPr>
      </w:pPr>
      <w:r w:rsidRPr="00E319E4">
        <w:rPr>
          <w:rFonts w:ascii="宋体" w:eastAsia="宋体" w:hAnsi="宋体" w:hint="eastAsia"/>
        </w:rPr>
        <w:t>环境就先配到这，去把项目拉进来</w:t>
      </w:r>
    </w:p>
    <w:p w14:paraId="5EE69372" w14:textId="15839290" w:rsidR="002B408B" w:rsidRPr="00E319E4" w:rsidRDefault="002B408B" w:rsidP="00F30508">
      <w:pPr>
        <w:rPr>
          <w:rFonts w:ascii="宋体" w:eastAsia="宋体" w:hAnsi="宋体" w:hint="eastAsia"/>
        </w:rPr>
      </w:pPr>
      <w:r w:rsidRPr="00E319E4">
        <w:rPr>
          <w:rFonts w:ascii="宋体" w:eastAsia="宋体" w:hAnsi="宋体" w:hint="eastAsia"/>
        </w:rPr>
        <w:t>5.拉取项目</w:t>
      </w:r>
    </w:p>
    <w:p w14:paraId="05BB9BF8" w14:textId="34B4D18F" w:rsidR="002B408B" w:rsidRPr="00E319E4" w:rsidRDefault="002B408B" w:rsidP="00F30508">
      <w:pPr>
        <w:rPr>
          <w:rFonts w:ascii="宋体" w:eastAsia="宋体" w:hAnsi="宋体" w:hint="eastAsia"/>
        </w:rPr>
      </w:pPr>
      <w:r w:rsidRPr="00E319E4">
        <w:rPr>
          <w:rFonts w:ascii="宋体" w:eastAsia="宋体" w:hAnsi="宋体" w:hint="eastAsia"/>
        </w:rPr>
        <w:t>使用</w:t>
      </w:r>
      <w:proofErr w:type="spellStart"/>
      <w:r w:rsidRPr="00E319E4">
        <w:rPr>
          <w:rFonts w:ascii="宋体" w:eastAsia="宋体" w:hAnsi="宋体" w:hint="eastAsia"/>
        </w:rPr>
        <w:t>winscp</w:t>
      </w:r>
      <w:proofErr w:type="spellEnd"/>
      <w:r w:rsidRPr="00E319E4">
        <w:rPr>
          <w:rFonts w:ascii="宋体" w:eastAsia="宋体" w:hAnsi="宋体" w:hint="eastAsia"/>
        </w:rPr>
        <w:t>链接云服务器，从本地将压缩包上传到服务器并且解压</w:t>
      </w:r>
    </w:p>
    <w:p w14:paraId="53AC12B8" w14:textId="62E5A54F" w:rsidR="002B408B" w:rsidRPr="00E319E4" w:rsidRDefault="002B408B" w:rsidP="00F30508">
      <w:pPr>
        <w:rPr>
          <w:rFonts w:ascii="宋体" w:eastAsia="宋体" w:hAnsi="宋体" w:hint="eastAsia"/>
        </w:rPr>
      </w:pPr>
      <w:r w:rsidRPr="00E319E4">
        <w:rPr>
          <w:rFonts w:ascii="宋体" w:eastAsia="宋体" w:hAnsi="宋体" w:hint="eastAsia"/>
        </w:rPr>
        <w:t>Unzip One-Shot_Free-View_Neural_Talking_Head_Synthesis-main.zip</w:t>
      </w:r>
    </w:p>
    <w:p w14:paraId="6A3EF8CA" w14:textId="22724E6B" w:rsidR="002B408B" w:rsidRPr="00E319E4" w:rsidRDefault="002B408B" w:rsidP="00F30508">
      <w:pPr>
        <w:rPr>
          <w:rFonts w:ascii="宋体" w:eastAsia="宋体" w:hAnsi="宋体" w:hint="eastAsia"/>
        </w:rPr>
      </w:pPr>
      <w:r w:rsidRPr="00E319E4">
        <w:rPr>
          <w:rFonts w:ascii="宋体" w:eastAsia="宋体" w:hAnsi="宋体" w:hint="eastAsia"/>
        </w:rPr>
        <w:t>6.运行代码并补充依赖</w:t>
      </w:r>
      <w:r w:rsidR="00123D38" w:rsidRPr="00E319E4">
        <w:rPr>
          <w:rFonts w:ascii="宋体" w:eastAsia="宋体" w:hAnsi="宋体" w:hint="eastAsia"/>
        </w:rPr>
        <w:t>s</w:t>
      </w:r>
    </w:p>
    <w:p w14:paraId="4DE22DDE" w14:textId="3528DC5C" w:rsidR="001B5889" w:rsidRPr="00E319E4" w:rsidRDefault="001B5889" w:rsidP="00F30508">
      <w:pPr>
        <w:rPr>
          <w:rFonts w:ascii="宋体" w:eastAsia="宋体" w:hAnsi="宋体" w:hint="eastAsia"/>
        </w:rPr>
      </w:pPr>
      <w:r w:rsidRPr="00E319E4">
        <w:rPr>
          <w:rFonts w:ascii="宋体" w:eastAsia="宋体" w:hAnsi="宋体" w:hint="eastAsia"/>
        </w:rPr>
        <w:t>运行readme中的</w:t>
      </w:r>
      <w:r w:rsidRPr="00E319E4">
        <w:rPr>
          <w:rFonts w:ascii="宋体" w:eastAsia="宋体" w:hAnsi="宋体"/>
        </w:rPr>
        <w:t>python run.py --config config/vox-256.yaml --</w:t>
      </w:r>
      <w:proofErr w:type="spellStart"/>
      <w:r w:rsidRPr="00E319E4">
        <w:rPr>
          <w:rFonts w:ascii="宋体" w:eastAsia="宋体" w:hAnsi="宋体"/>
        </w:rPr>
        <w:t>device_ids</w:t>
      </w:r>
      <w:proofErr w:type="spellEnd"/>
      <w:r w:rsidRPr="00E319E4">
        <w:rPr>
          <w:rFonts w:ascii="宋体" w:eastAsia="宋体" w:hAnsi="宋体"/>
        </w:rPr>
        <w:t xml:space="preserve"> 0,1,2,3,4,5,6,7</w:t>
      </w:r>
      <w:r w:rsidRPr="00E319E4">
        <w:rPr>
          <w:rFonts w:ascii="宋体" w:eastAsia="宋体" w:hAnsi="宋体" w:hint="eastAsia"/>
        </w:rPr>
        <w:t>命令，下载依赖</w:t>
      </w:r>
      <w:r w:rsidR="00ED123F" w:rsidRPr="00E319E4">
        <w:rPr>
          <w:rFonts w:ascii="宋体" w:eastAsia="宋体" w:hAnsi="宋体" w:hint="eastAsia"/>
        </w:rPr>
        <w:t>（这个</w:t>
      </w:r>
      <w:r w:rsidR="00ED123F" w:rsidRPr="00E319E4">
        <w:rPr>
          <w:rFonts w:ascii="宋体" w:eastAsia="宋体" w:hAnsi="宋体"/>
        </w:rPr>
        <w:t>--</w:t>
      </w:r>
      <w:proofErr w:type="spellStart"/>
      <w:r w:rsidR="00ED123F" w:rsidRPr="00E319E4">
        <w:rPr>
          <w:rFonts w:ascii="宋体" w:eastAsia="宋体" w:hAnsi="宋体"/>
        </w:rPr>
        <w:t>device_ids</w:t>
      </w:r>
      <w:proofErr w:type="spellEnd"/>
      <w:r w:rsidR="00ED123F" w:rsidRPr="00E319E4">
        <w:rPr>
          <w:rFonts w:ascii="宋体" w:eastAsia="宋体" w:hAnsi="宋体" w:hint="eastAsia"/>
        </w:rPr>
        <w:t>是一个设备编号，根据自己设备的数目多少而设置，设成0最保险指就一个）</w:t>
      </w:r>
    </w:p>
    <w:p w14:paraId="5B4F3D06" w14:textId="1F03AEBA" w:rsidR="002B408B" w:rsidRPr="00E319E4" w:rsidRDefault="002B408B" w:rsidP="00F30508">
      <w:pPr>
        <w:rPr>
          <w:rFonts w:ascii="宋体" w:eastAsia="宋体" w:hAnsi="宋体" w:hint="eastAsia"/>
        </w:rPr>
      </w:pPr>
      <w:r w:rsidRPr="00E319E4">
        <w:rPr>
          <w:rFonts w:ascii="宋体" w:eastAsia="宋体" w:hAnsi="宋体" w:hint="eastAsia"/>
        </w:rPr>
        <w:t>其实在windows下是有一个已经配好的包的，但是由于</w:t>
      </w:r>
      <w:proofErr w:type="spellStart"/>
      <w:r w:rsidRPr="00E319E4">
        <w:rPr>
          <w:rFonts w:ascii="宋体" w:eastAsia="宋体" w:hAnsi="宋体" w:hint="eastAsia"/>
        </w:rPr>
        <w:t>linux</w:t>
      </w:r>
      <w:proofErr w:type="spellEnd"/>
      <w:r w:rsidRPr="00E319E4">
        <w:rPr>
          <w:rFonts w:ascii="宋体" w:eastAsia="宋体" w:hAnsi="宋体" w:hint="eastAsia"/>
        </w:rPr>
        <w:t>下有些需要的版本不同，且有些包是windows下的特定版本，所以又重新进行了一遍。（具体有啥我忘记了，吐槽这个项目没有requirements）</w:t>
      </w:r>
    </w:p>
    <w:p w14:paraId="4DF80004" w14:textId="41B941DE" w:rsidR="002B408B" w:rsidRPr="00E319E4" w:rsidRDefault="001B5889" w:rsidP="00F30508">
      <w:pPr>
        <w:rPr>
          <w:rFonts w:ascii="宋体" w:eastAsia="宋体" w:hAnsi="宋体" w:hint="eastAsia"/>
        </w:rPr>
      </w:pPr>
      <w:r w:rsidRPr="00E319E4">
        <w:rPr>
          <w:rFonts w:ascii="宋体" w:eastAsia="宋体" w:hAnsi="宋体" w:hint="eastAsia"/>
        </w:rPr>
        <w:t>7.下载数据集</w:t>
      </w:r>
    </w:p>
    <w:p w14:paraId="40B4ECAB" w14:textId="77777777" w:rsidR="001B5889" w:rsidRPr="00E319E4" w:rsidRDefault="001B5889" w:rsidP="001B5889">
      <w:pPr>
        <w:rPr>
          <w:rFonts w:ascii="宋体" w:eastAsia="宋体" w:hAnsi="宋体" w:hint="eastAsia"/>
        </w:rPr>
      </w:pPr>
      <w:r w:rsidRPr="00E319E4">
        <w:rPr>
          <w:rFonts w:ascii="宋体" w:eastAsia="宋体" w:hAnsi="宋体" w:hint="eastAsia"/>
        </w:rPr>
        <w:t>采用的是voxceleb2和</w:t>
      </w:r>
      <w:r w:rsidRPr="00E319E4">
        <w:rPr>
          <w:rFonts w:ascii="宋体" w:eastAsia="宋体" w:hAnsi="宋体"/>
        </w:rPr>
        <w:t>hopenet_robust_alpha1.pkl</w:t>
      </w:r>
    </w:p>
    <w:p w14:paraId="2592D8B3" w14:textId="0D8FFF41" w:rsidR="001B5889" w:rsidRPr="00E319E4" w:rsidRDefault="001B5889" w:rsidP="00F30508">
      <w:pPr>
        <w:rPr>
          <w:rFonts w:ascii="宋体" w:eastAsia="宋体" w:hAnsi="宋体" w:hint="eastAsia"/>
        </w:rPr>
      </w:pPr>
      <w:r w:rsidRPr="00E319E4">
        <w:rPr>
          <w:rFonts w:ascii="宋体" w:eastAsia="宋体" w:hAnsi="宋体" w:hint="eastAsia"/>
        </w:rPr>
        <w:t>后者是项目原本采用的数据集，前者为比较有名的视频数据集（根据模型first-order-model-master找到的）</w:t>
      </w:r>
    </w:p>
    <w:p w14:paraId="627D97F0" w14:textId="22BAFEFB" w:rsidR="001B5889" w:rsidRPr="00E319E4" w:rsidRDefault="001B5889" w:rsidP="00F30508">
      <w:pPr>
        <w:rPr>
          <w:rFonts w:ascii="宋体" w:eastAsia="宋体" w:hAnsi="宋体" w:hint="eastAsia"/>
        </w:rPr>
      </w:pPr>
      <w:r w:rsidRPr="00E319E4">
        <w:rPr>
          <w:rFonts w:ascii="宋体" w:eastAsia="宋体" w:hAnsi="宋体" w:hint="eastAsia"/>
        </w:rPr>
        <w:t>笔者最终也就进行到这步，并未真正的完成训练（voxceleb2太大了下载了两天一夜也没下完压缩包255g</w:t>
      </w:r>
      <w:r w:rsidR="00ED123F" w:rsidRPr="00E319E4">
        <w:rPr>
          <w:rFonts w:ascii="宋体" w:eastAsia="宋体" w:hAnsi="宋体" w:hint="eastAsia"/>
        </w:rPr>
        <w:t>还是分卷压缩包，下载部分无法解压</w:t>
      </w:r>
      <w:r w:rsidRPr="00E319E4">
        <w:rPr>
          <w:rFonts w:ascii="宋体" w:eastAsia="宋体" w:hAnsi="宋体" w:hint="eastAsia"/>
        </w:rPr>
        <w:t>），下载完成后运行readme中的</w:t>
      </w:r>
      <w:r w:rsidRPr="00E319E4">
        <w:rPr>
          <w:rFonts w:ascii="宋体" w:eastAsia="宋体" w:hAnsi="宋体"/>
        </w:rPr>
        <w:t>python run.py --config config/vox-256.yaml --</w:t>
      </w:r>
      <w:proofErr w:type="spellStart"/>
      <w:r w:rsidRPr="00E319E4">
        <w:rPr>
          <w:rFonts w:ascii="宋体" w:eastAsia="宋体" w:hAnsi="宋体"/>
        </w:rPr>
        <w:t>device_ids</w:t>
      </w:r>
      <w:proofErr w:type="spellEnd"/>
      <w:r w:rsidRPr="00E319E4">
        <w:rPr>
          <w:rFonts w:ascii="宋体" w:eastAsia="宋体" w:hAnsi="宋体"/>
        </w:rPr>
        <w:t xml:space="preserve"> 0,1,2,3,4,5,6,7</w:t>
      </w:r>
      <w:r w:rsidR="00ED123F" w:rsidRPr="00E319E4">
        <w:rPr>
          <w:rFonts w:ascii="宋体" w:eastAsia="宋体" w:hAnsi="宋体" w:hint="eastAsia"/>
        </w:rPr>
        <w:t>就等待训练即可。</w:t>
      </w:r>
    </w:p>
    <w:sectPr w:rsidR="001B5889" w:rsidRPr="00E31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07D58" w14:textId="77777777" w:rsidR="008A13F9" w:rsidRDefault="008A13F9" w:rsidP="005D386C">
      <w:pPr>
        <w:rPr>
          <w:rFonts w:hint="eastAsia"/>
        </w:rPr>
      </w:pPr>
      <w:r>
        <w:separator/>
      </w:r>
    </w:p>
  </w:endnote>
  <w:endnote w:type="continuationSeparator" w:id="0">
    <w:p w14:paraId="118A7069" w14:textId="77777777" w:rsidR="008A13F9" w:rsidRDefault="008A13F9" w:rsidP="005D38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C5964" w14:textId="77777777" w:rsidR="008A13F9" w:rsidRDefault="008A13F9" w:rsidP="005D386C">
      <w:pPr>
        <w:rPr>
          <w:rFonts w:hint="eastAsia"/>
        </w:rPr>
      </w:pPr>
      <w:r>
        <w:separator/>
      </w:r>
    </w:p>
  </w:footnote>
  <w:footnote w:type="continuationSeparator" w:id="0">
    <w:p w14:paraId="40911843" w14:textId="77777777" w:rsidR="008A13F9" w:rsidRDefault="008A13F9" w:rsidP="005D38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0445"/>
    <w:multiLevelType w:val="hybridMultilevel"/>
    <w:tmpl w:val="C63C856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56973022"/>
    <w:multiLevelType w:val="hybridMultilevel"/>
    <w:tmpl w:val="A8BE2B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3288687">
    <w:abstractNumId w:val="1"/>
  </w:num>
  <w:num w:numId="2" w16cid:durableId="10794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4F"/>
    <w:rsid w:val="00093660"/>
    <w:rsid w:val="00123D38"/>
    <w:rsid w:val="001B5889"/>
    <w:rsid w:val="002B408B"/>
    <w:rsid w:val="002F2E45"/>
    <w:rsid w:val="00354034"/>
    <w:rsid w:val="004B37AC"/>
    <w:rsid w:val="004F6B46"/>
    <w:rsid w:val="005D386C"/>
    <w:rsid w:val="0065125F"/>
    <w:rsid w:val="008A13F9"/>
    <w:rsid w:val="008C2619"/>
    <w:rsid w:val="00A771A1"/>
    <w:rsid w:val="00BB494F"/>
    <w:rsid w:val="00C565AB"/>
    <w:rsid w:val="00CB1AF0"/>
    <w:rsid w:val="00CF3ADF"/>
    <w:rsid w:val="00D649A0"/>
    <w:rsid w:val="00E319E4"/>
    <w:rsid w:val="00E51FE3"/>
    <w:rsid w:val="00EB6BFC"/>
    <w:rsid w:val="00ED123F"/>
    <w:rsid w:val="00F30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62838"/>
  <w15:chartTrackingRefBased/>
  <w15:docId w15:val="{F7BF010B-70B5-4F36-AF14-109CEEBE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86C"/>
    <w:pPr>
      <w:tabs>
        <w:tab w:val="center" w:pos="4153"/>
        <w:tab w:val="right" w:pos="8306"/>
      </w:tabs>
      <w:snapToGrid w:val="0"/>
      <w:jc w:val="center"/>
    </w:pPr>
    <w:rPr>
      <w:sz w:val="18"/>
      <w:szCs w:val="18"/>
    </w:rPr>
  </w:style>
  <w:style w:type="character" w:customStyle="1" w:styleId="a4">
    <w:name w:val="页眉 字符"/>
    <w:basedOn w:val="a0"/>
    <w:link w:val="a3"/>
    <w:uiPriority w:val="99"/>
    <w:rsid w:val="005D386C"/>
    <w:rPr>
      <w:sz w:val="18"/>
      <w:szCs w:val="18"/>
    </w:rPr>
  </w:style>
  <w:style w:type="paragraph" w:styleId="a5">
    <w:name w:val="footer"/>
    <w:basedOn w:val="a"/>
    <w:link w:val="a6"/>
    <w:uiPriority w:val="99"/>
    <w:unhideWhenUsed/>
    <w:rsid w:val="005D386C"/>
    <w:pPr>
      <w:tabs>
        <w:tab w:val="center" w:pos="4153"/>
        <w:tab w:val="right" w:pos="8306"/>
      </w:tabs>
      <w:snapToGrid w:val="0"/>
      <w:jc w:val="left"/>
    </w:pPr>
    <w:rPr>
      <w:sz w:val="18"/>
      <w:szCs w:val="18"/>
    </w:rPr>
  </w:style>
  <w:style w:type="character" w:customStyle="1" w:styleId="a6">
    <w:name w:val="页脚 字符"/>
    <w:basedOn w:val="a0"/>
    <w:link w:val="a5"/>
    <w:uiPriority w:val="99"/>
    <w:rsid w:val="005D386C"/>
    <w:rPr>
      <w:sz w:val="18"/>
      <w:szCs w:val="18"/>
    </w:rPr>
  </w:style>
  <w:style w:type="paragraph" w:styleId="HTML">
    <w:name w:val="HTML Preformatted"/>
    <w:basedOn w:val="a"/>
    <w:link w:val="HTML0"/>
    <w:uiPriority w:val="99"/>
    <w:semiHidden/>
    <w:unhideWhenUsed/>
    <w:rsid w:val="004F6B46"/>
    <w:rPr>
      <w:rFonts w:ascii="Courier New" w:hAnsi="Courier New" w:cs="Courier New"/>
      <w:sz w:val="20"/>
      <w:szCs w:val="20"/>
    </w:rPr>
  </w:style>
  <w:style w:type="character" w:customStyle="1" w:styleId="HTML0">
    <w:name w:val="HTML 预设格式 字符"/>
    <w:basedOn w:val="a0"/>
    <w:link w:val="HTML"/>
    <w:uiPriority w:val="99"/>
    <w:semiHidden/>
    <w:rsid w:val="004F6B46"/>
    <w:rPr>
      <w:rFonts w:ascii="Courier New" w:hAnsi="Courier New" w:cs="Courier New"/>
      <w:sz w:val="20"/>
      <w:szCs w:val="20"/>
    </w:rPr>
  </w:style>
  <w:style w:type="character" w:styleId="a7">
    <w:name w:val="Hyperlink"/>
    <w:basedOn w:val="a0"/>
    <w:uiPriority w:val="99"/>
    <w:unhideWhenUsed/>
    <w:rsid w:val="00A771A1"/>
    <w:rPr>
      <w:color w:val="467886" w:themeColor="hyperlink"/>
      <w:u w:val="single"/>
    </w:rPr>
  </w:style>
  <w:style w:type="character" w:styleId="a8">
    <w:name w:val="Unresolved Mention"/>
    <w:basedOn w:val="a0"/>
    <w:uiPriority w:val="99"/>
    <w:semiHidden/>
    <w:unhideWhenUsed/>
    <w:rsid w:val="00A771A1"/>
    <w:rPr>
      <w:color w:val="605E5C"/>
      <w:shd w:val="clear" w:color="auto" w:fill="E1DFDD"/>
    </w:rPr>
  </w:style>
  <w:style w:type="paragraph" w:styleId="a9">
    <w:name w:val="List Paragraph"/>
    <w:basedOn w:val="a"/>
    <w:uiPriority w:val="34"/>
    <w:qFormat/>
    <w:rsid w:val="00E31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6852">
      <w:bodyDiv w:val="1"/>
      <w:marLeft w:val="0"/>
      <w:marRight w:val="0"/>
      <w:marTop w:val="0"/>
      <w:marBottom w:val="0"/>
      <w:divBdr>
        <w:top w:val="none" w:sz="0" w:space="0" w:color="auto"/>
        <w:left w:val="none" w:sz="0" w:space="0" w:color="auto"/>
        <w:bottom w:val="none" w:sz="0" w:space="0" w:color="auto"/>
        <w:right w:val="none" w:sz="0" w:space="0" w:color="auto"/>
      </w:divBdr>
    </w:div>
    <w:div w:id="392892297">
      <w:bodyDiv w:val="1"/>
      <w:marLeft w:val="0"/>
      <w:marRight w:val="0"/>
      <w:marTop w:val="0"/>
      <w:marBottom w:val="0"/>
      <w:divBdr>
        <w:top w:val="none" w:sz="0" w:space="0" w:color="auto"/>
        <w:left w:val="none" w:sz="0" w:space="0" w:color="auto"/>
        <w:bottom w:val="none" w:sz="0" w:space="0" w:color="auto"/>
        <w:right w:val="none" w:sz="0" w:space="0" w:color="auto"/>
      </w:divBdr>
      <w:divsChild>
        <w:div w:id="1075201450">
          <w:marLeft w:val="0"/>
          <w:marRight w:val="0"/>
          <w:marTop w:val="0"/>
          <w:marBottom w:val="0"/>
          <w:divBdr>
            <w:top w:val="none" w:sz="0" w:space="0" w:color="auto"/>
            <w:left w:val="none" w:sz="0" w:space="0" w:color="auto"/>
            <w:bottom w:val="none" w:sz="0" w:space="0" w:color="auto"/>
            <w:right w:val="none" w:sz="0" w:space="0" w:color="auto"/>
          </w:divBdr>
          <w:divsChild>
            <w:div w:id="5997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664">
      <w:bodyDiv w:val="1"/>
      <w:marLeft w:val="0"/>
      <w:marRight w:val="0"/>
      <w:marTop w:val="0"/>
      <w:marBottom w:val="0"/>
      <w:divBdr>
        <w:top w:val="none" w:sz="0" w:space="0" w:color="auto"/>
        <w:left w:val="none" w:sz="0" w:space="0" w:color="auto"/>
        <w:bottom w:val="none" w:sz="0" w:space="0" w:color="auto"/>
        <w:right w:val="none" w:sz="0" w:space="0" w:color="auto"/>
      </w:divBdr>
    </w:div>
    <w:div w:id="965430423">
      <w:bodyDiv w:val="1"/>
      <w:marLeft w:val="0"/>
      <w:marRight w:val="0"/>
      <w:marTop w:val="0"/>
      <w:marBottom w:val="0"/>
      <w:divBdr>
        <w:top w:val="none" w:sz="0" w:space="0" w:color="auto"/>
        <w:left w:val="none" w:sz="0" w:space="0" w:color="auto"/>
        <w:bottom w:val="none" w:sz="0" w:space="0" w:color="auto"/>
        <w:right w:val="none" w:sz="0" w:space="0" w:color="auto"/>
      </w:divBdr>
    </w:div>
    <w:div w:id="1215580736">
      <w:bodyDiv w:val="1"/>
      <w:marLeft w:val="0"/>
      <w:marRight w:val="0"/>
      <w:marTop w:val="0"/>
      <w:marBottom w:val="0"/>
      <w:divBdr>
        <w:top w:val="none" w:sz="0" w:space="0" w:color="auto"/>
        <w:left w:val="none" w:sz="0" w:space="0" w:color="auto"/>
        <w:bottom w:val="none" w:sz="0" w:space="0" w:color="auto"/>
        <w:right w:val="none" w:sz="0" w:space="0" w:color="auto"/>
      </w:divBdr>
      <w:divsChild>
        <w:div w:id="774519060">
          <w:marLeft w:val="0"/>
          <w:marRight w:val="0"/>
          <w:marTop w:val="0"/>
          <w:marBottom w:val="0"/>
          <w:divBdr>
            <w:top w:val="none" w:sz="0" w:space="0" w:color="auto"/>
            <w:left w:val="none" w:sz="0" w:space="0" w:color="auto"/>
            <w:bottom w:val="none" w:sz="0" w:space="0" w:color="auto"/>
            <w:right w:val="none" w:sz="0" w:space="0" w:color="auto"/>
          </w:divBdr>
          <w:divsChild>
            <w:div w:id="34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9779">
      <w:bodyDiv w:val="1"/>
      <w:marLeft w:val="0"/>
      <w:marRight w:val="0"/>
      <w:marTop w:val="0"/>
      <w:marBottom w:val="0"/>
      <w:divBdr>
        <w:top w:val="none" w:sz="0" w:space="0" w:color="auto"/>
        <w:left w:val="none" w:sz="0" w:space="0" w:color="auto"/>
        <w:bottom w:val="none" w:sz="0" w:space="0" w:color="auto"/>
        <w:right w:val="none" w:sz="0" w:space="0" w:color="auto"/>
      </w:divBdr>
    </w:div>
    <w:div w:id="1490441367">
      <w:bodyDiv w:val="1"/>
      <w:marLeft w:val="0"/>
      <w:marRight w:val="0"/>
      <w:marTop w:val="0"/>
      <w:marBottom w:val="0"/>
      <w:divBdr>
        <w:top w:val="none" w:sz="0" w:space="0" w:color="auto"/>
        <w:left w:val="none" w:sz="0" w:space="0" w:color="auto"/>
        <w:bottom w:val="none" w:sz="0" w:space="0" w:color="auto"/>
        <w:right w:val="none" w:sz="0" w:space="0" w:color="auto"/>
      </w:divBdr>
      <w:divsChild>
        <w:div w:id="786897701">
          <w:marLeft w:val="0"/>
          <w:marRight w:val="0"/>
          <w:marTop w:val="0"/>
          <w:marBottom w:val="0"/>
          <w:divBdr>
            <w:top w:val="none" w:sz="0" w:space="0" w:color="auto"/>
            <w:left w:val="none" w:sz="0" w:space="0" w:color="auto"/>
            <w:bottom w:val="none" w:sz="0" w:space="0" w:color="auto"/>
            <w:right w:val="none" w:sz="0" w:space="0" w:color="auto"/>
          </w:divBdr>
          <w:divsChild>
            <w:div w:id="20645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4544">
      <w:bodyDiv w:val="1"/>
      <w:marLeft w:val="0"/>
      <w:marRight w:val="0"/>
      <w:marTop w:val="0"/>
      <w:marBottom w:val="0"/>
      <w:divBdr>
        <w:top w:val="none" w:sz="0" w:space="0" w:color="auto"/>
        <w:left w:val="none" w:sz="0" w:space="0" w:color="auto"/>
        <w:bottom w:val="none" w:sz="0" w:space="0" w:color="auto"/>
        <w:right w:val="none" w:sz="0" w:space="0" w:color="auto"/>
      </w:divBdr>
      <w:divsChild>
        <w:div w:id="131141015">
          <w:marLeft w:val="0"/>
          <w:marRight w:val="0"/>
          <w:marTop w:val="0"/>
          <w:marBottom w:val="0"/>
          <w:divBdr>
            <w:top w:val="none" w:sz="0" w:space="0" w:color="auto"/>
            <w:left w:val="none" w:sz="0" w:space="0" w:color="auto"/>
            <w:bottom w:val="none" w:sz="0" w:space="0" w:color="auto"/>
            <w:right w:val="none" w:sz="0" w:space="0" w:color="auto"/>
          </w:divBdr>
          <w:divsChild>
            <w:div w:id="17521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1915">
      <w:bodyDiv w:val="1"/>
      <w:marLeft w:val="0"/>
      <w:marRight w:val="0"/>
      <w:marTop w:val="0"/>
      <w:marBottom w:val="0"/>
      <w:divBdr>
        <w:top w:val="none" w:sz="0" w:space="0" w:color="auto"/>
        <w:left w:val="none" w:sz="0" w:space="0" w:color="auto"/>
        <w:bottom w:val="none" w:sz="0" w:space="0" w:color="auto"/>
        <w:right w:val="none" w:sz="0" w:space="0" w:color="auto"/>
      </w:divBdr>
      <w:divsChild>
        <w:div w:id="225576887">
          <w:marLeft w:val="0"/>
          <w:marRight w:val="0"/>
          <w:marTop w:val="0"/>
          <w:marBottom w:val="0"/>
          <w:divBdr>
            <w:top w:val="none" w:sz="0" w:space="0" w:color="auto"/>
            <w:left w:val="none" w:sz="0" w:space="0" w:color="auto"/>
            <w:bottom w:val="none" w:sz="0" w:space="0" w:color="auto"/>
            <w:right w:val="none" w:sz="0" w:space="0" w:color="auto"/>
          </w:divBdr>
          <w:divsChild>
            <w:div w:id="1287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0712">
      <w:bodyDiv w:val="1"/>
      <w:marLeft w:val="0"/>
      <w:marRight w:val="0"/>
      <w:marTop w:val="0"/>
      <w:marBottom w:val="0"/>
      <w:divBdr>
        <w:top w:val="none" w:sz="0" w:space="0" w:color="auto"/>
        <w:left w:val="none" w:sz="0" w:space="0" w:color="auto"/>
        <w:bottom w:val="none" w:sz="0" w:space="0" w:color="auto"/>
        <w:right w:val="none" w:sz="0" w:space="0" w:color="auto"/>
      </w:divBdr>
      <w:divsChild>
        <w:div w:id="1247689211">
          <w:marLeft w:val="0"/>
          <w:marRight w:val="0"/>
          <w:marTop w:val="0"/>
          <w:marBottom w:val="0"/>
          <w:divBdr>
            <w:top w:val="none" w:sz="0" w:space="0" w:color="auto"/>
            <w:left w:val="none" w:sz="0" w:space="0" w:color="auto"/>
            <w:bottom w:val="none" w:sz="0" w:space="0" w:color="auto"/>
            <w:right w:val="none" w:sz="0" w:space="0" w:color="auto"/>
          </w:divBdr>
          <w:divsChild>
            <w:div w:id="2572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anaconda.com/archive/Anaconda3-5.3.0-Linux-x86_64.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 王</dc:creator>
  <cp:keywords/>
  <dc:description/>
  <cp:lastModifiedBy>松宇 陈</cp:lastModifiedBy>
  <cp:revision>4</cp:revision>
  <dcterms:created xsi:type="dcterms:W3CDTF">2024-12-20T16:45:00Z</dcterms:created>
  <dcterms:modified xsi:type="dcterms:W3CDTF">2024-12-21T07:58:00Z</dcterms:modified>
</cp:coreProperties>
</file>