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83" w:lineRule="auto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智能互动教学平台</w:t>
      </w:r>
    </w:p>
    <w:p>
      <w:pPr>
        <w:spacing w:after="600" w:line="283" w:lineRule="auto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软件需求规格说明书</w:t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需求评审版  V1.1</w:t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项目编号：PRJ-2026-001    文档编号：SRS-2026-001</w:t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拟制：项目组    日期：2026-09-07</w:t>
      </w:r>
    </w:p>
    <w:p>
      <w:pPr>
        <w:spacing w:after="110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适用范围：Demo 0.2 至 Demo 0.4 工程开发、测试、验收与汇报</w:t>
      </w:r>
    </w:p>
    <w:p>
      <w:pPr>
        <w:spacing w:after="10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本文件定义平台的首批可交付范围、技术边界和验收标准。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文档变更记录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变更编号</w:t>
            </w:r>
          </w:p>
        </w:tc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修改章节</w:t>
            </w:r>
          </w:p>
        </w:tc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608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2026-09-07</w:t>
            </w:r>
          </w:p>
        </w:tc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V1.1</w:t>
            </w:r>
          </w:p>
        </w:tc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CR-001</w:t>
            </w:r>
          </w:p>
        </w:tc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全篇</w:t>
            </w:r>
          </w:p>
        </w:tc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补充需求调研、架构图、业务流程、接口边界、非功能需求与工程目录</w:t>
            </w:r>
          </w:p>
        </w:tc>
        <w:tc>
          <w:tcPr>
            <w:tcW w:type="dxa" w:w="1608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项目组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目录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 引言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 总体描述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3 具体需求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4 非功能性需求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5 接口设计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6 设计约束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7 软件系统属性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8 需求分级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9 附录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1 引言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1.1 目的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本文档定义智能互动教学平台的业务范围、用户角色、功能需求、非功能需求、接口边界、数据结构和版本验收标准，为产品设计、前后端开发、AI 服务开发、测试和项目验收提供共同依据。读者包括项目经理、产品经理、前端工程师、Spring Boot 后端工程师、FastAPI AI 工程师、测试人员和指导老师。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1.2 范围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 SRS 适用于 Demo 0.2 至 Demo 0.4。范围覆盖教师工作台、学生互动课堂、课程与课堂内容管理、AI 课堂生成、AI 教师问答、测验反馈、知识库基础检索、教师审核、结果查看和基础导出。TTS、ASR、复杂知识图谱、3D 仿真、多人实时课堂和大规模模型训练属于后续规划。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1.3 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英文或缩写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SRS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Software Requirement Specification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软件需求规格说明书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Artificial Intelligence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人工智能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LLM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Large Language Model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大语言模型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RAG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Retrieval Augmented Generation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检索增强生成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Application Programming Interface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应用程序编程接口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JWT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JSON Web Token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身份令牌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2 总体描述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2.1 产品前景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平台将备课、课堂生成、互动学习、测验反馈和学情沉淀连接成闭环。现有 Demo 0.1 已验证“主题输入 → 课堂生成 → 互动课堂 → 测验反馈”的概念链路，后续工程开发需要补齐持久化、真实模型调用、教师审核和知识库检索。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2.2 用户特征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主要场景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上传资料、生成课堂、编辑审核、发布课堂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降低备课成本，生成内容可控可改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学生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进入课堂、提问、答题、查看反馈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互动学习，反馈及时易懂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管理员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用户、配置、日志和模型状态管理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权限清晰，关键操作留痕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项目组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分工开发、联调、测试和汇报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接口清晰，版本可回退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2.3 约束条件和依赖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支持主流现代浏览器和响应式页面；业务数据需要持久化并可备份；AI 外部服务故障不能阻断演示；上传资料限制类型和大小；敏感配置通过环境变量注入；课程、学生和答题数据按角色授权访问。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2.4 系统架构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前端采用 Vue 3；Spring Boot 业务后端负责认证、权限、课程、场景、审核、测验和事务；FastAPI AI 服务负责 LangChain 编排、RAG 检索、结构化生成、问答和 YOLOv8 推理适配；MySQL 保存业务数据，向量库保存检索索引。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2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2.4.1 系统总体架构图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3 具体需求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3.1 系统功能总览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平台按教师、学生和管理员三类角色组织功能。教师侧重点是资料、课程、课堂生成与审核；学生侧重点是互动课堂、问答、测验与结果；管理员侧重点是用户、配置和审计。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首版验收标准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身份认证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登录返回令牌和角色，连续错误触发限制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FR-002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 CRUD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课程增删改查，刷新后数据不丢失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课堂结构生成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不同主题生成大纲和不少于 3 个场景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FR-004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教师审核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内容可编辑、通过或退回，状态可追踪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互动课堂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按场景学习并保存进度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FR-006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回答与课程相关，异常有明确提示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测验与反馈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提交后返回得分、解析和建议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FR-008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知识库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TXT、Markdown、PDF 可上传、解析、检索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知识关系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查看知识点及包含、前置、相关关系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学习结果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展示得分、错题和知识点掌握情况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导出分享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至少支持 HTML 或 JSON 一种导出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FR-012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图像识别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 YOLOv8 推理接口占位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3.2 核心业务流程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35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堂生成活动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3.2.1 教师生成并发布课堂活动图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148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4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3.2.2 平台核心用例图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3.3 身份认证与账号管理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支持学生、教师和管理员登录、注册、退出、令牌刷新和角色权限控制。账号长度 6 至 50 个字符，密码长度 8 至 32 个字符，连续 5 次密码错误后锁定 15 分钟。密码强哈希加盐保存，验证码默认 5 分钟失效，登录日志至少保留 180 天。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3.4 课程与课堂管理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教师可以创建课程草稿，填写主题、学科、年级、课时、教学目标并关联资料。课程状态为 DRAFT、GENERATING、PENDING_REVIEW、PUBLISHED、COMPLETED 或 FAILED。教师可以调整标题、目标、场景顺序和题目内容，审核通过后方可发布。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3.5 AI 课堂生成与问答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业务后端将主题、教学目标、当前场景和资料 ID 发送给 AI 服务。AI 服务先检索资料片段，再通过 LangChain 角色提示词生成结构化 JSON。返回结果必须通过 Pydantic 或 JSON Schema 校验。AI 教师问答保留最近若干轮上下文，并采用启发式回答。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3.6 测验、评分与反馈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题目支持单选、多选和简答。客观题由规则评分；简答题预留 AI 辅助评价接口。提交后返回得分、正确答案、解析、关联知识点和复习建议，并保存用户、课程、题目、答案、得分和时间。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3.7 知识库与基础 RAG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首版支持 TXT、Markdown 和 PDF 文本资料。文件上传后保存文件信息和课程关联，AI 服务完成文本清洗、分段、向量化和召回。回答返回来源资料 ID、片段序号和摘要。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3.8 数据存储与关系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11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E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1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83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3.8.1 核心数据 E R 关系图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user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id、username、password_hash、role、status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身份与权限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course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id、owner_id、title、subject、grade、status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课程与版本状态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lesson_scene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id、course_id、scene_type、content_json、sort_order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课堂场景内容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material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id、course_id、file_name、file_type、parse_status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课程资料与解析状态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question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id、course_id、scene_id、stem、answer、analysis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测验题目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answer_record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id、question_id、user_id、score、feedback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答题与评分结果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knowledge_point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id、course_id、name、parent_id、relation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知识点及关系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chat_message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id、course_id、user_id、role、content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问答历史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4 非功能性需求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4.1 时间与性能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普通业务接口 P95 响应时间不高于 2 秒；AI 生成和问答目标响应时间不高于 8 秒，超过阈值显示进度、超时和重试入口；课堂互动至少支持 500 人同时参与的设计目标；核心链路连续执行 3 次不得出现阻断性错误。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4.2 可靠性与可恢复性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关键业务数据每日备份并至少保留 30 天。模型不可用时切换 mock 模式；网络失败、格式错误和资料解析失败返回统一错误码，不覆盖已有有效课程版本。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4.3 安全与隐私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密码、令牌和 API Key 不得明文写入代码或日志；生产通信使用 HTTPS；业务接口按角色授权；上传文件限制大小和类型；删除、发布和审核记录审计日志。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4.4 易用性与兼容性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页面采用响应式布局，关键按钮提供加载、成功和失败反馈；支持 Chrome、Edge、Firefox、Safari 等主流现代浏览器；桌面和移动宽度下不得出现主要内容横向溢出。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5 接口设计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5.1 用户接口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教师端包含工作台、课程生成、课堂审核、知识库和学情结果页；学生端包含课程列表、互动课堂、问答、测验和学习结果页；管理员端包含用户管理、系统配置、模型状态和操作审计页。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5.2 业务接口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/api/v1/auth/login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全部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课程列表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教师/学生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创建课程草稿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课程详情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授权用户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修改课程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删除课程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教师/管理员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/api/v1/courses/{id}/generate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生成课堂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/api/v1/courses/{id}/review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提交或处理审核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/api/v1/questions/{id}/answers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提交答案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学生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/api/v1/courses/{id}/chat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学生/教师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/api/v1/courses/{id}/materials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上传资料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5.3 AI 服务接口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/api/v1/health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服务状态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/api/v1/lessons/generate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topic、subject、grade、material_ids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title、objectives、scenes、provider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/api/v1/chat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course_context、scene、question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answer、sources、provider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/api/v1/quiz/generate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course_id、knowledge_points、count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questions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/api/v1/vision/detect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image_url 或文件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objects、confidence、model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5.4 通信约定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接口使用 REST JSON，必要时使用 WebSocket 支持流式问答或课堂状态。统一响应包含 code、message 和 data；业务后端与 AI 服务之间使用服务级鉴权和超时控制；模型结果先结构校验，再写入业务数据库。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6 设计约束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6.1 标准约束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开发遵循 GB/T 8567-2006、IEEE 830-1998、RESTful API、组件化前端和分层后端规范。接口、字段和状态命名在联调前冻结，需求变更通过变更记录管理。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6.2 技术约束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前端采用 Vue 3；业务后端采用 Java 17 与 Spring Boot 3；AI 服务采用 Python 3.11 与 FastAPI；关系数据采用 MySQL 8；向量检索采用 pgvector 或 Chroma；YOLOv8、PyTorch 和 TensorFlow 以适配器或独立训练目录接入。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6.3 硬件与部署约束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开发演示环境建议至少 4 核 CPU、8 GB 内存、100 GB 磁盘和稳定网络。模型服务可使用外部 API 或本地推理节点；GPU 不可用时，图像识别和训练能力降级为接口占位。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7 软件系统属性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7.1 可维护性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前端、业务后端和 AI 服务分目录管理；配置通过环境变量注入；统一日志、错误码和 DTO；大模型提供商、向量库和视觉模型通过适配器替换。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7.2 可测试性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核心验收路径为：登录 → 创建主题 → 生成课堂 → 教师审核 → 进入互动课堂 → 提交测验 → 查看反馈 → 查看结果。测试覆盖空主题、超长主题、重复点击、模型超时、格式错误、网络失败、资料解析失败和越权访问。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7.3 可扩展性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课堂场景以 scene_type 和 content_json 表达，允许后续加入白板、实验、PPTX 和项目式学习。AI 服务保留文本、语音、图像和训练模型扩展点。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8 需求分级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216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本项目示例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无法完成核心演示则必须实现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登录、课程、生成、审核、课堂、测验、知识库</w:t>
            </w:r>
          </w:p>
        </w:tc>
      </w:tr>
      <w:tr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影响完整度但可在核心闭环后补齐</w:t>
            </w:r>
          </w:p>
        </w:tc>
        <w:tc>
          <w:tcPr>
            <w:tcW w:type="dxa" w:w="3216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知识关系、结果页、导出、日志监控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规划性或高风险能力，不阻断 Demo 0.4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TTS、ASR、YOLO 实际模型、3D、多用户实时课堂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版本门槛：第 5 天完成 Demo 0.2；第 10 天完成 Demo 0.3；第 15 天冻结 Demo 0.4 核心功能；最后五天只处理测试、稳定性、部署和汇报材料。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9 附录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附录 A 工程目录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工程骨架位于 platform/：frontend 为 Vue 3 前端，backend 为 Spring Boot 业务后端，ai-service 为 FastAPI AI 服务，docs 保存接口和开发约定。现有 Demo 0.1 页面保留在 outputs/，作为交互验收参考。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附录 B 需求追踪矩阵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需求编号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需求名称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对应模块</w:t>
            </w:r>
          </w:p>
        </w:tc>
        <w:tc>
          <w:tcPr>
            <w:tcW w:type="dxa" w:w="2412"/>
            <w:shd w:fill="405C9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验收材料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身份认证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 / auth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登录接口测试记录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FR-002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 CRUD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backend / course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课程增删改查记录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课堂结构生成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ai-service / lessons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 JSON 与页面截图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FR-004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教师审核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 module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状态流转记录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互动课堂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frontend lesson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演示脚本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FR-006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教师问答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ai-service / chat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问答测试样例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测验与反馈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quiz module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答题与评分记录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FR-008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知识库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ai-service / rag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资料解析与检索记录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FR-009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知识关系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 module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知识关系页面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FR-010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学习结果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 module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结果页截图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导出分享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export module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HTML 或 JSON 导出包</w:t>
            </w:r>
          </w:p>
        </w:tc>
      </w:tr>
      <w:tr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FR-012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图像识别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ai-service / vision</w:t>
            </w:r>
          </w:p>
        </w:tc>
        <w:tc>
          <w:tcPr>
            <w:tcW w:type="dxa" w:w="2412"/>
            <w:shd w:fill="F4F7FC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YOLOv8 接口占位说明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附录 C 已知边界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0.1 的语音、白板、图像和部分智能体状态为交互演示，不应表述为已完成真实模型能力。真实模型接入、资料检索和结构化输出必须以接口日志或测试记录为依据。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智能互动教学平台软件需求规格说明书</dc:title>
  <dc:subject>需求评审版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