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2086D" w14:textId="44B431D6" w:rsidR="00EC6822" w:rsidRPr="00525F80" w:rsidRDefault="00564165" w:rsidP="009E5CF8">
      <w:pPr>
        <w:pStyle w:val="Title"/>
        <w:spacing w:after="120"/>
      </w:pPr>
      <w:r>
        <w:t xml:space="preserve">Database </w:t>
      </w:r>
      <w:r w:rsidR="00776EB7">
        <w:t>Design Specification</w:t>
      </w:r>
    </w:p>
    <w:p w14:paraId="7E2EB564" w14:textId="0B3D9218" w:rsidR="00EC6822" w:rsidRDefault="00A51D86" w:rsidP="009E5CF8">
      <w:pPr>
        <w:pStyle w:val="Heading1"/>
        <w:spacing w:before="0" w:after="120"/>
      </w:pPr>
      <w:bookmarkStart w:id="0" w:name="_Toc227845959"/>
      <w:r>
        <w:t xml:space="preserve">Development </w:t>
      </w:r>
      <w:r w:rsidR="00EC6822" w:rsidRPr="00AB7905">
        <w:t>Scenario</w:t>
      </w:r>
      <w:r>
        <w:t xml:space="preserve"> + Real World Challenges</w:t>
      </w:r>
      <w:bookmarkEnd w:id="0"/>
    </w:p>
    <w:p w14:paraId="369909CA" w14:textId="6FF129B5" w:rsidR="00EC6822" w:rsidRDefault="00E02C3A" w:rsidP="009E5CF8">
      <w:pPr>
        <w:spacing w:after="120" w:line="240" w:lineRule="auto"/>
      </w:pPr>
      <w:r>
        <w:t xml:space="preserve">The NHS has been under very heavy pressure in recent times following the aftermath of COVID-19 from which it has never truly recovered. Hospitals and health centres are struggling from a lack of funding and resources, and patients are not receiving the care they need due to many health centres being under-staffed. </w:t>
      </w:r>
      <w:r w:rsidR="00C420AD">
        <w:t>The goal</w:t>
      </w:r>
      <w:r w:rsidR="00624B1B">
        <w:t xml:space="preserve"> </w:t>
      </w:r>
      <w:r w:rsidR="00C420AD">
        <w:t>of this development is to create a functional database system and website for many health centres across NI</w:t>
      </w:r>
      <w:r w:rsidR="00624B1B">
        <w:t xml:space="preserve"> to improve community access to necessary healthcare and streamline the appointment process, minimising stress on the limited staff. </w:t>
      </w:r>
      <w:r w:rsidR="006E76EB">
        <w:t xml:space="preserve">This seeks to minimise miscommunications with the scheduling process by improving communication between staff and patients with the creation of accessible patient records and appointment timetables. </w:t>
      </w:r>
      <w:r w:rsidR="005035F6">
        <w:t>Community reach should be monitored through reports and recording analytical data</w:t>
      </w:r>
      <w:r w:rsidR="00FB5458">
        <w:t>, ensuring that the database is scalable for possible future expansions.</w:t>
      </w:r>
    </w:p>
    <w:p w14:paraId="70AB15F0" w14:textId="16AB6994" w:rsidR="00EC6822" w:rsidRPr="00AB7905" w:rsidRDefault="00EC6822" w:rsidP="009E5CF8">
      <w:pPr>
        <w:pStyle w:val="Heading1"/>
        <w:spacing w:before="0" w:after="120"/>
      </w:pPr>
      <w:bookmarkStart w:id="1" w:name="_Toc227845960"/>
      <w:r w:rsidRPr="00AB7905">
        <w:t>SDG Alignment</w:t>
      </w:r>
      <w:bookmarkEnd w:id="1"/>
    </w:p>
    <w:p w14:paraId="67C34896" w14:textId="6534ACEB" w:rsidR="00FB5458" w:rsidRPr="00157185" w:rsidRDefault="00FB5458" w:rsidP="009E5CF8">
      <w:pPr>
        <w:spacing w:after="120" w:line="240" w:lineRule="auto"/>
        <w:rPr>
          <w:b/>
          <w:bCs/>
        </w:rPr>
      </w:pPr>
      <w:r>
        <w:t>This development</w:t>
      </w:r>
      <w:r w:rsidR="00EC6822" w:rsidRPr="00AB7905">
        <w:t xml:space="preserve"> </w:t>
      </w:r>
      <w:r w:rsidR="00E61A18">
        <w:t xml:space="preserve">was made to </w:t>
      </w:r>
      <w:r w:rsidR="00EC6822" w:rsidRPr="00AB7905">
        <w:t xml:space="preserve">align with </w:t>
      </w:r>
      <w:r>
        <w:t xml:space="preserve">the </w:t>
      </w:r>
      <w:r w:rsidR="00EC6822" w:rsidRPr="00AB7905">
        <w:t>United Nations</w:t>
      </w:r>
      <w:r>
        <w:t xml:space="preserve">’ Third </w:t>
      </w:r>
      <w:r w:rsidR="00EC6822" w:rsidRPr="00AB7905">
        <w:t>Sustainable Development Goal</w:t>
      </w:r>
      <w:r w:rsidR="00157185">
        <w:t xml:space="preserve"> - to</w:t>
      </w:r>
      <w:r>
        <w:t xml:space="preserve"> “</w:t>
      </w:r>
      <w:r w:rsidR="00157185" w:rsidRPr="002B524F">
        <w:rPr>
          <w:i/>
          <w:iCs/>
        </w:rPr>
        <w:t>ensure healthy lives and promote well-being for all at all ages</w:t>
      </w:r>
      <w:r>
        <w:t>”</w:t>
      </w:r>
      <w:r w:rsidR="00157185">
        <w:t>. We aim to target this goal by improv</w:t>
      </w:r>
      <w:r w:rsidR="002B524F">
        <w:t>ing</w:t>
      </w:r>
      <w:r w:rsidR="00157185">
        <w:t xml:space="preserve"> the accessibility of community healthcare by providing many health centres </w:t>
      </w:r>
      <w:r w:rsidR="002B524F">
        <w:t xml:space="preserve">with </w:t>
      </w:r>
      <w:r w:rsidR="00157185">
        <w:t>a simpler way of keeping patient records and scheduling appointments. By</w:t>
      </w:r>
      <w:r w:rsidR="00EE21E2">
        <w:t xml:space="preserve"> making improvements to the convenience of local healthcare, we hope that this will encourage more people to be able to </w:t>
      </w:r>
      <w:proofErr w:type="gramStart"/>
      <w:r w:rsidR="00EE21E2">
        <w:t>take action</w:t>
      </w:r>
      <w:proofErr w:type="gramEnd"/>
      <w:r w:rsidR="00EE21E2">
        <w:t xml:space="preserve"> with their health and get checkups more frequently to reduce many preventable conditions and threats to both physical and mental wellbeing from going untreated.</w:t>
      </w:r>
    </w:p>
    <w:p w14:paraId="2E224025" w14:textId="77777777" w:rsidR="00EC6822" w:rsidRPr="00AB7905" w:rsidRDefault="00EC6822" w:rsidP="009E5CF8">
      <w:pPr>
        <w:pStyle w:val="Heading1"/>
        <w:spacing w:before="0" w:after="120"/>
      </w:pPr>
      <w:bookmarkStart w:id="2" w:name="_Toc227845961"/>
      <w:r w:rsidRPr="00AB7905">
        <w:t>Proposed System and Key Users</w:t>
      </w:r>
      <w:bookmarkEnd w:id="2"/>
    </w:p>
    <w:p w14:paraId="44F94536" w14:textId="33E1E9C7" w:rsidR="00F50686" w:rsidRPr="00AB7905" w:rsidRDefault="002B53AC" w:rsidP="009E5CF8">
      <w:pPr>
        <w:spacing w:after="120" w:line="240" w:lineRule="auto"/>
      </w:pPr>
      <w:r>
        <w:t xml:space="preserve">The proposed system will be facilitating the appointment scheduling process for a health centre, with additional functions such as a basic patient history record and managing doctors’ schedules to prevent overlap. Staff </w:t>
      </w:r>
      <w:proofErr w:type="gramStart"/>
      <w:r>
        <w:t>are able to</w:t>
      </w:r>
      <w:proofErr w:type="gramEnd"/>
      <w:r>
        <w:t xml:space="preserve"> add patient records with basic information</w:t>
      </w:r>
      <w:r w:rsidR="00B53BE4">
        <w:t xml:space="preserve"> and log prescriptions, as well as view all scheduled upcoming appointments. The patients should be able to view their own appointments and request for their own private medical history – </w:t>
      </w:r>
      <w:r w:rsidR="001F4010">
        <w:t xml:space="preserve">expanding </w:t>
      </w:r>
      <w:r w:rsidR="00B53BE4">
        <w:t>community reach</w:t>
      </w:r>
      <w:r w:rsidR="00FD3F77">
        <w:t xml:space="preserve"> to healthcare</w:t>
      </w:r>
      <w:r w:rsidR="00B53BE4">
        <w:t xml:space="preserve"> is a</w:t>
      </w:r>
      <w:r w:rsidR="004F5EB7">
        <w:t xml:space="preserve"> crucial </w:t>
      </w:r>
      <w:r w:rsidR="00E449E5">
        <w:t>aim for the system</w:t>
      </w:r>
      <w:r w:rsidR="00FD3F77">
        <w:t>,</w:t>
      </w:r>
      <w:r w:rsidR="00E449E5">
        <w:t xml:space="preserve"> so the patients are a key user of the databas</w:t>
      </w:r>
      <w:r w:rsidR="00FD3F77">
        <w:t>e as well as</w:t>
      </w:r>
      <w:r w:rsidR="00E449E5">
        <w:t xml:space="preserve"> the staff.</w:t>
      </w:r>
      <w:r w:rsidR="00B53BE4">
        <w:t xml:space="preserve"> </w:t>
      </w:r>
      <w:r w:rsidR="00FD3F77">
        <w:t>O</w:t>
      </w:r>
      <w:r w:rsidR="00B53BE4">
        <w:t xml:space="preserve">ther possible </w:t>
      </w:r>
      <w:r w:rsidR="00FD3F77">
        <w:t>key users</w:t>
      </w:r>
      <w:r w:rsidR="00B53BE4">
        <w:t xml:space="preserve"> </w:t>
      </w:r>
      <w:r w:rsidR="00FD3F77">
        <w:t>are</w:t>
      </w:r>
      <w:r w:rsidR="00B53BE4">
        <w:t xml:space="preserve"> any private health companies who may be able to benefit from a similar system </w:t>
      </w:r>
      <w:r w:rsidR="00E449E5">
        <w:t xml:space="preserve">themselves </w:t>
      </w:r>
      <w:r w:rsidR="00B53BE4">
        <w:t xml:space="preserve">or </w:t>
      </w:r>
      <w:r w:rsidR="00E449E5">
        <w:t xml:space="preserve">from </w:t>
      </w:r>
      <w:r w:rsidR="00B53BE4">
        <w:t>the current system as a</w:t>
      </w:r>
      <w:r w:rsidR="00E449E5">
        <w:t>n overseer.</w:t>
      </w:r>
    </w:p>
    <w:p w14:paraId="72B3FE46" w14:textId="2638D546" w:rsidR="00EC6822" w:rsidRDefault="00EC6822" w:rsidP="009E5CF8">
      <w:pPr>
        <w:pStyle w:val="Heading1"/>
        <w:spacing w:before="0" w:after="120"/>
      </w:pPr>
      <w:bookmarkStart w:id="3" w:name="_Toc227845962"/>
      <w:r w:rsidRPr="00AB7905">
        <w:t>Initial Data Model (ERD)</w:t>
      </w:r>
      <w:bookmarkEnd w:id="3"/>
    </w:p>
    <w:p w14:paraId="3615E91E" w14:textId="17036A1E" w:rsidR="00647703" w:rsidRDefault="00356E36" w:rsidP="006B6649">
      <w:pPr>
        <w:pStyle w:val="Heading2"/>
      </w:pPr>
      <w:bookmarkStart w:id="4" w:name="_Toc227845963"/>
      <w:r w:rsidRPr="009E5CF8">
        <w:t>Entities</w:t>
      </w:r>
      <w:bookmarkEnd w:id="4"/>
    </w:p>
    <w:p w14:paraId="5368CEF9" w14:textId="5066C50F" w:rsidR="0009642B" w:rsidRDefault="0009642B" w:rsidP="0009642B">
      <w:pPr>
        <w:pStyle w:val="ListParagraph"/>
        <w:numPr>
          <w:ilvl w:val="0"/>
          <w:numId w:val="1"/>
        </w:numPr>
        <w:spacing w:after="120" w:line="240" w:lineRule="auto"/>
      </w:pPr>
      <w:r>
        <w:t>CENTRE</w:t>
      </w:r>
    </w:p>
    <w:p w14:paraId="76D915DF" w14:textId="4E42DC07" w:rsidR="0009642B" w:rsidRDefault="0009642B" w:rsidP="0009642B">
      <w:pPr>
        <w:pStyle w:val="ListParagraph"/>
        <w:numPr>
          <w:ilvl w:val="0"/>
          <w:numId w:val="1"/>
        </w:numPr>
        <w:spacing w:after="120" w:line="240" w:lineRule="auto"/>
      </w:pPr>
      <w:r>
        <w:t>JOB</w:t>
      </w:r>
    </w:p>
    <w:p w14:paraId="0129100A" w14:textId="4AF42151" w:rsidR="0009642B" w:rsidRDefault="0009642B" w:rsidP="0009642B">
      <w:pPr>
        <w:pStyle w:val="ListParagraph"/>
        <w:numPr>
          <w:ilvl w:val="0"/>
          <w:numId w:val="1"/>
        </w:numPr>
        <w:spacing w:after="120" w:line="240" w:lineRule="auto"/>
      </w:pPr>
      <w:r>
        <w:t>DOCTOR</w:t>
      </w:r>
    </w:p>
    <w:p w14:paraId="1F590535" w14:textId="293C63E9" w:rsidR="0009642B" w:rsidRDefault="0009642B" w:rsidP="0009642B">
      <w:pPr>
        <w:pStyle w:val="ListParagraph"/>
        <w:numPr>
          <w:ilvl w:val="0"/>
          <w:numId w:val="1"/>
        </w:numPr>
      </w:pPr>
      <w:r w:rsidRPr="009E5CF8">
        <w:t>CENTREDOCTOR</w:t>
      </w:r>
    </w:p>
    <w:p w14:paraId="3E78C499" w14:textId="4766F7BD" w:rsidR="00017672" w:rsidRDefault="0009642B" w:rsidP="00017672">
      <w:pPr>
        <w:pStyle w:val="ListParagraph"/>
        <w:numPr>
          <w:ilvl w:val="0"/>
          <w:numId w:val="1"/>
        </w:numPr>
        <w:spacing w:after="120" w:line="240" w:lineRule="auto"/>
      </w:pPr>
      <w:r>
        <w:t>PATIENT</w:t>
      </w:r>
    </w:p>
    <w:p w14:paraId="179B4A4D" w14:textId="670DF5EA" w:rsidR="0009642B" w:rsidRDefault="00017672" w:rsidP="0009642B">
      <w:pPr>
        <w:pStyle w:val="ListParagraph"/>
        <w:numPr>
          <w:ilvl w:val="0"/>
          <w:numId w:val="1"/>
        </w:numPr>
        <w:spacing w:after="120" w:line="240" w:lineRule="auto"/>
      </w:pPr>
      <w:r w:rsidRPr="00356E36">
        <w:rPr>
          <w:noProof/>
        </w:rPr>
        <w:drawing>
          <wp:anchor distT="0" distB="0" distL="114300" distR="114300" simplePos="0" relativeHeight="251658240" behindDoc="0" locked="0" layoutInCell="1" allowOverlap="1" wp14:anchorId="7436E529" wp14:editId="7B1D1287">
            <wp:simplePos x="0" y="0"/>
            <wp:positionH relativeFrom="margin">
              <wp:posOffset>3017520</wp:posOffset>
            </wp:positionH>
            <wp:positionV relativeFrom="paragraph">
              <wp:posOffset>99060</wp:posOffset>
            </wp:positionV>
            <wp:extent cx="3291840" cy="2030730"/>
            <wp:effectExtent l="0" t="0" r="3810" b="7620"/>
            <wp:wrapSquare wrapText="bothSides"/>
            <wp:docPr id="755260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60408" name=""/>
                    <pic:cNvPicPr/>
                  </pic:nvPicPr>
                  <pic:blipFill rotWithShape="1">
                    <a:blip r:embed="rId8">
                      <a:extLst>
                        <a:ext uri="{28A0092B-C50C-407E-A947-70E740481C1C}">
                          <a14:useLocalDpi xmlns:a14="http://schemas.microsoft.com/office/drawing/2010/main" val="0"/>
                        </a:ext>
                      </a:extLst>
                    </a:blip>
                    <a:srcRect l="2798" t="5096" r="3497" b="4612"/>
                    <a:stretch>
                      <a:fillRect/>
                    </a:stretch>
                  </pic:blipFill>
                  <pic:spPr bwMode="auto">
                    <a:xfrm>
                      <a:off x="0" y="0"/>
                      <a:ext cx="3291840" cy="20307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9642B">
        <w:t>APPOINTMENT</w:t>
      </w:r>
    </w:p>
    <w:p w14:paraId="3B7E2CF9" w14:textId="4708B518" w:rsidR="0009642B" w:rsidRDefault="0009642B" w:rsidP="0009642B">
      <w:pPr>
        <w:pStyle w:val="ListParagraph"/>
        <w:numPr>
          <w:ilvl w:val="0"/>
          <w:numId w:val="1"/>
        </w:numPr>
        <w:spacing w:after="120" w:line="240" w:lineRule="auto"/>
      </w:pPr>
      <w:r>
        <w:t>HISTORY</w:t>
      </w:r>
    </w:p>
    <w:p w14:paraId="7290291A" w14:textId="1C378A61" w:rsidR="0009642B" w:rsidRDefault="0009642B" w:rsidP="0009642B">
      <w:pPr>
        <w:pStyle w:val="ListParagraph"/>
        <w:numPr>
          <w:ilvl w:val="0"/>
          <w:numId w:val="1"/>
        </w:numPr>
        <w:spacing w:after="120" w:line="240" w:lineRule="auto"/>
      </w:pPr>
      <w:r>
        <w:t>PRESCRIPTION</w:t>
      </w:r>
    </w:p>
    <w:p w14:paraId="01F29F7A" w14:textId="6722766B" w:rsidR="00017672" w:rsidRDefault="0009642B" w:rsidP="00017672">
      <w:pPr>
        <w:pStyle w:val="ListParagraph"/>
        <w:numPr>
          <w:ilvl w:val="0"/>
          <w:numId w:val="1"/>
        </w:numPr>
        <w:spacing w:after="120" w:line="240" w:lineRule="auto"/>
      </w:pPr>
      <w:r>
        <w:t>PRESCRIPTIONHISTORY</w:t>
      </w:r>
    </w:p>
    <w:p w14:paraId="6B308DE0" w14:textId="2067FFFA" w:rsidR="00822802" w:rsidRDefault="00356E36" w:rsidP="009E5CF8">
      <w:pPr>
        <w:pStyle w:val="Heading2"/>
        <w:spacing w:after="120"/>
      </w:pPr>
      <w:bookmarkStart w:id="5" w:name="_Toc227845964"/>
      <w:r>
        <w:t>Entity Relationship Diagram</w:t>
      </w:r>
      <w:bookmarkEnd w:id="5"/>
    </w:p>
    <w:p w14:paraId="0A8CEB2B" w14:textId="4F96CB9C" w:rsidR="00BE0ECD" w:rsidRDefault="0009642B" w:rsidP="009E5CF8">
      <w:pPr>
        <w:spacing w:after="120" w:line="240" w:lineRule="auto"/>
      </w:pPr>
      <w:r>
        <w:t xml:space="preserve">Most entities have a one-to-many relationship to one another, except for the relationship between centres and doctors which is many-to-many. </w:t>
      </w:r>
      <w:proofErr w:type="gramStart"/>
      <w:r>
        <w:t>In order to</w:t>
      </w:r>
      <w:proofErr w:type="gramEnd"/>
      <w:r>
        <w:t xml:space="preserve"> create this cardinality, an extra table is needed - </w:t>
      </w:r>
      <w:proofErr w:type="spellStart"/>
      <w:r>
        <w:t>tblCentreDoctor</w:t>
      </w:r>
      <w:proofErr w:type="spellEnd"/>
      <w:r>
        <w:t xml:space="preserve"> - which has been created as shown.</w:t>
      </w:r>
    </w:p>
    <w:p w14:paraId="7D9D3D31" w14:textId="5DAC3920" w:rsidR="00E02C3A" w:rsidRDefault="00E02C3A" w:rsidP="009E5CF8">
      <w:pPr>
        <w:pStyle w:val="Heading1"/>
        <w:spacing w:before="0" w:after="120"/>
      </w:pPr>
      <w:bookmarkStart w:id="6" w:name="_Toc227845965"/>
      <w:r w:rsidRPr="00AB7905">
        <w:lastRenderedPageBreak/>
        <w:t>Data Integrity and Security Considerations</w:t>
      </w:r>
      <w:bookmarkEnd w:id="6"/>
    </w:p>
    <w:p w14:paraId="33B3254F" w14:textId="18169E38" w:rsidR="00F7302A" w:rsidRDefault="00C758C6" w:rsidP="009E5CF8">
      <w:pPr>
        <w:spacing w:after="120" w:line="240" w:lineRule="auto"/>
      </w:pPr>
      <w:r>
        <w:t>To maintain data integrity, each entity instance will require its own unique ID that will allow it to be identified across the database system</w:t>
      </w:r>
      <w:r w:rsidR="00BB1E8A">
        <w:t xml:space="preserve"> and allow the entity instance to be referenced </w:t>
      </w:r>
      <w:r w:rsidR="00C7776A">
        <w:t>in</w:t>
      </w:r>
      <w:r w:rsidR="00BB1E8A">
        <w:t xml:space="preserve"> other entities</w:t>
      </w:r>
      <w:r>
        <w:t xml:space="preserve">. The patient’s name and contact information will be required. The patient’s current address will also need to be recorded to ensure that they have access to their local health centre for ease of access. </w:t>
      </w:r>
      <w:r w:rsidR="00F7302A">
        <w:t xml:space="preserve">A patient’s history should be able to be set to </w:t>
      </w:r>
      <w:r w:rsidR="00F7302A" w:rsidRPr="00603156">
        <w:rPr>
          <w:caps/>
        </w:rPr>
        <w:t>null</w:t>
      </w:r>
      <w:r w:rsidR="00F7302A">
        <w:t xml:space="preserve"> for new patients.</w:t>
      </w:r>
    </w:p>
    <w:p w14:paraId="2D43A109" w14:textId="7AAB0669" w:rsidR="00356E36" w:rsidRDefault="00C758C6" w:rsidP="009E5CF8">
      <w:pPr>
        <w:spacing w:after="120" w:line="240" w:lineRule="auto"/>
      </w:pPr>
      <w:r>
        <w:t xml:space="preserve">Doctors’ contact information and particular </w:t>
      </w:r>
      <w:r w:rsidR="00BA3C06">
        <w:t xml:space="preserve">medical </w:t>
      </w:r>
      <w:r>
        <w:t>specialisation is also required. Additionally</w:t>
      </w:r>
      <w:r w:rsidR="00440754">
        <w:t>,</w:t>
      </w:r>
      <w:r>
        <w:t xml:space="preserve"> a doctor needs to be assigned to a particular place of work, therefore an extra table linking both the centres and doctors is necessary</w:t>
      </w:r>
      <w:r w:rsidR="008D1210">
        <w:t xml:space="preserve"> for the unique many-to-many relationship</w:t>
      </w:r>
      <w:r>
        <w:t xml:space="preserve">. </w:t>
      </w:r>
      <w:r w:rsidR="00440754">
        <w:t>Appointments will need to be formatted correctly and only accept future dates/times</w:t>
      </w:r>
      <w:r w:rsidR="00010325">
        <w:t xml:space="preserve">. </w:t>
      </w:r>
    </w:p>
    <w:p w14:paraId="7DE2933D" w14:textId="4C0BD842" w:rsidR="00DE6300" w:rsidRPr="00356E36" w:rsidRDefault="00F7302A" w:rsidP="009E5CF8">
      <w:pPr>
        <w:spacing w:after="120" w:line="240" w:lineRule="auto"/>
      </w:pPr>
      <w:r>
        <w:t xml:space="preserve">With the amount of highly sensitive and private information being handled by the database, security must be top priority for the safety of the patients and staff. Security </w:t>
      </w:r>
      <w:r w:rsidR="00D244F5">
        <w:t>risks</w:t>
      </w:r>
      <w:r>
        <w:t xml:space="preserve"> such as SQL </w:t>
      </w:r>
      <w:r w:rsidR="00D244F5">
        <w:t xml:space="preserve">injections (especially </w:t>
      </w:r>
      <w:proofErr w:type="gramStart"/>
      <w:r w:rsidR="004E798F">
        <w:t>in regard to</w:t>
      </w:r>
      <w:proofErr w:type="gramEnd"/>
      <w:r w:rsidR="00D244F5">
        <w:t xml:space="preserve"> parameterised reporting) should be kept in mind and measures should be taken for the prevention of such.</w:t>
      </w:r>
    </w:p>
    <w:p w14:paraId="54F265B8" w14:textId="5D2AC0B0" w:rsidR="00C758C6" w:rsidRPr="00AB7905" w:rsidRDefault="00C758C6" w:rsidP="009E5CF8">
      <w:pPr>
        <w:pStyle w:val="Heading1"/>
        <w:spacing w:before="0" w:after="120"/>
      </w:pPr>
      <w:bookmarkStart w:id="7" w:name="_Toc227845966"/>
      <w:r w:rsidRPr="00AB7905">
        <w:t>CRUD Functionality</w:t>
      </w:r>
      <w:bookmarkEnd w:id="7"/>
    </w:p>
    <w:p w14:paraId="2989D45C" w14:textId="26834CD8" w:rsidR="00F50686" w:rsidRDefault="00C758C6" w:rsidP="009E5CF8">
      <w:pPr>
        <w:spacing w:after="120" w:line="240" w:lineRule="auto"/>
      </w:pPr>
      <w:r w:rsidRPr="00AB7905">
        <w:t>Only</w:t>
      </w:r>
      <w:r w:rsidR="00373AF1">
        <w:t xml:space="preserve"> key</w:t>
      </w:r>
      <w:r w:rsidRPr="00AB7905">
        <w:t xml:space="preserve"> </w:t>
      </w:r>
      <w:r w:rsidR="00373AF1" w:rsidRPr="00AB7905">
        <w:t xml:space="preserve">entities </w:t>
      </w:r>
      <w:r w:rsidR="006E5447">
        <w:t>mentioned in the</w:t>
      </w:r>
      <w:r w:rsidRPr="00AB7905">
        <w:t xml:space="preserve"> </w:t>
      </w:r>
      <w:r w:rsidR="0009642B">
        <w:t>ERD</w:t>
      </w:r>
      <w:r w:rsidRPr="00AB7905">
        <w:t xml:space="preserve"> </w:t>
      </w:r>
      <w:r w:rsidR="00373AF1">
        <w:t>should</w:t>
      </w:r>
      <w:r w:rsidRPr="00AB7905">
        <w:t xml:space="preserve"> be </w:t>
      </w:r>
      <w:r w:rsidR="00373AF1">
        <w:t>created</w:t>
      </w:r>
      <w:r w:rsidRPr="00AB7905">
        <w:t xml:space="preserve"> as </w:t>
      </w:r>
      <w:r w:rsidR="00373AF1" w:rsidRPr="00AB7905">
        <w:t xml:space="preserve">tables </w:t>
      </w:r>
      <w:r w:rsidRPr="00AB7905">
        <w:t xml:space="preserve">in the database: </w:t>
      </w:r>
      <w:proofErr w:type="spellStart"/>
      <w:r w:rsidRPr="00AB7905">
        <w:t>tblCentre</w:t>
      </w:r>
      <w:proofErr w:type="spellEnd"/>
      <w:r w:rsidRPr="00AB7905">
        <w:t xml:space="preserve">, </w:t>
      </w:r>
      <w:proofErr w:type="spellStart"/>
      <w:r w:rsidR="00373AF1">
        <w:t>tblJob</w:t>
      </w:r>
      <w:proofErr w:type="spellEnd"/>
      <w:r w:rsidR="00373AF1">
        <w:t xml:space="preserve">, </w:t>
      </w:r>
      <w:proofErr w:type="spellStart"/>
      <w:r w:rsidR="00373AF1">
        <w:t>tblDoctor</w:t>
      </w:r>
      <w:proofErr w:type="spellEnd"/>
      <w:r w:rsidR="00373AF1">
        <w:t xml:space="preserve">, </w:t>
      </w:r>
      <w:proofErr w:type="spellStart"/>
      <w:r w:rsidR="00373AF1">
        <w:t>tblCentreDoctor</w:t>
      </w:r>
      <w:proofErr w:type="spellEnd"/>
      <w:r w:rsidR="00373AF1">
        <w:t xml:space="preserve">, </w:t>
      </w:r>
      <w:proofErr w:type="spellStart"/>
      <w:r w:rsidR="00373AF1">
        <w:t>tblPatient</w:t>
      </w:r>
      <w:proofErr w:type="spellEnd"/>
      <w:r w:rsidR="00373AF1">
        <w:t xml:space="preserve">, </w:t>
      </w:r>
      <w:proofErr w:type="spellStart"/>
      <w:r w:rsidR="00373AF1">
        <w:t>tblAppointment</w:t>
      </w:r>
      <w:proofErr w:type="spellEnd"/>
      <w:r w:rsidR="00373AF1">
        <w:t xml:space="preserve">, </w:t>
      </w:r>
      <w:proofErr w:type="spellStart"/>
      <w:r w:rsidR="00373AF1">
        <w:t>tblHistory</w:t>
      </w:r>
      <w:proofErr w:type="spellEnd"/>
      <w:r w:rsidR="00373AF1">
        <w:t xml:space="preserve">, </w:t>
      </w:r>
      <w:proofErr w:type="spellStart"/>
      <w:r w:rsidR="00373AF1">
        <w:t>tblPrescription</w:t>
      </w:r>
      <w:proofErr w:type="spellEnd"/>
      <w:r w:rsidR="00373AF1">
        <w:t xml:space="preserve">, </w:t>
      </w:r>
      <w:proofErr w:type="spellStart"/>
      <w:r w:rsidR="00373AF1" w:rsidRPr="00614A08">
        <w:t>tblPrescriptionHistory</w:t>
      </w:r>
      <w:proofErr w:type="spellEnd"/>
      <w:r w:rsidR="00373AF1">
        <w:t>. R</w:t>
      </w:r>
      <w:r w:rsidRPr="00AB7905">
        <w:t xml:space="preserve">ecords </w:t>
      </w:r>
      <w:r w:rsidR="00373AF1">
        <w:t xml:space="preserve">of </w:t>
      </w:r>
      <w:r w:rsidR="006777C2">
        <w:t>any</w:t>
      </w:r>
      <w:r w:rsidR="00373AF1">
        <w:t xml:space="preserve"> table </w:t>
      </w:r>
      <w:r w:rsidRPr="00AB7905">
        <w:t xml:space="preserve">may be </w:t>
      </w:r>
      <w:r w:rsidR="00373AF1">
        <w:t>created</w:t>
      </w:r>
      <w:r w:rsidRPr="00AB7905">
        <w:t xml:space="preserve">, read, updated, and </w:t>
      </w:r>
      <w:r w:rsidR="006E5447">
        <w:t xml:space="preserve">potentially </w:t>
      </w:r>
      <w:r w:rsidRPr="00AB7905">
        <w:t>deleted</w:t>
      </w:r>
      <w:r w:rsidR="00373AF1">
        <w:t xml:space="preserve">, and the table should be built </w:t>
      </w:r>
      <w:r w:rsidR="006E5447">
        <w:t>in preparation</w:t>
      </w:r>
      <w:r w:rsidR="00373AF1">
        <w:t xml:space="preserve"> for such</w:t>
      </w:r>
      <w:r w:rsidRPr="00AB7905">
        <w:t xml:space="preserve">. </w:t>
      </w:r>
    </w:p>
    <w:p w14:paraId="57F2C3D3" w14:textId="43AFB6B0" w:rsidR="0005640D" w:rsidRDefault="0005640D" w:rsidP="009E5CF8">
      <w:pPr>
        <w:pStyle w:val="Heading2"/>
        <w:spacing w:after="120"/>
      </w:pPr>
      <w:bookmarkStart w:id="8" w:name="_Toc227845967"/>
      <w:r>
        <w:t>Create</w:t>
      </w:r>
      <w:bookmarkEnd w:id="8"/>
    </w:p>
    <w:p w14:paraId="7F311483" w14:textId="517B7E84" w:rsidR="0005640D" w:rsidRPr="0005640D" w:rsidRDefault="0005640D" w:rsidP="009E5CF8">
      <w:pPr>
        <w:spacing w:after="120" w:line="240" w:lineRule="auto"/>
      </w:pPr>
      <w:r>
        <w:t xml:space="preserve">It should be possible to create all </w:t>
      </w:r>
      <w:proofErr w:type="gramStart"/>
      <w:r>
        <w:t>aforementioned entities</w:t>
      </w:r>
      <w:proofErr w:type="gramEnd"/>
      <w:r>
        <w:t xml:space="preserve"> as tables in the database</w:t>
      </w:r>
      <w:r w:rsidR="00524F95">
        <w:t xml:space="preserve">. </w:t>
      </w:r>
      <w:r>
        <w:t xml:space="preserve">For tables reliant on foreign keys, their creation must be done after the table from where the foreign key is from </w:t>
      </w:r>
      <w:r w:rsidR="00524F95">
        <w:t>-</w:t>
      </w:r>
      <w:r>
        <w:t xml:space="preserve"> such as </w:t>
      </w:r>
      <w:proofErr w:type="spellStart"/>
      <w:r>
        <w:t>tblJob</w:t>
      </w:r>
      <w:proofErr w:type="spellEnd"/>
      <w:r>
        <w:t xml:space="preserve"> being created before </w:t>
      </w:r>
      <w:proofErr w:type="spellStart"/>
      <w:r>
        <w:t>tblDoctor</w:t>
      </w:r>
      <w:proofErr w:type="spellEnd"/>
      <w:r>
        <w:t xml:space="preserve"> due to the presence of the field “</w:t>
      </w:r>
      <w:proofErr w:type="spellStart"/>
      <w:r>
        <w:t>doctorJob</w:t>
      </w:r>
      <w:proofErr w:type="spellEnd"/>
      <w:r>
        <w:t>” which is a foreign key</w:t>
      </w:r>
      <w:r w:rsidR="00524F95">
        <w:t>. Finally, a</w:t>
      </w:r>
      <w:r>
        <w:t>ll validation rules should be able to be implemented correctly, such as the functionality of primary keys and input masks.</w:t>
      </w:r>
    </w:p>
    <w:p w14:paraId="73E0B734" w14:textId="48C445F7" w:rsidR="0005640D" w:rsidRDefault="0005640D" w:rsidP="009E5CF8">
      <w:pPr>
        <w:pStyle w:val="Heading2"/>
        <w:spacing w:after="120"/>
      </w:pPr>
      <w:bookmarkStart w:id="9" w:name="_Toc227845968"/>
      <w:r>
        <w:t>Read</w:t>
      </w:r>
      <w:bookmarkEnd w:id="9"/>
    </w:p>
    <w:p w14:paraId="00FAF43F" w14:textId="3678B781" w:rsidR="0005640D" w:rsidRPr="0005640D" w:rsidRDefault="0005640D" w:rsidP="009E5CF8">
      <w:pPr>
        <w:spacing w:after="120" w:line="240" w:lineRule="auto"/>
      </w:pPr>
      <w:r>
        <w:t>Data retrieval should be continuously monitored and access restricted where possible due to the sensitive nature of the data being handled – such as incredibly personal information about the patient’s medical history and their addresses. This risk of exposure should always be kept in mind and handled with the care and caution it requires.</w:t>
      </w:r>
    </w:p>
    <w:p w14:paraId="6915F1D1" w14:textId="1E8DC2B2" w:rsidR="0005640D" w:rsidRDefault="0005640D" w:rsidP="009E5CF8">
      <w:pPr>
        <w:pStyle w:val="Heading2"/>
        <w:spacing w:after="120"/>
      </w:pPr>
      <w:bookmarkStart w:id="10" w:name="_Toc227845969"/>
      <w:r>
        <w:t>Update</w:t>
      </w:r>
      <w:bookmarkEnd w:id="10"/>
    </w:p>
    <w:p w14:paraId="2142E02E" w14:textId="1D9EFE09" w:rsidR="0005640D" w:rsidRPr="0005640D" w:rsidRDefault="0005640D" w:rsidP="009E5CF8">
      <w:pPr>
        <w:spacing w:after="120" w:line="240" w:lineRule="auto"/>
      </w:pPr>
      <w:r>
        <w:t>The database will always be prone to change, and the scalability and flexibility of which is something very important to consider during development. All implemented parameters and constraints should be easily updated whilst still being able to carry out their necessary restrictions.</w:t>
      </w:r>
    </w:p>
    <w:p w14:paraId="375D83C3" w14:textId="19158D24" w:rsidR="0005640D" w:rsidRDefault="0005640D" w:rsidP="009E5CF8">
      <w:pPr>
        <w:pStyle w:val="Heading2"/>
        <w:spacing w:after="120"/>
      </w:pPr>
      <w:bookmarkStart w:id="11" w:name="_Toc227845970"/>
      <w:r>
        <w:t>Delete</w:t>
      </w:r>
      <w:bookmarkEnd w:id="11"/>
    </w:p>
    <w:p w14:paraId="28B15381" w14:textId="1B781C6E" w:rsidR="00EC5836" w:rsidRPr="00EC5836" w:rsidRDefault="0005640D" w:rsidP="009E5CF8">
      <w:pPr>
        <w:spacing w:after="120" w:line="240" w:lineRule="auto"/>
      </w:pPr>
      <w:r w:rsidRPr="005F3E38">
        <w:t>Foreign key restraint</w:t>
      </w:r>
      <w:r>
        <w:t>s</w:t>
      </w:r>
      <w:r w:rsidRPr="005F3E38">
        <w:t xml:space="preserve"> </w:t>
      </w:r>
      <w:r>
        <w:t xml:space="preserve">should be </w:t>
      </w:r>
      <w:r w:rsidRPr="005F3E38">
        <w:t>applie</w:t>
      </w:r>
      <w:r>
        <w:t xml:space="preserve">d </w:t>
      </w:r>
      <w:r w:rsidRPr="005F3E38">
        <w:t xml:space="preserve">for </w:t>
      </w:r>
      <w:r>
        <w:t xml:space="preserve">the health </w:t>
      </w:r>
      <w:r w:rsidRPr="005F3E38">
        <w:t xml:space="preserve">centres, </w:t>
      </w:r>
      <w:r>
        <w:t>doctors</w:t>
      </w:r>
      <w:r w:rsidRPr="005F3E38">
        <w:t xml:space="preserve">, and </w:t>
      </w:r>
      <w:r>
        <w:t>patients</w:t>
      </w:r>
      <w:r w:rsidRPr="005F3E38">
        <w:t xml:space="preserve">. If </w:t>
      </w:r>
      <w:r>
        <w:t>a</w:t>
      </w:r>
      <w:r w:rsidRPr="005F3E38">
        <w:t xml:space="preserve"> record from </w:t>
      </w:r>
      <w:r>
        <w:t xml:space="preserve">any of </w:t>
      </w:r>
      <w:r w:rsidRPr="005F3E38">
        <w:t xml:space="preserve">these tables </w:t>
      </w:r>
      <w:r>
        <w:t>gets</w:t>
      </w:r>
      <w:r w:rsidRPr="005F3E38">
        <w:t xml:space="preserve"> removed, then </w:t>
      </w:r>
      <w:r>
        <w:t>any previous doctor appointments</w:t>
      </w:r>
      <w:r w:rsidRPr="005F3E38">
        <w:t xml:space="preserve"> will be null or </w:t>
      </w:r>
      <w:r>
        <w:t>flag</w:t>
      </w:r>
      <w:r w:rsidRPr="005F3E38">
        <w:t xml:space="preserve"> an</w:t>
      </w:r>
      <w:r>
        <w:t xml:space="preserve"> error</w:t>
      </w:r>
      <w:r w:rsidRPr="005F3E38">
        <w:t>. </w:t>
      </w:r>
      <w:r>
        <w:t>The potential for any entity to be deleted should be kept in mind during development and be accounted for.</w:t>
      </w:r>
    </w:p>
    <w:sectPr w:rsidR="00EC5836" w:rsidRPr="00EC5836" w:rsidSect="001D5F5A">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D8A59" w14:textId="77777777" w:rsidR="00DB54A2" w:rsidRDefault="00DB54A2" w:rsidP="00051E6A">
      <w:pPr>
        <w:spacing w:after="0" w:line="240" w:lineRule="auto"/>
      </w:pPr>
      <w:r>
        <w:separator/>
      </w:r>
    </w:p>
  </w:endnote>
  <w:endnote w:type="continuationSeparator" w:id="0">
    <w:p w14:paraId="14B5E0D8" w14:textId="77777777" w:rsidR="00DB54A2" w:rsidRDefault="00DB54A2" w:rsidP="00051E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7187127"/>
      <w:docPartObj>
        <w:docPartGallery w:val="Page Numbers (Bottom of Page)"/>
        <w:docPartUnique/>
      </w:docPartObj>
    </w:sdtPr>
    <w:sdtContent>
      <w:p w14:paraId="6230AC68" w14:textId="78B08B38" w:rsidR="00D32407" w:rsidRDefault="00D32407">
        <w:pPr>
          <w:pStyle w:val="Footer"/>
          <w:jc w:val="right"/>
        </w:pPr>
        <w:r>
          <w:t xml:space="preserve">Page | </w:t>
        </w:r>
        <w:r>
          <w:fldChar w:fldCharType="begin"/>
        </w:r>
        <w:r>
          <w:instrText>PAGE   \* MERGEFORMAT</w:instrText>
        </w:r>
        <w:r>
          <w:fldChar w:fldCharType="separate"/>
        </w:r>
        <w:r>
          <w:t>2</w:t>
        </w:r>
        <w:r>
          <w:fldChar w:fldCharType="end"/>
        </w:r>
        <w:r>
          <w:t xml:space="preserve"> </w:t>
        </w:r>
      </w:p>
    </w:sdtContent>
  </w:sdt>
  <w:p w14:paraId="579BE7B7" w14:textId="77777777" w:rsidR="00D32407" w:rsidRDefault="00D324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F6CAB" w14:textId="77777777" w:rsidR="00DB54A2" w:rsidRDefault="00DB54A2" w:rsidP="00051E6A">
      <w:pPr>
        <w:spacing w:after="0" w:line="240" w:lineRule="auto"/>
      </w:pPr>
      <w:r>
        <w:separator/>
      </w:r>
    </w:p>
  </w:footnote>
  <w:footnote w:type="continuationSeparator" w:id="0">
    <w:p w14:paraId="316B7843" w14:textId="77777777" w:rsidR="00DB54A2" w:rsidRDefault="00DB54A2" w:rsidP="00051E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6267E"/>
    <w:multiLevelType w:val="hybridMultilevel"/>
    <w:tmpl w:val="41F00306"/>
    <w:lvl w:ilvl="0" w:tplc="FFFFFFFF">
      <w:start w:val="1"/>
      <w:numFmt w:val="bullet"/>
      <w:lvlText w:val=""/>
      <w:lvlJc w:val="left"/>
      <w:pPr>
        <w:ind w:left="720" w:hanging="360"/>
      </w:pPr>
      <w:rPr>
        <w:rFonts w:ascii="Wingdings" w:hAnsi="Wingdings" w:hint="default"/>
        <w:color w:val="4EA72E" w:themeColor="accent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C92455E"/>
    <w:multiLevelType w:val="hybridMultilevel"/>
    <w:tmpl w:val="F0CA1240"/>
    <w:lvl w:ilvl="0" w:tplc="FFFFFFFF">
      <w:start w:val="1"/>
      <w:numFmt w:val="bullet"/>
      <w:lvlText w:val=""/>
      <w:lvlJc w:val="left"/>
      <w:pPr>
        <w:ind w:left="720" w:hanging="360"/>
      </w:pPr>
      <w:rPr>
        <w:rFonts w:ascii="Wingdings" w:hAnsi="Wingdings" w:hint="default"/>
        <w:color w:val="4EA72E" w:themeColor="accent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EF42A0B"/>
    <w:multiLevelType w:val="hybridMultilevel"/>
    <w:tmpl w:val="E8CA50AC"/>
    <w:lvl w:ilvl="0" w:tplc="FFFFFFFF">
      <w:start w:val="1"/>
      <w:numFmt w:val="bullet"/>
      <w:lvlText w:val=""/>
      <w:lvlJc w:val="left"/>
      <w:pPr>
        <w:ind w:left="720" w:hanging="360"/>
      </w:pPr>
      <w:rPr>
        <w:rFonts w:ascii="Wingdings" w:hAnsi="Wingdings" w:hint="default"/>
        <w:color w:val="4EA72E" w:themeColor="accent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2DD3629"/>
    <w:multiLevelType w:val="hybridMultilevel"/>
    <w:tmpl w:val="1B10B7BE"/>
    <w:lvl w:ilvl="0" w:tplc="36E42856">
      <w:start w:val="1"/>
      <w:numFmt w:val="bullet"/>
      <w:lvlText w:val=""/>
      <w:lvlJc w:val="left"/>
      <w:pPr>
        <w:ind w:left="397" w:hanging="284"/>
      </w:pPr>
      <w:rPr>
        <w:rFonts w:ascii="Wingdings" w:hAnsi="Wingdings" w:hint="default"/>
        <w:color w:val="4EA72E" w:themeColor="accent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0B070DC"/>
    <w:multiLevelType w:val="hybridMultilevel"/>
    <w:tmpl w:val="E146D8A0"/>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1756CCC"/>
    <w:multiLevelType w:val="hybridMultilevel"/>
    <w:tmpl w:val="D70EAD7E"/>
    <w:lvl w:ilvl="0" w:tplc="FFFFFFFF">
      <w:start w:val="1"/>
      <w:numFmt w:val="bullet"/>
      <w:lvlText w:val=""/>
      <w:lvlJc w:val="left"/>
      <w:pPr>
        <w:ind w:left="720" w:hanging="360"/>
      </w:pPr>
      <w:rPr>
        <w:rFonts w:ascii="Wingdings" w:hAnsi="Wingdings" w:hint="default"/>
        <w:color w:val="4EA72E" w:themeColor="accent6"/>
        <w:spacing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1C0150B"/>
    <w:multiLevelType w:val="hybridMultilevel"/>
    <w:tmpl w:val="39A61330"/>
    <w:lvl w:ilvl="0" w:tplc="5746B06A">
      <w:start w:val="1"/>
      <w:numFmt w:val="bullet"/>
      <w:lvlText w:val=""/>
      <w:lvlJc w:val="left"/>
      <w:pPr>
        <w:ind w:left="720" w:hanging="360"/>
      </w:pPr>
      <w:rPr>
        <w:rFonts w:ascii="Wingdings" w:hAnsi="Wingdings" w:hint="default"/>
        <w:color w:val="4EA72E" w:themeColor="accent6"/>
        <w:spacing w:val="-20"/>
        <w:position w:val="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6A976E40"/>
    <w:multiLevelType w:val="hybridMultilevel"/>
    <w:tmpl w:val="E95E5E0A"/>
    <w:lvl w:ilvl="0" w:tplc="FFFFFFFF">
      <w:start w:val="1"/>
      <w:numFmt w:val="bullet"/>
      <w:lvlText w:val=""/>
      <w:lvlJc w:val="left"/>
      <w:pPr>
        <w:ind w:left="720" w:hanging="360"/>
      </w:pPr>
      <w:rPr>
        <w:rFonts w:ascii="Wingdings" w:hAnsi="Wingdings" w:hint="default"/>
        <w:color w:val="4EA72E" w:themeColor="accent6"/>
        <w:spacing w:val="-20"/>
        <w:position w:val="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70900A33"/>
    <w:multiLevelType w:val="hybridMultilevel"/>
    <w:tmpl w:val="977602F0"/>
    <w:lvl w:ilvl="0" w:tplc="FB6857F8">
      <w:start w:val="1"/>
      <w:numFmt w:val="bullet"/>
      <w:lvlText w:val=""/>
      <w:lvlJc w:val="left"/>
      <w:pPr>
        <w:ind w:left="720" w:hanging="360"/>
      </w:pPr>
      <w:rPr>
        <w:rFonts w:ascii="Wingdings" w:hAnsi="Wingdings" w:hint="default"/>
        <w:color w:val="4EA72E" w:themeColor="accent6"/>
        <w:spacing w:val="0"/>
        <w:position w:val="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7F0C34E9"/>
    <w:multiLevelType w:val="hybridMultilevel"/>
    <w:tmpl w:val="35FEB2CA"/>
    <w:lvl w:ilvl="0" w:tplc="FFFFFFFF">
      <w:start w:val="1"/>
      <w:numFmt w:val="bullet"/>
      <w:lvlText w:val=""/>
      <w:lvlJc w:val="left"/>
      <w:pPr>
        <w:ind w:left="720" w:hanging="360"/>
      </w:pPr>
      <w:rPr>
        <w:rFonts w:ascii="Wingdings" w:hAnsi="Wingdings" w:hint="default"/>
        <w:color w:val="4EA72E" w:themeColor="accent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2800157">
    <w:abstractNumId w:val="3"/>
  </w:num>
  <w:num w:numId="2" w16cid:durableId="1306425752">
    <w:abstractNumId w:val="1"/>
  </w:num>
  <w:num w:numId="3" w16cid:durableId="1267275862">
    <w:abstractNumId w:val="4"/>
  </w:num>
  <w:num w:numId="4" w16cid:durableId="1911232890">
    <w:abstractNumId w:val="2"/>
  </w:num>
  <w:num w:numId="5" w16cid:durableId="1742672673">
    <w:abstractNumId w:val="0"/>
  </w:num>
  <w:num w:numId="6" w16cid:durableId="269778758">
    <w:abstractNumId w:val="9"/>
  </w:num>
  <w:num w:numId="7" w16cid:durableId="652951424">
    <w:abstractNumId w:val="5"/>
  </w:num>
  <w:num w:numId="8" w16cid:durableId="149910984">
    <w:abstractNumId w:val="8"/>
  </w:num>
  <w:num w:numId="9" w16cid:durableId="206452553">
    <w:abstractNumId w:val="6"/>
  </w:num>
  <w:num w:numId="10" w16cid:durableId="15375039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165"/>
    <w:rsid w:val="00003D92"/>
    <w:rsid w:val="00010325"/>
    <w:rsid w:val="00017672"/>
    <w:rsid w:val="00051E6A"/>
    <w:rsid w:val="0005640D"/>
    <w:rsid w:val="00070598"/>
    <w:rsid w:val="000810AC"/>
    <w:rsid w:val="00095E4F"/>
    <w:rsid w:val="0009642B"/>
    <w:rsid w:val="000B5069"/>
    <w:rsid w:val="001368A4"/>
    <w:rsid w:val="00157185"/>
    <w:rsid w:val="00170AB2"/>
    <w:rsid w:val="001A14A5"/>
    <w:rsid w:val="001C32E9"/>
    <w:rsid w:val="001D5F5A"/>
    <w:rsid w:val="001E69D9"/>
    <w:rsid w:val="001F4010"/>
    <w:rsid w:val="002043B1"/>
    <w:rsid w:val="002B3E44"/>
    <w:rsid w:val="002B51AC"/>
    <w:rsid w:val="002B524F"/>
    <w:rsid w:val="002B53AC"/>
    <w:rsid w:val="002D093D"/>
    <w:rsid w:val="002F60DE"/>
    <w:rsid w:val="00356E36"/>
    <w:rsid w:val="00362368"/>
    <w:rsid w:val="00373AF1"/>
    <w:rsid w:val="003779C9"/>
    <w:rsid w:val="0039063B"/>
    <w:rsid w:val="003A595A"/>
    <w:rsid w:val="003B5259"/>
    <w:rsid w:val="003B6876"/>
    <w:rsid w:val="003C487F"/>
    <w:rsid w:val="003D27AF"/>
    <w:rsid w:val="00413620"/>
    <w:rsid w:val="00440754"/>
    <w:rsid w:val="00445CF2"/>
    <w:rsid w:val="00494F49"/>
    <w:rsid w:val="004A7F39"/>
    <w:rsid w:val="004E3E23"/>
    <w:rsid w:val="004E798F"/>
    <w:rsid w:val="004F5EB7"/>
    <w:rsid w:val="005035F6"/>
    <w:rsid w:val="00524F95"/>
    <w:rsid w:val="00525F80"/>
    <w:rsid w:val="00537ABC"/>
    <w:rsid w:val="00546F5E"/>
    <w:rsid w:val="00564165"/>
    <w:rsid w:val="00577027"/>
    <w:rsid w:val="00577940"/>
    <w:rsid w:val="005A582A"/>
    <w:rsid w:val="005E3D31"/>
    <w:rsid w:val="005F3E38"/>
    <w:rsid w:val="005F7327"/>
    <w:rsid w:val="00603156"/>
    <w:rsid w:val="00612315"/>
    <w:rsid w:val="00614A08"/>
    <w:rsid w:val="00624B1B"/>
    <w:rsid w:val="006378C6"/>
    <w:rsid w:val="00647703"/>
    <w:rsid w:val="006519A1"/>
    <w:rsid w:val="00673AA0"/>
    <w:rsid w:val="006777C2"/>
    <w:rsid w:val="006B6649"/>
    <w:rsid w:val="006C0FC3"/>
    <w:rsid w:val="006D060C"/>
    <w:rsid w:val="006D1A90"/>
    <w:rsid w:val="006D63FB"/>
    <w:rsid w:val="006E5447"/>
    <w:rsid w:val="006E76EB"/>
    <w:rsid w:val="006F0D9D"/>
    <w:rsid w:val="00710CDD"/>
    <w:rsid w:val="00711010"/>
    <w:rsid w:val="0075541E"/>
    <w:rsid w:val="00776EB7"/>
    <w:rsid w:val="007B40FF"/>
    <w:rsid w:val="007B4FD0"/>
    <w:rsid w:val="00822802"/>
    <w:rsid w:val="00854EEF"/>
    <w:rsid w:val="008640F3"/>
    <w:rsid w:val="008C2726"/>
    <w:rsid w:val="008D1210"/>
    <w:rsid w:val="008D4591"/>
    <w:rsid w:val="00901AB8"/>
    <w:rsid w:val="009451CC"/>
    <w:rsid w:val="009521FA"/>
    <w:rsid w:val="009D1201"/>
    <w:rsid w:val="009E5CF8"/>
    <w:rsid w:val="00A068BC"/>
    <w:rsid w:val="00A129F6"/>
    <w:rsid w:val="00A13F9D"/>
    <w:rsid w:val="00A253CC"/>
    <w:rsid w:val="00A476C3"/>
    <w:rsid w:val="00A51D86"/>
    <w:rsid w:val="00AB7848"/>
    <w:rsid w:val="00AC3D6F"/>
    <w:rsid w:val="00AD5FCB"/>
    <w:rsid w:val="00B34BA1"/>
    <w:rsid w:val="00B36027"/>
    <w:rsid w:val="00B53BE4"/>
    <w:rsid w:val="00B74869"/>
    <w:rsid w:val="00B94834"/>
    <w:rsid w:val="00BA3C06"/>
    <w:rsid w:val="00BB1E8A"/>
    <w:rsid w:val="00BE0ECD"/>
    <w:rsid w:val="00C420AD"/>
    <w:rsid w:val="00C758C6"/>
    <w:rsid w:val="00C7776A"/>
    <w:rsid w:val="00D244F5"/>
    <w:rsid w:val="00D32407"/>
    <w:rsid w:val="00D81CB4"/>
    <w:rsid w:val="00D84867"/>
    <w:rsid w:val="00D8678A"/>
    <w:rsid w:val="00D9642A"/>
    <w:rsid w:val="00DB54A2"/>
    <w:rsid w:val="00DD65A4"/>
    <w:rsid w:val="00DE17F4"/>
    <w:rsid w:val="00DE5015"/>
    <w:rsid w:val="00DE6300"/>
    <w:rsid w:val="00DF2D06"/>
    <w:rsid w:val="00E02C3A"/>
    <w:rsid w:val="00E1584A"/>
    <w:rsid w:val="00E22C7B"/>
    <w:rsid w:val="00E31F29"/>
    <w:rsid w:val="00E449E5"/>
    <w:rsid w:val="00E5424A"/>
    <w:rsid w:val="00E61A18"/>
    <w:rsid w:val="00E922CD"/>
    <w:rsid w:val="00EC5836"/>
    <w:rsid w:val="00EC6822"/>
    <w:rsid w:val="00EE21E2"/>
    <w:rsid w:val="00F50686"/>
    <w:rsid w:val="00F50B65"/>
    <w:rsid w:val="00F7302A"/>
    <w:rsid w:val="00F77D45"/>
    <w:rsid w:val="00F8087A"/>
    <w:rsid w:val="00FB5458"/>
    <w:rsid w:val="00FD3F77"/>
    <w:rsid w:val="00FD6F3F"/>
    <w:rsid w:val="00FD7B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02279E"/>
  <w15:chartTrackingRefBased/>
  <w15:docId w15:val="{04BEA90D-34CC-4453-A190-CE770FCF5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6649"/>
    <w:rPr>
      <w:sz w:val="20"/>
    </w:rPr>
  </w:style>
  <w:style w:type="paragraph" w:styleId="Heading1">
    <w:name w:val="heading 1"/>
    <w:basedOn w:val="NoSpacing"/>
    <w:next w:val="NoSpacing"/>
    <w:link w:val="Heading1Char"/>
    <w:uiPriority w:val="9"/>
    <w:qFormat/>
    <w:rsid w:val="009E5CF8"/>
    <w:pPr>
      <w:keepNext/>
      <w:keepLines/>
      <w:spacing w:before="360" w:after="80"/>
      <w:outlineLvl w:val="0"/>
    </w:pPr>
    <w:rPr>
      <w:rFonts w:asciiTheme="majorHAnsi" w:eastAsiaTheme="majorEastAsia" w:hAnsiTheme="majorHAnsi" w:cstheme="majorBidi"/>
      <w:color w:val="4EA72E" w:themeColor="accent6"/>
      <w:sz w:val="26"/>
      <w:szCs w:val="40"/>
    </w:rPr>
  </w:style>
  <w:style w:type="paragraph" w:styleId="Heading2">
    <w:name w:val="heading 2"/>
    <w:basedOn w:val="NoSpacing"/>
    <w:next w:val="NoSpacing"/>
    <w:link w:val="Heading2Char"/>
    <w:uiPriority w:val="9"/>
    <w:unhideWhenUsed/>
    <w:qFormat/>
    <w:rsid w:val="006B6649"/>
    <w:pPr>
      <w:keepNext/>
      <w:keepLines/>
      <w:outlineLvl w:val="1"/>
    </w:pPr>
    <w:rPr>
      <w:rFonts w:asciiTheme="majorHAnsi" w:eastAsiaTheme="majorEastAsia" w:hAnsiTheme="majorHAnsi" w:cstheme="majorBidi"/>
      <w:color w:val="E97132" w:themeColor="accent2"/>
      <w:sz w:val="22"/>
      <w:szCs w:val="32"/>
    </w:rPr>
  </w:style>
  <w:style w:type="paragraph" w:styleId="Heading3">
    <w:name w:val="heading 3"/>
    <w:basedOn w:val="Normal"/>
    <w:next w:val="Normal"/>
    <w:link w:val="Heading3Char"/>
    <w:uiPriority w:val="9"/>
    <w:unhideWhenUsed/>
    <w:qFormat/>
    <w:rsid w:val="00356E36"/>
    <w:pPr>
      <w:keepNext/>
      <w:keepLines/>
      <w:spacing w:before="160" w:after="80"/>
      <w:outlineLvl w:val="2"/>
    </w:pPr>
    <w:rPr>
      <w:rFonts w:eastAsiaTheme="majorEastAsia" w:cstheme="majorBidi"/>
      <w:color w:val="E97132" w:themeColor="accent2"/>
      <w:sz w:val="28"/>
      <w:szCs w:val="28"/>
    </w:rPr>
  </w:style>
  <w:style w:type="paragraph" w:styleId="Heading4">
    <w:name w:val="heading 4"/>
    <w:basedOn w:val="Normal"/>
    <w:next w:val="Normal"/>
    <w:link w:val="Heading4Char"/>
    <w:uiPriority w:val="9"/>
    <w:semiHidden/>
    <w:unhideWhenUsed/>
    <w:qFormat/>
    <w:rsid w:val="005641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41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41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1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1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1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CF8"/>
    <w:rPr>
      <w:rFonts w:asciiTheme="majorHAnsi" w:eastAsiaTheme="majorEastAsia" w:hAnsiTheme="majorHAnsi" w:cstheme="majorBidi"/>
      <w:color w:val="4EA72E" w:themeColor="accent6"/>
      <w:sz w:val="26"/>
      <w:szCs w:val="40"/>
    </w:rPr>
  </w:style>
  <w:style w:type="character" w:customStyle="1" w:styleId="Heading2Char">
    <w:name w:val="Heading 2 Char"/>
    <w:basedOn w:val="DefaultParagraphFont"/>
    <w:link w:val="Heading2"/>
    <w:uiPriority w:val="9"/>
    <w:rsid w:val="006B6649"/>
    <w:rPr>
      <w:rFonts w:asciiTheme="majorHAnsi" w:eastAsiaTheme="majorEastAsia" w:hAnsiTheme="majorHAnsi" w:cstheme="majorBidi"/>
      <w:color w:val="E97132" w:themeColor="accent2"/>
      <w:sz w:val="22"/>
      <w:szCs w:val="32"/>
    </w:rPr>
  </w:style>
  <w:style w:type="character" w:customStyle="1" w:styleId="Heading3Char">
    <w:name w:val="Heading 3 Char"/>
    <w:basedOn w:val="DefaultParagraphFont"/>
    <w:link w:val="Heading3"/>
    <w:uiPriority w:val="9"/>
    <w:rsid w:val="00356E36"/>
    <w:rPr>
      <w:rFonts w:eastAsiaTheme="majorEastAsia" w:cstheme="majorBidi"/>
      <w:color w:val="E97132" w:themeColor="accent2"/>
      <w:sz w:val="28"/>
      <w:szCs w:val="28"/>
    </w:rPr>
  </w:style>
  <w:style w:type="character" w:customStyle="1" w:styleId="Heading4Char">
    <w:name w:val="Heading 4 Char"/>
    <w:basedOn w:val="DefaultParagraphFont"/>
    <w:link w:val="Heading4"/>
    <w:uiPriority w:val="9"/>
    <w:semiHidden/>
    <w:rsid w:val="005641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41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41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1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1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165"/>
    <w:rPr>
      <w:rFonts w:eastAsiaTheme="majorEastAsia" w:cstheme="majorBidi"/>
      <w:color w:val="272727" w:themeColor="text1" w:themeTint="D8"/>
    </w:rPr>
  </w:style>
  <w:style w:type="paragraph" w:styleId="Title">
    <w:name w:val="Title"/>
    <w:basedOn w:val="Normal"/>
    <w:next w:val="Normal"/>
    <w:link w:val="TitleChar"/>
    <w:uiPriority w:val="10"/>
    <w:qFormat/>
    <w:rsid w:val="0009642B"/>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09642B"/>
    <w:rPr>
      <w:rFonts w:asciiTheme="majorHAnsi" w:eastAsiaTheme="majorEastAsia" w:hAnsiTheme="majorHAnsi" w:cstheme="majorBidi"/>
      <w:spacing w:val="-10"/>
      <w:kern w:val="28"/>
      <w:sz w:val="40"/>
      <w:szCs w:val="56"/>
    </w:rPr>
  </w:style>
  <w:style w:type="paragraph" w:styleId="Subtitle">
    <w:name w:val="Subtitle"/>
    <w:basedOn w:val="Normal"/>
    <w:next w:val="Normal"/>
    <w:link w:val="SubtitleChar"/>
    <w:uiPriority w:val="11"/>
    <w:qFormat/>
    <w:rsid w:val="005641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41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165"/>
    <w:pPr>
      <w:spacing w:before="160"/>
      <w:jc w:val="center"/>
    </w:pPr>
    <w:rPr>
      <w:i/>
      <w:iCs/>
      <w:color w:val="404040" w:themeColor="text1" w:themeTint="BF"/>
    </w:rPr>
  </w:style>
  <w:style w:type="character" w:customStyle="1" w:styleId="QuoteChar">
    <w:name w:val="Quote Char"/>
    <w:basedOn w:val="DefaultParagraphFont"/>
    <w:link w:val="Quote"/>
    <w:uiPriority w:val="29"/>
    <w:rsid w:val="00564165"/>
    <w:rPr>
      <w:i/>
      <w:iCs/>
      <w:color w:val="404040" w:themeColor="text1" w:themeTint="BF"/>
    </w:rPr>
  </w:style>
  <w:style w:type="paragraph" w:styleId="ListParagraph">
    <w:name w:val="List Paragraph"/>
    <w:basedOn w:val="Normal"/>
    <w:uiPriority w:val="34"/>
    <w:qFormat/>
    <w:rsid w:val="00564165"/>
    <w:pPr>
      <w:ind w:left="720"/>
      <w:contextualSpacing/>
    </w:pPr>
  </w:style>
  <w:style w:type="character" w:styleId="IntenseEmphasis">
    <w:name w:val="Intense Emphasis"/>
    <w:basedOn w:val="DefaultParagraphFont"/>
    <w:uiPriority w:val="21"/>
    <w:qFormat/>
    <w:rsid w:val="00564165"/>
    <w:rPr>
      <w:i/>
      <w:iCs/>
      <w:color w:val="0F4761" w:themeColor="accent1" w:themeShade="BF"/>
    </w:rPr>
  </w:style>
  <w:style w:type="paragraph" w:styleId="IntenseQuote">
    <w:name w:val="Intense Quote"/>
    <w:basedOn w:val="Normal"/>
    <w:next w:val="Normal"/>
    <w:link w:val="IntenseQuoteChar"/>
    <w:uiPriority w:val="30"/>
    <w:qFormat/>
    <w:rsid w:val="005641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4165"/>
    <w:rPr>
      <w:i/>
      <w:iCs/>
      <w:color w:val="0F4761" w:themeColor="accent1" w:themeShade="BF"/>
    </w:rPr>
  </w:style>
  <w:style w:type="character" w:styleId="IntenseReference">
    <w:name w:val="Intense Reference"/>
    <w:basedOn w:val="DefaultParagraphFont"/>
    <w:uiPriority w:val="32"/>
    <w:qFormat/>
    <w:rsid w:val="00564165"/>
    <w:rPr>
      <w:b/>
      <w:bCs/>
      <w:smallCaps/>
      <w:color w:val="0F4761" w:themeColor="accent1" w:themeShade="BF"/>
      <w:spacing w:val="5"/>
    </w:rPr>
  </w:style>
  <w:style w:type="table" w:styleId="TableGrid">
    <w:name w:val="Table Grid"/>
    <w:basedOn w:val="TableNormal"/>
    <w:uiPriority w:val="39"/>
    <w:rsid w:val="00A253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A253CC"/>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styleId="TOCHeading">
    <w:name w:val="TOC Heading"/>
    <w:basedOn w:val="Heading1"/>
    <w:next w:val="Normal"/>
    <w:uiPriority w:val="39"/>
    <w:unhideWhenUsed/>
    <w:qFormat/>
    <w:rsid w:val="00525F80"/>
    <w:pPr>
      <w:spacing w:before="240" w:after="0" w:line="259" w:lineRule="auto"/>
      <w:outlineLvl w:val="9"/>
    </w:pPr>
    <w:rPr>
      <w:color w:val="0F4761" w:themeColor="accent1" w:themeShade="BF"/>
      <w:kern w:val="0"/>
      <w:sz w:val="32"/>
      <w:szCs w:val="32"/>
      <w:lang w:eastAsia="en-GB"/>
      <w14:ligatures w14:val="none"/>
    </w:rPr>
  </w:style>
  <w:style w:type="paragraph" w:styleId="TOC1">
    <w:name w:val="toc 1"/>
    <w:basedOn w:val="Normal"/>
    <w:next w:val="Normal"/>
    <w:autoRedefine/>
    <w:uiPriority w:val="39"/>
    <w:unhideWhenUsed/>
    <w:rsid w:val="00525F80"/>
    <w:pPr>
      <w:spacing w:after="100"/>
    </w:pPr>
  </w:style>
  <w:style w:type="paragraph" w:styleId="TOC2">
    <w:name w:val="toc 2"/>
    <w:basedOn w:val="Normal"/>
    <w:next w:val="Normal"/>
    <w:autoRedefine/>
    <w:uiPriority w:val="39"/>
    <w:unhideWhenUsed/>
    <w:rsid w:val="00525F80"/>
    <w:pPr>
      <w:spacing w:after="100"/>
      <w:ind w:left="240"/>
    </w:pPr>
  </w:style>
  <w:style w:type="paragraph" w:styleId="TOC3">
    <w:name w:val="toc 3"/>
    <w:basedOn w:val="Normal"/>
    <w:next w:val="Normal"/>
    <w:autoRedefine/>
    <w:uiPriority w:val="39"/>
    <w:unhideWhenUsed/>
    <w:rsid w:val="00525F80"/>
    <w:pPr>
      <w:spacing w:after="100"/>
      <w:ind w:left="480"/>
    </w:pPr>
  </w:style>
  <w:style w:type="character" w:styleId="Hyperlink">
    <w:name w:val="Hyperlink"/>
    <w:basedOn w:val="DefaultParagraphFont"/>
    <w:uiPriority w:val="99"/>
    <w:unhideWhenUsed/>
    <w:rsid w:val="00525F80"/>
    <w:rPr>
      <w:color w:val="467886" w:themeColor="hyperlink"/>
      <w:u w:val="single"/>
    </w:rPr>
  </w:style>
  <w:style w:type="character" w:customStyle="1" w:styleId="normaltextrun">
    <w:name w:val="normaltextrun"/>
    <w:basedOn w:val="DefaultParagraphFont"/>
    <w:rsid w:val="00A476C3"/>
  </w:style>
  <w:style w:type="character" w:customStyle="1" w:styleId="eop">
    <w:name w:val="eop"/>
    <w:basedOn w:val="DefaultParagraphFont"/>
    <w:rsid w:val="00A476C3"/>
  </w:style>
  <w:style w:type="table" w:styleId="GridTable5Dark-Accent3">
    <w:name w:val="Grid Table 5 Dark Accent 3"/>
    <w:basedOn w:val="TableNormal"/>
    <w:uiPriority w:val="50"/>
    <w:rsid w:val="00F77D4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paragraph" w:styleId="Header">
    <w:name w:val="header"/>
    <w:basedOn w:val="Normal"/>
    <w:link w:val="HeaderChar"/>
    <w:uiPriority w:val="99"/>
    <w:unhideWhenUsed/>
    <w:rsid w:val="00051E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1E6A"/>
  </w:style>
  <w:style w:type="paragraph" w:styleId="Footer">
    <w:name w:val="footer"/>
    <w:basedOn w:val="Normal"/>
    <w:link w:val="FooterChar"/>
    <w:uiPriority w:val="99"/>
    <w:unhideWhenUsed/>
    <w:rsid w:val="00051E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1E6A"/>
  </w:style>
  <w:style w:type="character" w:styleId="PageNumber">
    <w:name w:val="page number"/>
    <w:basedOn w:val="DefaultParagraphFont"/>
    <w:uiPriority w:val="99"/>
    <w:unhideWhenUsed/>
    <w:rsid w:val="00051E6A"/>
  </w:style>
  <w:style w:type="paragraph" w:styleId="NoSpacing">
    <w:name w:val="No Spacing"/>
    <w:uiPriority w:val="1"/>
    <w:qFormat/>
    <w:rsid w:val="009E5CF8"/>
    <w:pPr>
      <w:spacing w:after="0" w:line="240" w:lineRule="auto"/>
    </w:pPr>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F9BD97-3DF1-4975-B41E-0793205027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875</Words>
  <Characters>4992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Devlin</dc:creator>
  <cp:keywords/>
  <dc:description/>
  <cp:lastModifiedBy>Emma Devlin</cp:lastModifiedBy>
  <cp:revision>2</cp:revision>
  <dcterms:created xsi:type="dcterms:W3CDTF">2026-04-23T14:57:00Z</dcterms:created>
  <dcterms:modified xsi:type="dcterms:W3CDTF">2026-04-23T14:57:00Z</dcterms:modified>
</cp:coreProperties>
</file>