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/>
        <w:ind/>
        <w:rPr/>
      </w:pPr>
      <w:r>
        <w:rPr>
          <w:b/>
          <w:bCs/>
          <w:color w:val="1f4e79"/>
          <w:sz w:val="40"/>
          <w:szCs w:val="40"/>
        </w:rPr>
        <w:t xml:space="preserve">Martin Huťka</w:t>
      </w:r>
      <w:r/>
    </w:p>
    <w:p>
      <w:pPr>
        <w:pBdr/>
        <w:spacing w:after="80"/>
        <w:ind/>
        <w:rPr/>
      </w:pPr>
      <w:r>
        <w:rPr>
          <w:color w:val="595959"/>
          <w:sz w:val="24"/>
          <w:szCs w:val="24"/>
        </w:rPr>
        <w:t xml:space="preserve">Junior Backend Developer  ·  Java / Spring Boot</w:t>
      </w:r>
      <w:r/>
    </w:p>
    <w:p>
      <w:pPr>
        <w:pBdr/>
        <w:spacing w:after="20"/>
        <w:ind/>
        <w:rPr/>
      </w:pPr>
      <w:r>
        <w:rPr>
          <w:sz w:val="18"/>
          <w:szCs w:val="18"/>
        </w:rPr>
        <w:t xml:space="preserve">Vrútky, okres Martin  ·  matohtk@gmail.com  ·  +421 914 340 260</w:t>
      </w:r>
      <w:r/>
    </w:p>
    <w:p>
      <w:pPr>
        <w:pBdr/>
        <w:spacing w:after="40"/>
        <w:ind/>
        <w:rPr/>
      </w:pPr>
      <w:r>
        <w:rPr>
          <w:sz w:val="18"/>
          <w:szCs w:val="18"/>
        </w:rPr>
        <w:t xml:space="preserve">GitHub: </w:t>
      </w:r>
      <w:hyperlink r:id="rId9" w:tooltip="https://github.com/M4H44" w:history="1">
        <w:r>
          <w:rPr>
            <w:color w:val="1f4e79"/>
            <w:sz w:val="18"/>
            <w:szCs w:val="18"/>
            <w:u w:val="single"/>
          </w:rPr>
          <w:t xml:space="preserve">github.com/M4H44</w:t>
        </w:r>
      </w:hyperlink>
      <w:r>
        <w:rPr>
          <w:sz w:val="18"/>
          <w:szCs w:val="18"/>
        </w:rPr>
        <w:t xml:space="preserve">   ·   GitLab: </w:t>
      </w:r>
      <w:hyperlink r:id="rId10" w:tooltip="https://gitlab.umb.sk/mhutka" w:history="1">
        <w:r>
          <w:rPr>
            <w:color w:val="1f4e79"/>
            <w:sz w:val="18"/>
            <w:szCs w:val="18"/>
            <w:u w:val="single"/>
          </w:rPr>
          <w:t xml:space="preserve">gitlab.umb.sk/mhutka</w:t>
        </w:r>
      </w:hyperlink>
      <w:r>
        <w:rPr>
          <w:sz w:val="18"/>
          <w:szCs w:val="18"/>
        </w:rPr>
        <w:t xml:space="preserve">   ·   Online CV a projekty: </w:t>
      </w:r>
      <w:hyperlink r:id="rId11" w:tooltip="https://m4h44.github.io/cv-site/" w:history="1">
        <w:r>
          <w:rPr>
            <w:color w:val="1f4e79"/>
            <w:sz w:val="18"/>
            <w:szCs w:val="18"/>
            <w:u w:val="single"/>
          </w:rPr>
          <w:t xml:space="preserve">m4h44.github.io/cv-site</w:t>
        </w:r>
      </w:hyperlink>
      <w:r/>
      <w:r/>
    </w:p>
    <w:p>
      <w:pPr>
        <w:pBdr/>
        <w:spacing w:after="20" w:before="200"/>
        <w:ind/>
        <w:rPr/>
      </w:pPr>
      <w:r>
        <w:rPr>
          <w:b/>
          <w:bCs/>
          <w:color w:val="1f4e79"/>
          <w:spacing w:val="20"/>
          <w:sz w:val="22"/>
          <w:szCs w:val="22"/>
        </w:rPr>
        <w:t xml:space="preserve">PROFIL</w:t>
      </w:r>
      <w:r/>
    </w:p>
    <w:p>
      <w:pPr>
        <w:pBdr>
          <w:bottom w:val="single" w:color="1f4e79" w:sz="6" w:space="1"/>
        </w:pBdr>
        <w:spacing w:after="60" w:before="0"/>
        <w:ind/>
        <w:rPr/>
      </w:pPr>
      <w:r>
        <w:rPr>
          <w:sz w:val="2"/>
          <w:szCs w:val="2"/>
        </w:rPr>
      </w:r>
      <w:r/>
    </w:p>
    <w:p>
      <w:pPr>
        <w:pBdr/>
        <w:spacing w:after="40"/>
        <w:ind/>
        <w:jc w:val="both"/>
        <w:rPr/>
      </w:pPr>
      <w:r>
        <w:rPr>
          <w:sz w:val="20"/>
          <w:szCs w:val="20"/>
        </w:rPr>
        <w:t xml:space="preserve">Junior backend developer so zameraním na J</w:t>
      </w:r>
      <w:r>
        <w:rPr>
          <w:sz w:val="20"/>
          <w:szCs w:val="20"/>
        </w:rPr>
        <w:t xml:space="preserve">avu a Spring Boot, s frontendom v Reacte a TypeScripte. Aktuálne prepisujem podnikovú aplikáciu na správu dochádzky a zmien z PHP do architektúry Spring Boot + React — </w:t>
      </w:r>
      <w:r>
        <w:rPr>
          <w:sz w:val="20"/>
          <w:szCs w:val="20"/>
        </w:rPr>
      </w:r>
      <w:r>
        <w:rPr>
          <w:sz w:val="20"/>
          <w:szCs w:val="20"/>
        </w:rPr>
        <w:t xml:space="preserve">päť modulov prepísaných a tri navrhnuté od nuly, vrátane návrhu databázy, systému oprávnení, auditného logu, GDPR a automatických testov. Okrem toho spolupracujem na vývoji vzdelávacej platformy Školium (Laravel, Vue 3), kde moje zmeny idú cez GitHub Actions priamo do produkcie.</w:t>
      </w:r>
      <w:r>
        <w:rPr>
          <w:sz w:val="20"/>
          <w:szCs w:val="20"/>
        </w:rPr>
        <w:t xml:space="preserve"> Súbežne študujem Bc. Aplikovanú informatiku a vývoj softvéru na UMB (3. ročník, externá forma). Dlhoročná manažérska prax v automotive prináša analytické myslenie, systematický prístup a zodpovednosť za výsledok.</w:t>
      </w:r>
      <w:r/>
    </w:p>
    <w:p>
      <w:pPr>
        <w:pBdr/>
        <w:spacing w:after="20" w:before="200"/>
        <w:ind/>
        <w:rPr/>
      </w:pPr>
      <w:r>
        <w:rPr>
          <w:b/>
          <w:bCs/>
          <w:color w:val="1f4e79"/>
          <w:spacing w:val="20"/>
          <w:sz w:val="22"/>
          <w:szCs w:val="22"/>
        </w:rPr>
        <w:t xml:space="preserve">TECHNICKÉ ZRUČNOSTI</w:t>
      </w:r>
      <w:r/>
    </w:p>
    <w:p>
      <w:pPr>
        <w:pBdr>
          <w:bottom w:val="single" w:color="1f4e79" w:sz="6" w:space="1"/>
        </w:pBdr>
        <w:spacing w:after="60" w:before="0"/>
        <w:ind/>
        <w:rPr/>
      </w:pPr>
      <w:r>
        <w:rPr>
          <w:sz w:val="2"/>
          <w:szCs w:val="2"/>
        </w:rPr>
      </w:r>
      <w:r/>
    </w:p>
    <w:p>
      <w:pPr>
        <w:pBdr/>
        <w:spacing w:after="40"/>
        <w:ind/>
        <w:rPr/>
      </w:pPr>
      <w:r>
        <w:rPr>
          <w:b/>
          <w:bCs/>
          <w:sz w:val="18"/>
          <w:szCs w:val="18"/>
        </w:rPr>
        <w:t xml:space="preserve">Backend — Java  </w:t>
      </w:r>
      <w:r>
        <w:rPr>
          <w:sz w:val="18"/>
          <w:szCs w:val="18"/>
        </w:rPr>
        <w:t xml:space="preserve">Java 21 (OOP, kolekcie, streamy) · Spring Boot 4 · Spring Data JPA / Hibernate · REST API, DTO, validácia · Spring Security (session login, BCrypt, CSRF) · rolové oprávnenia (@PreAuthorize, hierarchia rolí) · Flyway migrácie</w:t>
      </w:r>
      <w:r/>
    </w:p>
    <w:p>
      <w:pPr>
        <w:pBdr/>
        <w:spacing w:after="40"/>
        <w:ind/>
        <w:rPr/>
      </w:pPr>
      <w:r>
        <w:rPr>
          <w:b/>
          <w:bCs/>
          <w:sz w:val="18"/>
          <w:szCs w:val="18"/>
        </w:rPr>
        <w:t xml:space="preserve">Backend — PHP a Node.js  </w:t>
      </w:r>
      <w:r>
        <w:rPr>
          <w:sz w:val="18"/>
          <w:szCs w:val="18"/>
        </w:rPr>
        <w:t xml:space="preserve">PHP 8, Laravel (Eloquent, migrácie) · odosielanie e-mailov (SMTP), lokalizácia · Node.js, Express · REST API, routovanie, middleware · autentifikácia a správa relácií · viacrolové aplikácie</w:t>
      </w:r>
      <w:r/>
    </w:p>
    <w:p>
      <w:pPr>
        <w:pBdr/>
        <w:spacing w:after="40"/>
        <w:ind/>
        <w:rPr/>
      </w:pPr>
      <w:r>
        <w:rPr>
          <w:b/>
          <w:bCs/>
          <w:sz w:val="18"/>
          <w:szCs w:val="18"/>
        </w:rPr>
        <w:t xml:space="preserve">Databázy  </w:t>
      </w:r>
      <w:r>
        <w:rPr>
          <w:sz w:val="18"/>
          <w:szCs w:val="18"/>
        </w:rPr>
        <w:t xml:space="preserve">PostgreSQL · MySQL / MariaDB · SQL (JOIN, agregácie, pohľady) · návrh schémy a vzťahov</w:t>
      </w:r>
      <w:r/>
    </w:p>
    <w:p>
      <w:pPr>
        <w:pBdr/>
        <w:spacing w:after="40"/>
        <w:ind/>
        <w:rPr/>
      </w:pPr>
      <w:r>
        <w:rPr>
          <w:b/>
          <w:bCs/>
          <w:sz w:val="18"/>
          <w:szCs w:val="18"/>
        </w:rPr>
        <w:t xml:space="preserve">Frontend  </w:t>
      </w:r>
      <w:r>
        <w:rPr>
          <w:sz w:val="18"/>
          <w:szCs w:val="18"/>
        </w:rPr>
        <w:t xml:space="preserve">React 19 (komponenty, hooks) · TypeScript · Vue 3 (Composition API), Inertia.js · Tailwind CSS · React Router · Vite · JavaScript (ES6+) · HTML5, CSS3, Bootstrap</w:t>
      </w:r>
      <w:r/>
    </w:p>
    <w:p>
      <w:pPr>
        <w:pBdr/>
        <w:spacing w:after="40"/>
        <w:ind/>
        <w:rPr/>
      </w:pPr>
      <w:r>
        <w:rPr>
          <w:b/>
          <w:bCs/>
          <w:sz w:val="18"/>
          <w:szCs w:val="18"/>
        </w:rPr>
        <w:t xml:space="preserve">Testovanie  </w:t>
      </w:r>
      <w:r>
        <w:rPr>
          <w:sz w:val="18"/>
          <w:szCs w:val="18"/>
        </w:rPr>
        <w:t xml:space="preserve">JUnit 5, Mockito · MockMvc · @DataJpaTest (integračné testy nad DB) · testy rolí a oprávnení · Vitest, React Testing Library</w:t>
      </w:r>
      <w:r/>
    </w:p>
    <w:p>
      <w:pPr>
        <w:pBdr/>
        <w:spacing w:after="40"/>
        <w:ind/>
        <w:rPr/>
      </w:pPr>
      <w:r>
        <w:rPr>
          <w:b/>
          <w:bCs/>
          <w:sz w:val="18"/>
          <w:szCs w:val="18"/>
        </w:rPr>
        <w:t xml:space="preserve">Nástroje  </w:t>
      </w:r>
      <w:r>
        <w:rPr>
          <w:sz w:val="18"/>
          <w:szCs w:val="18"/>
        </w:rPr>
        <w:t xml:space="preserve">Git (GitHub, GitLab) · GitHub Actions (CI/CD) · Maven, npm, Composer · Docker, docker-compose · IntelliJ IDEA, WebStorm, VS Code · Linux (Ubuntu) ako hlavné vývojové prostredie, Windows</w:t>
      </w:r>
      <w:r/>
    </w:p>
    <w:p>
      <w:pPr>
        <w:pBdr/>
        <w:spacing w:after="20" w:before="200"/>
        <w:ind/>
        <w:rPr/>
      </w:pPr>
      <w:r>
        <w:rPr>
          <w:b/>
          <w:bCs/>
          <w:color w:val="1f4e79"/>
          <w:spacing w:val="20"/>
          <w:sz w:val="22"/>
          <w:szCs w:val="22"/>
        </w:rPr>
        <w:t xml:space="preserve">PRAX</w:t>
      </w:r>
      <w:r/>
    </w:p>
    <w:p>
      <w:pPr>
        <w:pBdr>
          <w:bottom w:val="single" w:color="1f4e79" w:sz="6" w:space="1"/>
        </w:pBdr>
        <w:spacing w:after="60" w:before="0"/>
        <w:ind/>
        <w:rPr/>
      </w:pPr>
      <w:r>
        <w:rPr>
          <w:sz w:val="2"/>
          <w:szCs w:val="2"/>
        </w:rPr>
      </w:r>
      <w:r/>
    </w:p>
    <w:p>
      <w:pPr>
        <w:pBdr/>
        <w:spacing w:after="0" w:before="100"/>
        <w:ind/>
        <w:rPr/>
      </w:pPr>
      <w:r>
        <w:rPr>
          <w:b/>
          <w:bCs/>
          <w:sz w:val="20"/>
          <w:szCs w:val="20"/>
        </w:rPr>
        <w:t xml:space="preserve">Java vývojár — podniková aplikácia (Continental)</w:t>
      </w:r>
      <w:r>
        <w:rPr>
          <w:color w:val="595959"/>
          <w:sz w:val="18"/>
          <w:szCs w:val="18"/>
        </w:rPr>
        <w:t xml:space="preserve">   |   jún 2026 – súčasnosť</w:t>
      </w:r>
      <w:r/>
    </w:p>
    <w:p>
      <w:pPr>
        <w:pBdr/>
        <w:spacing w:after="40"/>
        <w:ind/>
        <w:rPr/>
      </w:pPr>
      <w:r>
        <w:rPr>
          <w:i/>
          <w:iCs/>
          <w:color w:val="595959"/>
          <w:sz w:val="18"/>
          <w:szCs w:val="18"/>
        </w:rPr>
        <w:t xml:space="preserve">IT Academy s. r. o.</w:t>
      </w:r>
      <w:r/>
    </w:p>
    <w:p>
      <w:pPr>
        <w:pStyle w:val="713"/>
        <w:numPr>
          <w:ilvl w:val="0"/>
          <w:numId w:val="1"/>
        </w:numPr>
        <w:pBdr/>
        <w:spacing w:after="20"/>
        <w:ind/>
        <w:rPr/>
      </w:pPr>
      <w:r>
        <w:rPr>
          <w:sz w:val="18"/>
          <w:szCs w:val="18"/>
        </w:rPr>
        <w:t xml:space="preserve">päť modulov prepísaných z pôvodnej PHP aplikácie: kalendár zmien, dochádzka, pravidlá dochádzky, absencie a nadčasy, matica profesnosti</w:t>
      </w:r>
      <w:r/>
    </w:p>
    <w:p>
      <w:pPr>
        <w:pStyle w:val="713"/>
        <w:numPr>
          <w:ilvl w:val="0"/>
          <w:numId w:val="1"/>
        </w:numPr>
        <w:pBdr/>
        <w:spacing w:after="20"/>
        <w:ind/>
        <w:rPr/>
      </w:pPr>
      <w:r>
        <w:rPr>
          <w:sz w:val="18"/>
          <w:szCs w:val="18"/>
        </w:rPr>
        <w:t xml:space="preserve">tri moduly navrhnuté a naprogramované od nuly, bez predlohy v PHP: správa používateľov, auditný log a školenia zamestnancov</w:t>
      </w:r>
      <w:r/>
    </w:p>
    <w:p>
      <w:pPr>
        <w:pStyle w:val="713"/>
        <w:numPr>
          <w:ilvl w:val="0"/>
          <w:numId w:val="1"/>
        </w:numPr>
        <w:pBdr/>
        <w:spacing w:after="20"/>
        <w:ind/>
        <w:rPr/>
      </w:pPr>
      <w:r>
        <w:rPr>
          <w:sz w:val="18"/>
          <w:szCs w:val="18"/>
        </w:rPr>
        <w:t xml:space="preserve">auditný log nemenný na úrovni databázy (triggery), stará aj nová hodnota v JSONB, IP adresa, zmazanie až po archivácii</w:t>
      </w:r>
      <w:r/>
    </w:p>
    <w:p w14:paraId="1D93699F">
      <w:pPr>
        <w:pStyle w:val="713"/>
        <w:numPr>
          <w:ilvl w:val="0"/>
          <w:numId w:val="1"/>
        </w:numPr>
        <w:pBdr/>
        <w:spacing w:after="20"/>
        <w:ind/>
        <w:rPr/>
      </w:pPr>
      <w:r>
        <w:rPr>
          <w:sz w:val="18"/>
          <w:szCs w:val="18"/>
          <w:highlight w:val="none"/>
        </w:rPr>
      </w:r>
      <w:r>
        <w:rPr>
          <w:sz w:val="18"/>
          <w:szCs w:val="18"/>
          <w:highlight w:val="none"/>
        </w:rPr>
      </w:r>
      <w:r>
        <w:rPr>
          <w:sz w:val="18"/>
          <w:szCs w:val="18"/>
          <w:highlight w:val="none"/>
        </w:rPr>
        <w:t xml:space="preserve">školenia: HR nahráva materiály (PDF, video do 500 MB) a priraďuje ich podľa firmy, strediska, roly, tímu či jednotlivca; zamestnanec prevzatie potvrdí heslom</w:t>
      </w:r>
      <w:r>
        <w:rPr>
          <w:sz w:val="18"/>
          <w:szCs w:val="18"/>
          <w:highlight w:val="none"/>
        </w:rPr>
      </w:r>
      <w:r/>
    </w:p>
    <w:p w14:paraId="2F855683">
      <w:pPr>
        <w:pStyle w:val="713"/>
        <w:numPr>
          <w:ilvl w:val="0"/>
          <w:numId w:val="1"/>
        </w:numPr>
        <w:pBdr/>
        <w:spacing w:after="20"/>
        <w:ind/>
        <w:rPr/>
      </w:pPr>
      <w:r>
        <w:rPr>
          <w:sz w:val="18"/>
          <w:szCs w:val="18"/>
          <w:highlight w:val="none"/>
        </w:rPr>
      </w:r>
      <w:r>
        <w:rPr>
          <w:sz w:val="18"/>
          <w:szCs w:val="18"/>
          <w:highlight w:val="none"/>
        </w:rPr>
      </w:r>
      <w:r>
        <w:rPr>
          <w:sz w:val="18"/>
          <w:szCs w:val="18"/>
          <w:highlight w:val="none"/>
        </w:rPr>
        <w:t xml:space="preserve">GDPR súhlas: bez súhlasu sa žiadosť eviduje anonymne, o zobrazení mena rozhoduje backend</w:t>
      </w:r>
      <w:r>
        <w:rPr>
          <w:sz w:val="18"/>
          <w:szCs w:val="18"/>
          <w:highlight w:val="none"/>
        </w:rPr>
      </w:r>
      <w:r/>
    </w:p>
    <w:p w14:paraId="66A90341">
      <w:pPr>
        <w:pStyle w:val="713"/>
        <w:numPr>
          <w:ilvl w:val="0"/>
          <w:numId w:val="1"/>
        </w:numPr>
        <w:pBdr/>
        <w:spacing w:after="20"/>
        <w:ind/>
        <w:rPr/>
      </w:pPr>
      <w:r>
        <w:rPr>
          <w:sz w:val="18"/>
          <w:szCs w:val="18"/>
          <w:highlight w:val="none"/>
        </w:rPr>
      </w:r>
      <w:r>
        <w:rPr>
          <w:sz w:val="18"/>
          <w:szCs w:val="18"/>
          <w:highlight w:val="none"/>
        </w:rPr>
      </w:r>
      <w:r>
        <w:rPr>
          <w:sz w:val="18"/>
          <w:szCs w:val="18"/>
          <w:highlight w:val="none"/>
        </w:rPr>
        <w:t xml:space="preserve">bezpečnosť hesiel: platnosť 6 mesiacov, zákaz posledných 3 hesiel (porovnanie cez BCrypt) a kontrola podobnosti s predchádzajúcim heslom</w:t>
      </w:r>
      <w:r>
        <w:rPr>
          <w:sz w:val="18"/>
          <w:szCs w:val="18"/>
          <w:highlight w:val="none"/>
        </w:rPr>
      </w:r>
      <w:r>
        <w:rPr>
          <w:sz w:val="18"/>
          <w:szCs w:val="18"/>
          <w:highlight w:val="none"/>
        </w:rPr>
      </w:r>
    </w:p>
    <w:p>
      <w:pPr>
        <w:pStyle w:val="713"/>
        <w:numPr>
          <w:ilvl w:val="0"/>
          <w:numId w:val="1"/>
        </w:numPr>
        <w:pBdr/>
        <w:spacing w:after="20"/>
        <w:ind/>
        <w:rPr/>
      </w:pPr>
      <w:r>
        <w:rPr>
          <w:sz w:val="18"/>
          <w:szCs w:val="18"/>
        </w:rPr>
        <w:t xml:space="preserve">rolová hierarchia a oprávnenia na úrovni endpointov (Spring Security), obmedzenie počtu pokusov o prihlásenie</w:t>
      </w:r>
      <w:r/>
    </w:p>
    <w:p>
      <w:pPr>
        <w:pStyle w:val="713"/>
        <w:numPr>
          <w:ilvl w:val="0"/>
          <w:numId w:val="1"/>
        </w:numPr>
        <w:pBdr/>
        <w:spacing w:after="20"/>
        <w:ind/>
        <w:rPr/>
      </w:pPr>
      <w:r>
        <w:rPr>
          <w:sz w:val="18"/>
          <w:szCs w:val="18"/>
        </w:rPr>
        <w:t xml:space="preserve">návrh databázy v PostgreSQL, verzionované migrácie (Flyway) vrátane databázových pohľadov</w:t>
      </w:r>
      <w:r/>
    </w:p>
    <w:p>
      <w:pPr>
        <w:pStyle w:val="713"/>
        <w:numPr>
          <w:ilvl w:val="0"/>
          <w:numId w:val="1"/>
        </w:numPr>
        <w:pBdr/>
        <w:spacing w:after="20"/>
        <w:ind/>
        <w:rPr/>
      </w:pPr>
      <w:r>
        <w:rPr>
          <w:sz w:val="18"/>
          <w:szCs w:val="18"/>
        </w:rPr>
        <w:t xml:space="preserve">routovanie (React Router) s ochranou ciest podľa rolí</w:t>
      </w:r>
      <w:r/>
    </w:p>
    <w:p>
      <w:pPr>
        <w:pStyle w:val="713"/>
        <w:numPr>
          <w:ilvl w:val="0"/>
          <w:numId w:val="1"/>
        </w:numPr>
        <w:pBdr/>
        <w:spacing w:after="20"/>
        <w:ind/>
        <w:rPr/>
      </w:pPr>
      <w:r>
        <w:rPr>
          <w:sz w:val="18"/>
          <w:szCs w:val="18"/>
        </w:rPr>
        <w:t xml:space="preserve">viac ako 350 vlastných unit a integračných testov na backende aj frontende (JUnit 5, MockMvc, @DataJpaTest, Vitest)</w:t>
      </w:r>
      <w:r/>
    </w:p>
    <w:p>
      <w:pPr>
        <w:pStyle w:val="713"/>
        <w:numPr>
          <w:ilvl w:val="0"/>
          <w:numId w:val="1"/>
        </w:numPr>
        <w:pBdr/>
        <w:spacing w:after="20"/>
        <w:ind/>
        <w:rPr/>
      </w:pPr>
      <w:r>
        <w:rPr>
          <w:sz w:val="18"/>
          <w:szCs w:val="18"/>
        </w:rPr>
        <w:t xml:space="preserve">export zostáv do PDF (OpenPDF), Docker prostredie, Git workflow</w:t>
      </w:r>
      <w:r/>
    </w:p>
    <w:p>
      <w:pPr>
        <w:pBdr/>
        <w:spacing w:after="0" w:before="100"/>
        <w:ind/>
        <w:rPr/>
      </w:pPr>
      <w:r>
        <w:rPr>
          <w:b/>
          <w:bCs/>
          <w:sz w:val="20"/>
          <w:szCs w:val="20"/>
        </w:rPr>
        <w:t xml:space="preserve">Vývojár (spolupráca) — vzdelávacia platforma Školium</w:t>
      </w:r>
      <w:r>
        <w:rPr>
          <w:color w:val="595959"/>
          <w:sz w:val="18"/>
          <w:szCs w:val="18"/>
        </w:rPr>
        <w:t xml:space="preserve">   |   október 2026 – súčasnosť</w:t>
      </w:r>
      <w:r/>
    </w:p>
    <w:p>
      <w:pPr>
        <w:pBdr/>
        <w:spacing w:after="40"/>
        <w:ind/>
        <w:rPr/>
      </w:pPr>
      <w:r>
        <w:rPr>
          <w:i/>
          <w:iCs/>
          <w:color w:val="595959"/>
          <w:sz w:val="18"/>
          <w:szCs w:val="18"/>
        </w:rPr>
        <w:t xml:space="preserve">skolium.sk · Laravel, Vue 3, TypeScript, Tailwind, MySQL, GitHub Actions</w:t>
      </w:r>
      <w:r/>
    </w:p>
    <w:p>
      <w:pPr>
        <w:pStyle w:val="713"/>
        <w:numPr>
          <w:ilvl w:val="0"/>
          <w:numId w:val="1"/>
        </w:numPr>
        <w:pBdr/>
        <w:spacing w:after="20"/>
        <w:ind/>
        <w:rPr/>
      </w:pPr>
      <w:r>
        <w:rPr>
          <w:sz w:val="18"/>
          <w:szCs w:val="18"/>
        </w:rPr>
        <w:t xml:space="preserve">zmeny nasadzované priamo do produkcie cez GitHub Actions (CI/CD)</w:t>
      </w:r>
      <w:r/>
    </w:p>
    <w:p>
      <w:pPr>
        <w:pStyle w:val="713"/>
        <w:numPr>
          <w:ilvl w:val="0"/>
          <w:numId w:val="1"/>
        </w:numPr>
        <w:pBdr/>
        <w:spacing w:after="20"/>
        <w:ind/>
        <w:rPr/>
      </w:pPr>
      <w:r>
        <w:rPr>
          <w:sz w:val="18"/>
          <w:szCs w:val="18"/>
        </w:rPr>
        <w:t xml:space="preserve">nastavenie produkčných e-mailov cez GitHub Actions secrets a deploy skript</w:t>
      </w:r>
      <w:r/>
    </w:p>
    <w:p>
      <w:pPr>
        <w:pStyle w:val="713"/>
        <w:numPr>
          <w:ilvl w:val="0"/>
          <w:numId w:val="1"/>
        </w:numPr>
        <w:pBdr/>
        <w:spacing w:after="20"/>
        <w:ind/>
        <w:rPr/>
      </w:pPr>
      <w:r>
        <w:rPr>
          <w:sz w:val="18"/>
          <w:szCs w:val="18"/>
        </w:rPr>
        <w:t xml:space="preserve">slovenská lokalizácia Laravelu (laravel-lang) vrátane nasadenia na server</w:t>
      </w:r>
      <w:r/>
    </w:p>
    <w:p>
      <w:pPr>
        <w:pStyle w:val="713"/>
        <w:numPr>
          <w:ilvl w:val="0"/>
          <w:numId w:val="1"/>
        </w:numPr>
        <w:pBdr/>
        <w:spacing w:after="20"/>
        <w:ind/>
        <w:rPr/>
      </w:pPr>
      <w:r>
        <w:rPr>
          <w:sz w:val="18"/>
          <w:szCs w:val="18"/>
        </w:rPr>
        <w:t xml:space="preserve">úprava CI: vyradenie vendor/ z gitu, inštalácia závislostí cez Composer v pipeline</w:t>
      </w:r>
      <w:r/>
    </w:p>
    <w:p>
      <w:pPr>
        <w:pStyle w:val="713"/>
        <w:numPr>
          <w:ilvl w:val="0"/>
          <w:numId w:val="1"/>
        </w:numPr>
        <w:pBdr/>
        <w:spacing w:after="20"/>
        <w:ind/>
        <w:rPr/>
      </w:pPr>
      <w:r>
        <w:rPr>
          <w:sz w:val="18"/>
          <w:szCs w:val="18"/>
        </w:rPr>
        <w:t xml:space="preserve">opravy chýb na prehľade rodiča a testovanie logiky stavov avatara</w:t>
      </w:r>
      <w:r/>
    </w:p>
    <w:p>
      <w:pPr>
        <w:pBdr/>
        <w:spacing w:after="0" w:before="100"/>
        <w:ind/>
        <w:rPr/>
      </w:pPr>
      <w:r>
        <w:rPr>
          <w:b/>
          <w:bCs/>
          <w:sz w:val="20"/>
          <w:szCs w:val="20"/>
        </w:rPr>
        <w:t xml:space="preserve">Riadiace a technické pozície v strojárstve a automotive</w:t>
      </w:r>
      <w:r>
        <w:rPr>
          <w:color w:val="595959"/>
          <w:sz w:val="18"/>
          <w:szCs w:val="18"/>
        </w:rPr>
        <w:t xml:space="preserve">   |   1999 – súčasnosť</w:t>
      </w:r>
      <w:r/>
    </w:p>
    <w:p>
      <w:pPr>
        <w:pBdr/>
        <w:spacing w:after="40"/>
        <w:ind/>
        <w:rPr/>
      </w:pPr>
      <w:r>
        <w:rPr>
          <w:i/>
          <w:iCs/>
          <w:color w:val="595959"/>
          <w:sz w:val="18"/>
          <w:szCs w:val="18"/>
        </w:rPr>
        <w:t xml:space="preserve">Rôzni zamestnávatelia, Martin a okolie</w:t>
      </w:r>
      <w:r/>
    </w:p>
    <w:p>
      <w:pPr>
        <w:pStyle w:val="713"/>
        <w:numPr>
          <w:ilvl w:val="0"/>
          <w:numId w:val="1"/>
        </w:numPr>
        <w:pBdr/>
        <w:spacing w:after="20"/>
        <w:ind/>
        <w:rPr/>
      </w:pPr>
      <w:r>
        <w:rPr>
          <w:sz w:val="18"/>
          <w:szCs w:val="18"/>
        </w:rPr>
        <w:t xml:space="preserve">vedenie výrobných tímov do 250 zamestnancov</w:t>
      </w:r>
      <w:r/>
    </w:p>
    <w:p>
      <w:pPr>
        <w:pStyle w:val="713"/>
        <w:numPr>
          <w:ilvl w:val="0"/>
          <w:numId w:val="1"/>
        </w:numPr>
        <w:pBdr/>
        <w:spacing w:after="20"/>
        <w:ind/>
        <w:rPr/>
      </w:pPr>
      <w:r>
        <w:rPr>
          <w:sz w:val="18"/>
          <w:szCs w:val="18"/>
        </w:rPr>
        <w:t xml:space="preserve">plánovanie a optimalizácia výrobných procesov, zodpovednosť za výsledky</w:t>
      </w:r>
      <w:r/>
    </w:p>
    <w:p>
      <w:pPr>
        <w:pStyle w:val="713"/>
        <w:numPr>
          <w:ilvl w:val="0"/>
          <w:numId w:val="1"/>
        </w:numPr>
        <w:pBdr/>
        <w:spacing w:after="20"/>
        <w:ind/>
        <w:rPr/>
      </w:pPr>
      <w:r>
        <w:rPr>
          <w:sz w:val="18"/>
          <w:szCs w:val="18"/>
        </w:rPr>
        <w:t xml:space="preserve">spolupráca s technickými a IT oddeleniami</w:t>
      </w:r>
      <w:r/>
    </w:p>
    <w:p>
      <w:pPr>
        <w:pBdr/>
        <w:spacing w:after="60"/>
        <w:ind/>
        <w:rPr/>
      </w:pPr>
      <w:r>
        <w:rPr>
          <w:i/>
          <w:iCs/>
          <w:color w:val="595959"/>
          <w:sz w:val="18"/>
          <w:szCs w:val="18"/>
        </w:rPr>
        <w:t xml:space="preserve">(detailná prax na vyžiadanie)</w:t>
      </w:r>
      <w:r/>
    </w:p>
    <w:p>
      <w:pPr>
        <w:pBdr/>
        <w:spacing w:after="20" w:before="200"/>
        <w:ind/>
        <w:rPr/>
      </w:pPr>
      <w:r>
        <w:rPr>
          <w:b/>
          <w:bCs/>
          <w:color w:val="1f4e79"/>
          <w:spacing w:val="20"/>
          <w:sz w:val="22"/>
          <w:szCs w:val="22"/>
        </w:rPr>
        <w:t xml:space="preserve">VLASTNÉ PROJEKTY</w:t>
      </w:r>
      <w:r/>
    </w:p>
    <w:p>
      <w:pPr>
        <w:pBdr>
          <w:bottom w:val="single" w:color="1f4e79" w:sz="6" w:space="1"/>
        </w:pBdr>
        <w:spacing w:after="60" w:before="0"/>
        <w:ind/>
        <w:rPr/>
      </w:pPr>
      <w:r>
        <w:rPr>
          <w:sz w:val="2"/>
          <w:szCs w:val="2"/>
        </w:rPr>
      </w:r>
      <w:r/>
    </w:p>
    <w:p>
      <w:pPr>
        <w:pBdr/>
        <w:spacing w:after="0" w:before="100"/>
        <w:ind/>
        <w:rPr/>
      </w:pPr>
      <w:r>
        <w:rPr>
          <w:b/>
          <w:bCs/>
          <w:sz w:val="20"/>
          <w:szCs w:val="20"/>
        </w:rPr>
        <w:t xml:space="preserve">Rezervačný systém pre komerčné služby</w:t>
      </w:r>
      <w:r>
        <w:rPr>
          <w:color w:val="595959"/>
          <w:sz w:val="18"/>
          <w:szCs w:val="18"/>
        </w:rPr>
        <w:t xml:space="preserve">   |   v procese vývoja</w:t>
      </w:r>
      <w:r/>
    </w:p>
    <w:p>
      <w:pPr>
        <w:pBdr/>
        <w:spacing w:after="40"/>
        <w:ind/>
        <w:rPr/>
      </w:pPr>
      <w:r>
        <w:rPr>
          <w:i/>
          <w:iCs/>
          <w:color w:val="595959"/>
          <w:sz w:val="18"/>
          <w:szCs w:val="18"/>
        </w:rPr>
        <w:t xml:space="preserve">Node.js, Express, MySQL, Docker</w:t>
      </w:r>
      <w:r/>
    </w:p>
    <w:p>
      <w:pPr>
        <w:pStyle w:val="713"/>
        <w:numPr>
          <w:ilvl w:val="0"/>
          <w:numId w:val="1"/>
        </w:numPr>
        <w:pBdr/>
        <w:spacing w:after="20"/>
        <w:ind/>
        <w:rPr/>
      </w:pPr>
      <w:r>
        <w:rPr>
          <w:sz w:val="18"/>
          <w:szCs w:val="18"/>
        </w:rPr>
        <w:t xml:space="preserve">viacrolová aplikácia na správu rezervácií služieb (pneuservisy, fitnes centrá, tréneri)</w:t>
      </w:r>
      <w:r/>
    </w:p>
    <w:p>
      <w:pPr>
        <w:pStyle w:val="713"/>
        <w:numPr>
          <w:ilvl w:val="0"/>
          <w:numId w:val="1"/>
        </w:numPr>
        <w:pBdr/>
        <w:spacing w:after="20"/>
        <w:ind/>
        <w:rPr/>
      </w:pPr>
      <w:r>
        <w:rPr>
          <w:sz w:val="18"/>
          <w:szCs w:val="18"/>
        </w:rPr>
        <w:t xml:space="preserve">správa dostupných termínov, používateľov a ich rezervácií</w:t>
      </w:r>
      <w:r/>
    </w:p>
    <w:p>
      <w:pPr>
        <w:pStyle w:val="713"/>
        <w:numPr>
          <w:ilvl w:val="0"/>
          <w:numId w:val="1"/>
        </w:numPr>
        <w:pBdr/>
        <w:spacing w:after="20"/>
        <w:ind/>
        <w:rPr/>
      </w:pPr>
      <w:r>
        <w:rPr>
          <w:sz w:val="18"/>
          <w:szCs w:val="18"/>
        </w:rPr>
        <w:t xml:space="preserve">aktivácia a deaktivácia služieb, používateľské aj administrátorské rozhranie</w:t>
      </w:r>
      <w:r/>
    </w:p>
    <w:p>
      <w:pPr>
        <w:pBdr/>
        <w:spacing w:after="0" w:before="100"/>
        <w:ind/>
        <w:rPr/>
      </w:pPr>
      <w:r>
        <w:rPr>
          <w:b/>
          <w:bCs/>
          <w:sz w:val="20"/>
          <w:szCs w:val="20"/>
        </w:rPr>
        <w:t xml:space="preserve">Žiacka knižka — webová aplikácia</w:t>
      </w:r>
      <w:r>
        <w:rPr>
          <w:color w:val="595959"/>
          <w:sz w:val="18"/>
          <w:szCs w:val="18"/>
        </w:rPr>
        <w:t xml:space="preserve">   |   funkčné demo</w:t>
      </w:r>
      <w:r/>
    </w:p>
    <w:p>
      <w:pPr>
        <w:pBdr/>
        <w:spacing w:after="40"/>
        <w:ind/>
        <w:rPr/>
      </w:pPr>
      <w:r>
        <w:rPr>
          <w:i/>
          <w:iCs/>
          <w:color w:val="595959"/>
          <w:sz w:val="18"/>
          <w:szCs w:val="18"/>
        </w:rPr>
        <w:t xml:space="preserve">Node.js, Express, MySQL, Docker</w:t>
      </w:r>
      <w:r/>
    </w:p>
    <w:p>
      <w:pPr>
        <w:pStyle w:val="713"/>
        <w:numPr>
          <w:ilvl w:val="0"/>
          <w:numId w:val="1"/>
        </w:numPr>
        <w:pBdr/>
        <w:spacing w:after="20"/>
        <w:ind/>
        <w:rPr/>
      </w:pPr>
      <w:r>
        <w:rPr>
          <w:sz w:val="18"/>
          <w:szCs w:val="18"/>
        </w:rPr>
        <w:t xml:space="preserve">viacrolová aplikácia (admin, učiteľ, žiak)</w:t>
      </w:r>
      <w:r/>
    </w:p>
    <w:p>
      <w:pPr>
        <w:pStyle w:val="713"/>
        <w:numPr>
          <w:ilvl w:val="0"/>
          <w:numId w:val="1"/>
        </w:numPr>
        <w:pBdr/>
        <w:spacing w:after="20"/>
        <w:ind/>
        <w:rPr/>
      </w:pPr>
      <w:r>
        <w:rPr>
          <w:sz w:val="18"/>
          <w:szCs w:val="18"/>
        </w:rPr>
        <w:t xml:space="preserve">správa používateľov, tried, predmetov a známok</w:t>
      </w:r>
      <w:r/>
    </w:p>
    <w:p>
      <w:pPr>
        <w:pStyle w:val="713"/>
        <w:numPr>
          <w:ilvl w:val="0"/>
          <w:numId w:val="1"/>
        </w:numPr>
        <w:pBdr/>
        <w:spacing w:after="20"/>
        <w:ind/>
        <w:rPr/>
      </w:pPr>
      <w:r>
        <w:rPr>
          <w:sz w:val="18"/>
          <w:szCs w:val="18"/>
        </w:rPr>
        <w:t xml:space="preserve">REST API, databázový návrh (MySQL/MariaDB), Docker prostredie</w:t>
      </w:r>
      <w:r/>
    </w:p>
    <w:p>
      <w:pPr>
        <w:pStyle w:val="713"/>
        <w:numPr>
          <w:ilvl w:val="0"/>
          <w:numId w:val="1"/>
        </w:numPr>
        <w:pBdr/>
        <w:spacing w:after="20"/>
        <w:ind/>
        <w:rPr/>
      </w:pPr>
      <w:r>
        <w:rPr>
          <w:sz w:val="18"/>
          <w:szCs w:val="18"/>
        </w:rPr>
        <w:t xml:space="preserve">vzniklo ako semestrálna tímová práca, ďalej rozvíjané</w:t>
      </w:r>
      <w:r/>
    </w:p>
    <w:p>
      <w:pPr>
        <w:pBdr/>
        <w:spacing w:after="0" w:before="100"/>
        <w:ind/>
        <w:rPr/>
      </w:pPr>
      <w:r>
        <w:rPr>
          <w:b/>
          <w:bCs/>
          <w:sz w:val="20"/>
          <w:szCs w:val="20"/>
        </w:rPr>
        <w:t xml:space="preserve">Investičná kalkulačka</w:t>
      </w:r>
      <w:r>
        <w:rPr>
          <w:color w:val="595959"/>
          <w:sz w:val="18"/>
          <w:szCs w:val="18"/>
        </w:rPr>
        <w:t xml:space="preserve">   |   zverejnené</w:t>
      </w:r>
      <w:r/>
    </w:p>
    <w:p>
      <w:pPr>
        <w:pBdr/>
        <w:spacing w:after="40"/>
        <w:ind/>
        <w:rPr/>
      </w:pPr>
      <w:r>
        <w:rPr>
          <w:i/>
          <w:iCs/>
          <w:color w:val="595959"/>
          <w:sz w:val="18"/>
          <w:szCs w:val="18"/>
        </w:rPr>
        <w:t xml:space="preserve">HTML, CSS, JavaScript, GitHub Pages</w:t>
      </w:r>
      <w:r/>
    </w:p>
    <w:p>
      <w:pPr>
        <w:pStyle w:val="713"/>
        <w:numPr>
          <w:ilvl w:val="0"/>
          <w:numId w:val="1"/>
        </w:numPr>
        <w:pBdr/>
        <w:spacing w:after="20"/>
        <w:ind/>
        <w:rPr/>
      </w:pPr>
      <w:r>
        <w:rPr>
          <w:sz w:val="18"/>
          <w:szCs w:val="18"/>
        </w:rPr>
        <w:t xml:space="preserve">výpočet zloženého úročenia s infláciou, rizikové profily a ETF odporúčania</w:t>
      </w:r>
      <w:r/>
    </w:p>
    <w:p>
      <w:pPr>
        <w:pStyle w:val="713"/>
        <w:numPr>
          <w:ilvl w:val="0"/>
          <w:numId w:val="1"/>
        </w:numPr>
        <w:pBdr/>
        <w:spacing w:after="20"/>
        <w:ind/>
        <w:rPr/>
      </w:pPr>
      <w:r>
        <w:rPr>
          <w:sz w:val="18"/>
          <w:szCs w:val="18"/>
        </w:rPr>
        <w:t xml:space="preserve">porovnanie brokerov, dostupná v 5 jazykoch (SK, CZ, EN, HU, PL)</w:t>
      </w:r>
      <w:r/>
    </w:p>
    <w:p>
      <w:pPr>
        <w:pBdr/>
        <w:spacing w:after="20" w:before="200"/>
        <w:ind/>
        <w:rPr/>
      </w:pPr>
      <w:r>
        <w:rPr>
          <w:b/>
          <w:bCs/>
          <w:color w:val="1f4e79"/>
          <w:spacing w:val="20"/>
          <w:sz w:val="22"/>
          <w:szCs w:val="22"/>
        </w:rPr>
        <w:t xml:space="preserve">VZDELANIE</w:t>
      </w:r>
      <w:r/>
    </w:p>
    <w:p>
      <w:pPr>
        <w:pBdr>
          <w:bottom w:val="single" w:color="1f4e79" w:sz="6" w:space="1"/>
        </w:pBdr>
        <w:spacing w:after="60" w:before="0"/>
        <w:ind/>
        <w:rPr/>
      </w:pPr>
      <w:r>
        <w:rPr>
          <w:sz w:val="2"/>
          <w:szCs w:val="2"/>
        </w:rPr>
      </w:r>
      <w:r/>
    </w:p>
    <w:p>
      <w:pPr>
        <w:pBdr/>
        <w:spacing w:after="0" w:before="100"/>
        <w:ind/>
        <w:rPr/>
      </w:pPr>
      <w:r>
        <w:rPr>
          <w:b/>
          <w:bCs/>
          <w:sz w:val="20"/>
          <w:szCs w:val="20"/>
        </w:rPr>
        <w:t xml:space="preserve">UMB – Prírodovedecká fakulta, Banská Bystrica</w:t>
      </w:r>
      <w:r>
        <w:rPr>
          <w:color w:val="595959"/>
          <w:sz w:val="18"/>
          <w:szCs w:val="18"/>
        </w:rPr>
        <w:t xml:space="preserve">   |   2024 – súčasnosť (3. ročník)</w:t>
      </w:r>
      <w:r/>
    </w:p>
    <w:p>
      <w:pPr>
        <w:pBdr/>
        <w:spacing w:after="20"/>
        <w:ind/>
        <w:rPr/>
      </w:pPr>
      <w:r>
        <w:rPr>
          <w:sz w:val="18"/>
          <w:szCs w:val="18"/>
        </w:rPr>
        <w:t xml:space="preserve">Bc. Aplikovaná informatika a vývoj softvéru — zameranie na backend vývoj, webové aplikácie a databázy</w:t>
      </w:r>
      <w:r/>
    </w:p>
    <w:p>
      <w:pPr>
        <w:pBdr/>
        <w:spacing w:after="0" w:before="100"/>
        <w:ind/>
        <w:rPr/>
      </w:pPr>
      <w:r>
        <w:rPr>
          <w:b/>
          <w:bCs/>
          <w:sz w:val="20"/>
          <w:szCs w:val="20"/>
        </w:rPr>
        <w:t xml:space="preserve">UMB – Ekonomická fakulta, Banská Bystrica</w:t>
      </w:r>
      <w:r>
        <w:rPr>
          <w:color w:val="595959"/>
          <w:sz w:val="18"/>
          <w:szCs w:val="18"/>
        </w:rPr>
        <w:t xml:space="preserve">   |   2019 – 2024</w:t>
      </w:r>
      <w:r/>
    </w:p>
    <w:p>
      <w:pPr>
        <w:pBdr/>
        <w:spacing w:after="20"/>
        <w:ind/>
        <w:rPr/>
      </w:pPr>
      <w:r>
        <w:rPr>
          <w:sz w:val="18"/>
          <w:szCs w:val="18"/>
        </w:rPr>
        <w:t xml:space="preserve">Ing. Ekonomika a manažment podniku</w:t>
      </w:r>
      <w:r/>
    </w:p>
    <w:p>
      <w:pPr>
        <w:pBdr/>
        <w:spacing w:after="0" w:before="100"/>
        <w:ind/>
        <w:rPr/>
      </w:pPr>
      <w:r>
        <w:rPr>
          <w:b/>
          <w:bCs/>
          <w:sz w:val="20"/>
          <w:szCs w:val="20"/>
        </w:rPr>
        <w:t xml:space="preserve">SOŠ – strojárska</w:t>
      </w:r>
      <w:r>
        <w:rPr>
          <w:color w:val="595959"/>
          <w:sz w:val="18"/>
          <w:szCs w:val="18"/>
        </w:rPr>
        <w:t xml:space="preserve">   |   1988 – 1992</w:t>
      </w:r>
      <w:r/>
    </w:p>
    <w:p>
      <w:pPr>
        <w:pBdr/>
        <w:spacing w:after="20"/>
        <w:ind/>
        <w:rPr/>
      </w:pPr>
      <w:r>
        <w:rPr>
          <w:sz w:val="18"/>
          <w:szCs w:val="18"/>
        </w:rPr>
        <w:t xml:space="preserve">Programátor CNC strojov</w:t>
      </w:r>
      <w:r/>
    </w:p>
    <w:p>
      <w:pPr>
        <w:pBdr/>
        <w:spacing w:after="20" w:before="200"/>
        <w:ind/>
        <w:rPr/>
      </w:pPr>
      <w:r>
        <w:rPr>
          <w:b/>
          <w:bCs/>
          <w:color w:val="1f4e79"/>
          <w:spacing w:val="20"/>
          <w:sz w:val="22"/>
          <w:szCs w:val="22"/>
        </w:rPr>
        <w:t xml:space="preserve">CERTIFIKÁTY</w:t>
      </w:r>
      <w:r/>
    </w:p>
    <w:p>
      <w:pPr>
        <w:pBdr>
          <w:bottom w:val="single" w:color="1f4e79" w:sz="6" w:space="1"/>
        </w:pBdr>
        <w:spacing w:after="60" w:before="0"/>
        <w:ind/>
        <w:rPr/>
      </w:pPr>
      <w:r>
        <w:rPr>
          <w:sz w:val="2"/>
          <w:szCs w:val="2"/>
        </w:rPr>
      </w:r>
      <w:r/>
    </w:p>
    <w:p>
      <w:pPr>
        <w:pBdr/>
        <w:spacing w:after="0" w:before="100"/>
        <w:ind/>
        <w:rPr/>
      </w:pPr>
      <w:r>
        <w:rPr>
          <w:b/>
          <w:bCs/>
          <w:sz w:val="20"/>
          <w:szCs w:val="20"/>
        </w:rPr>
        <w:t xml:space="preserve">Tvorba webových aplikácií v programovacom jazyku Java (akreditovaný program)</w:t>
      </w:r>
      <w:r>
        <w:rPr>
          <w:color w:val="595959"/>
          <w:sz w:val="18"/>
          <w:szCs w:val="18"/>
        </w:rPr>
        <w:t xml:space="preserve">   |   07/2025 – 11/2025</w:t>
      </w:r>
      <w:r/>
    </w:p>
    <w:p>
      <w:pPr>
        <w:pBdr/>
        <w:spacing w:after="20"/>
        <w:ind/>
        <w:rPr/>
      </w:pPr>
      <w:r>
        <w:rPr>
          <w:sz w:val="18"/>
          <w:szCs w:val="18"/>
        </w:rPr>
        <w:t xml:space="preserve">ITnetwork Academy Slovensko s. r. o. · 233 hodín · Java SE, OOP, Spring Boot, Hibernate, REST, Git, testovanie, JavaScript, React</w:t>
      </w:r>
      <w:r/>
    </w:p>
    <w:p>
      <w:pPr>
        <w:pBdr/>
        <w:spacing w:after="20" w:before="200"/>
        <w:ind/>
        <w:rPr/>
      </w:pPr>
      <w:r>
        <w:rPr>
          <w:b/>
          <w:bCs/>
          <w:color w:val="1f4e79"/>
          <w:spacing w:val="20"/>
          <w:sz w:val="22"/>
          <w:szCs w:val="22"/>
        </w:rPr>
        <w:t xml:space="preserve">JAZYKY</w:t>
      </w:r>
      <w:r/>
    </w:p>
    <w:p>
      <w:pPr>
        <w:pBdr>
          <w:bottom w:val="single" w:color="1f4e79" w:sz="6" w:space="1"/>
        </w:pBdr>
        <w:spacing w:after="60" w:before="0"/>
        <w:ind/>
        <w:rPr/>
      </w:pPr>
      <w:r>
        <w:rPr>
          <w:sz w:val="2"/>
          <w:szCs w:val="2"/>
        </w:rPr>
      </w:r>
      <w:r/>
    </w:p>
    <w:p>
      <w:pPr>
        <w:pStyle w:val="713"/>
        <w:numPr>
          <w:ilvl w:val="0"/>
          <w:numId w:val="1"/>
        </w:numPr>
        <w:pBdr/>
        <w:spacing w:after="20"/>
        <w:ind/>
        <w:rPr/>
      </w:pPr>
      <w:r>
        <w:rPr>
          <w:sz w:val="18"/>
          <w:szCs w:val="18"/>
        </w:rPr>
        <w:t xml:space="preserve">Slovenský — materinský jazyk</w:t>
      </w:r>
      <w:r/>
    </w:p>
    <w:p>
      <w:pPr>
        <w:pStyle w:val="713"/>
        <w:numPr>
          <w:ilvl w:val="0"/>
          <w:numId w:val="1"/>
        </w:numPr>
        <w:pBdr/>
        <w:spacing w:after="20"/>
        <w:ind/>
        <w:rPr/>
      </w:pPr>
      <w:r>
        <w:rPr>
          <w:sz w:val="18"/>
          <w:szCs w:val="18"/>
        </w:rPr>
        <w:t xml:space="preserve">Anglický — B1</w:t>
      </w:r>
      <w:r/>
    </w:p>
    <w:p>
      <w:pPr>
        <w:pBdr/>
        <w:spacing w:after="20" w:before="200"/>
        <w:ind/>
        <w:rPr/>
      </w:pPr>
      <w:r>
        <w:rPr>
          <w:b/>
          <w:bCs/>
          <w:color w:val="1f4e79"/>
          <w:spacing w:val="20"/>
          <w:sz w:val="22"/>
          <w:szCs w:val="22"/>
        </w:rPr>
        <w:t xml:space="preserve">DODATOČNÉ INFORMÁCIE</w:t>
      </w:r>
      <w:r/>
    </w:p>
    <w:p>
      <w:pPr>
        <w:pBdr>
          <w:bottom w:val="single" w:color="1f4e79" w:sz="6" w:space="1"/>
        </w:pBdr>
        <w:spacing w:after="60" w:before="0"/>
        <w:ind/>
        <w:rPr/>
      </w:pPr>
      <w:r>
        <w:rPr>
          <w:sz w:val="2"/>
          <w:szCs w:val="2"/>
        </w:rPr>
      </w:r>
      <w:r/>
    </w:p>
    <w:p>
      <w:pPr>
        <w:pStyle w:val="713"/>
        <w:numPr>
          <w:ilvl w:val="0"/>
          <w:numId w:val="1"/>
        </w:numPr>
        <w:pBdr/>
        <w:spacing w:after="20"/>
        <w:ind/>
        <w:rPr/>
      </w:pPr>
      <w:r>
        <w:rPr>
          <w:sz w:val="18"/>
          <w:szCs w:val="18"/>
        </w:rPr>
        <w:t xml:space="preserve">Zdrojový kód projektov dostupný na vyžiadanie.</w:t>
      </w:r>
      <w:r/>
    </w:p>
    <w:p>
      <w:pPr>
        <w:pStyle w:val="713"/>
        <w:numPr>
          <w:ilvl w:val="0"/>
          <w:numId w:val="1"/>
        </w:numPr>
        <w:pBdr/>
        <w:spacing w:after="20"/>
        <w:ind/>
        <w:rPr/>
      </w:pPr>
      <w:r>
        <w:rPr>
          <w:sz w:val="18"/>
          <w:szCs w:val="18"/>
        </w:rPr>
        <w:t xml:space="preserve">Externá forma štúdia umožňuje prácu na plný úväzok.</w:t>
      </w:r>
      <w:r/>
    </w:p>
    <w:p>
      <w:pPr>
        <w:pStyle w:val="713"/>
        <w:numPr>
          <w:ilvl w:val="0"/>
          <w:numId w:val="1"/>
        </w:numPr>
        <w:pBdr/>
        <w:spacing w:after="20"/>
        <w:ind/>
        <w:rPr/>
      </w:pPr>
      <w:r>
        <w:rPr>
          <w:sz w:val="18"/>
          <w:szCs w:val="18"/>
        </w:rPr>
        <w:t xml:space="preserve">Ochota učiť sa nové technológie a pracovať v tíme.</w:t>
      </w:r>
      <w:r/>
    </w:p>
    <w:sectPr>
      <w:footnotePr/>
      <w:endnotePr/>
      <w:type w:val="nextPage"/>
      <w:pgSz w:h="16838" w:orient="portrait" w:w="11906"/>
      <w:pgMar w:top="720" w:right="900" w:bottom="720" w:left="90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0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0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1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0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05">
    <w:name w:val="Title"/>
    <w:qFormat/>
    <w:pPr>
      <w:pBdr/>
      <w:spacing/>
      <w:ind/>
    </w:pPr>
    <w:rPr>
      <w:sz w:val="56"/>
      <w:szCs w:val="56"/>
    </w:rPr>
  </w:style>
  <w:style w:type="paragraph" w:styleId="706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707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708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09">
    <w:name w:val="Heading 4"/>
    <w:qFormat/>
    <w:pPr>
      <w:pBdr/>
      <w:spacing/>
      <w:ind/>
    </w:pPr>
    <w:rPr>
      <w:i/>
      <w:iCs/>
      <w:color w:val="2e74b5"/>
    </w:rPr>
  </w:style>
  <w:style w:type="paragraph" w:styleId="710">
    <w:name w:val="Heading 5"/>
    <w:qFormat/>
    <w:pPr>
      <w:pBdr/>
      <w:spacing/>
      <w:ind/>
    </w:pPr>
    <w:rPr>
      <w:color w:val="2e74b5"/>
    </w:rPr>
  </w:style>
  <w:style w:type="paragraph" w:styleId="711">
    <w:name w:val="Heading 6"/>
    <w:qFormat/>
    <w:pPr>
      <w:pBdr/>
      <w:spacing/>
      <w:ind/>
    </w:pPr>
    <w:rPr>
      <w:color w:val="1f4d78"/>
    </w:rPr>
  </w:style>
  <w:style w:type="paragraph" w:styleId="712">
    <w:name w:val="Strong"/>
    <w:qFormat/>
    <w:pPr>
      <w:pBdr/>
      <w:spacing/>
      <w:ind/>
    </w:pPr>
    <w:rPr>
      <w:b/>
      <w:bCs/>
    </w:rPr>
  </w:style>
  <w:style w:type="paragraph" w:styleId="713">
    <w:name w:val="List Paragraph"/>
    <w:qFormat/>
    <w:pPr>
      <w:pBdr/>
      <w:spacing/>
      <w:ind/>
    </w:pPr>
  </w:style>
  <w:style w:type="character" w:styleId="714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15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16">
    <w:name w:val="footnote text"/>
    <w:link w:val="71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17">
    <w:name w:val="Footnote Text Char"/>
    <w:link w:val="716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18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19">
    <w:name w:val="endnote text"/>
    <w:link w:val="72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0">
    <w:name w:val="Endnote Text Char"/>
    <w:link w:val="719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github.com/M4H44" TargetMode="External"/><Relationship Id="rId10" Type="http://schemas.openxmlformats.org/officeDocument/2006/relationships/hyperlink" Target="https://gitlab.umb.sk/mhutka" TargetMode="External"/><Relationship Id="rId11" Type="http://schemas.openxmlformats.org/officeDocument/2006/relationships/hyperlink" Target="https://m4h44.github.io/cv-site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Martin Huťka – CV</dc:title>
  <dc:creator>Martin Huťka</dc:creator>
  <cp:revision>2</cp:revision>
  <dcterms:created xsi:type="dcterms:W3CDTF">2026-08-10T18:20:39Z</dcterms:created>
  <dcterms:modified xsi:type="dcterms:W3CDTF">2026-10-15T04:19:45Z</dcterms:modified>
</cp:coreProperties>
</file>