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*CONSIDERAÇÕES/ORIENTAÇÕES PARA GRAVAÇÃO DOS VÍDEOS*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1. Os vídeos precisam ser gravados na HORIZONTAL.</w:t>
      </w:r>
    </w:p>
    <w:p>
      <w:pPr>
        <w:pStyle w:val="Normal"/>
        <w:rPr/>
      </w:pPr>
      <w:r>
        <w:rPr/>
        <w:t>2. Ter duração entre 30 e 60 segundos.</w:t>
      </w:r>
    </w:p>
    <w:p>
      <w:pPr>
        <w:pStyle w:val="Normal"/>
        <w:rPr/>
      </w:pPr>
      <w:r>
        <w:rPr/>
        <w:drawing>
          <wp:inline distT="0" distB="5080" distL="0" distR="0">
            <wp:extent cx="1951990" cy="1938655"/>
            <wp:effectExtent l="0" t="0" r="0" b="0"/>
            <wp:docPr id="1" name="Imagem 1" descr="C:\Users\KARLA\Downloads\WhatsApp Image 2020-04-18 at 16.5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KARLA\Downloads\WhatsApp Image 2020-04-18 at 16.53.43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3. O/a estudante deve se atentar ao local onde gravará o vídeo. Valorize um local com iluminação natural frontal e sem barulhos. </w:t>
      </w:r>
    </w:p>
    <w:p>
      <w:pPr>
        <w:pStyle w:val="Normal"/>
        <w:rPr/>
      </w:pPr>
      <w:r>
        <w:rPr/>
        <w:t>4. Seja o mais NATURAL POSSÍVEL, não é porque é um vídeo que você precisa virar um personagem. Espontaneidade é chave!</w:t>
      </w:r>
    </w:p>
    <w:p>
      <w:pPr>
        <w:pStyle w:val="Normal"/>
        <w:rPr/>
      </w:pPr>
      <w:r>
        <w:rPr/>
        <w:t>5. Antes e depois gravar, conte mentalmente até 5, olhando fixamente para a câmera. Esse tempo é importante para caso seja necessária, posteriormente, fazer alguma edição do vídeo.</w:t>
      </w:r>
    </w:p>
    <w:p>
      <w:pPr>
        <w:pStyle w:val="Normal"/>
        <w:rPr/>
      </w:pPr>
      <w:r>
        <w:rPr/>
        <w:t>6. Respire! Você não precisa falar tudo de uma vez. E para que fique natural, não precisa ser “perfeito”.</w:t>
      </w:r>
    </w:p>
    <w:p>
      <w:pPr>
        <w:pStyle w:val="Normal"/>
        <w:rPr/>
      </w:pPr>
      <w:r>
        <w:rPr/>
        <w:t>7. Não olhe para a tela do celular, mas sim para a lente. A gente sabe que é tentador ficar olhando para a tela, mas ao olhar para lente, o vídeo ficará muito mais pessoal para os alunos.</w:t>
      </w:r>
    </w:p>
    <w:p>
      <w:pPr>
        <w:pStyle w:val="Normal"/>
        <w:rPr/>
      </w:pPr>
      <w:r>
        <w:rPr/>
        <w:t>8. Antes de começar sua mensagem, identifique-se: diga seu nome, sobrenome e o curso em que está matriculado.</w:t>
      </w:r>
    </w:p>
    <w:p>
      <w:pPr>
        <w:pStyle w:val="Normal"/>
        <w:rPr/>
      </w:pPr>
      <w:r>
        <w:rPr/>
        <w:t>9. Sorria!</w:t>
      </w:r>
    </w:p>
    <w:p>
      <w:pPr>
        <w:pStyle w:val="Normal"/>
        <w:rPr/>
      </w:pPr>
      <w:r>
        <w:rPr/>
        <w:t>10. Tente não focar seu discurso nos problemas, mas sim nas soluções.</w:t>
      </w:r>
    </w:p>
    <w:p>
      <w:pPr>
        <w:pStyle w:val="Normal"/>
        <w:rPr/>
      </w:pPr>
      <w:r>
        <w:rPr/>
        <w:t xml:space="preserve">11. Se errar, não tem problema. Retome o raciocínio de onde errou. </w:t>
      </w:r>
    </w:p>
    <w:p>
      <w:pPr>
        <w:pStyle w:val="Normal"/>
        <w:rPr>
          <w:b/>
          <w:b/>
        </w:rPr>
      </w:pPr>
      <w:r>
        <w:rPr/>
        <w:t xml:space="preserve">12. Termine o vídeo com uma mensagem positiva.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SUGESTÃO DE CONTEÚDO PARA GRAVAÇÃO DO VÍDEO”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 REGIME REMOTO: </w:t>
      </w:r>
    </w:p>
    <w:p>
      <w:pPr>
        <w:pStyle w:val="Normal"/>
        <w:rPr/>
      </w:pPr>
      <w:r>
        <w:rPr/>
        <w:t>- se preparar para as provas e avaliações</w:t>
      </w:r>
    </w:p>
    <w:p>
      <w:pPr>
        <w:pStyle w:val="Normal"/>
        <w:rPr/>
      </w:pPr>
      <w:r>
        <w:rPr/>
        <w:t>- a importância da presença e participação nas aulas do Regime Remoto</w:t>
      </w:r>
    </w:p>
    <w:p>
      <w:pPr>
        <w:pStyle w:val="Normal"/>
        <w:rPr/>
      </w:pPr>
      <w:r>
        <w:rPr/>
        <w:t>- Como estudar em grupo no regime remoto</w:t>
      </w:r>
    </w:p>
    <w:p>
      <w:pPr>
        <w:pStyle w:val="Normal"/>
        <w:rPr/>
      </w:pPr>
      <w:r>
        <w:rPr/>
        <w:t>- o regime remoto e a vivência da solidariedade entre os pares</w:t>
      </w:r>
    </w:p>
    <w:p>
      <w:pPr>
        <w:pStyle w:val="Normal"/>
        <w:rPr/>
      </w:pPr>
      <w:r>
        <w:rPr/>
        <w:t>- os professores como suporte afetivos importantes neste momento de pandemia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2-,CONTINUIDADE DO SEMESTRE:</w:t>
      </w:r>
    </w:p>
    <w:p>
      <w:pPr>
        <w:pStyle w:val="Normal"/>
        <w:rPr/>
      </w:pPr>
      <w:r>
        <w:rPr/>
        <w:t>- Vantagens de não interromper o semestre e continuar os estudos</w:t>
      </w:r>
    </w:p>
    <w:p>
      <w:pPr>
        <w:pStyle w:val="Normal"/>
        <w:rPr/>
      </w:pPr>
      <w:r>
        <w:rPr/>
        <w:t>- o meu projeto de vida não pode parar</w:t>
      </w:r>
    </w:p>
    <w:p>
      <w:pPr>
        <w:pStyle w:val="Normal"/>
        <w:rPr/>
      </w:pPr>
      <w:r>
        <w:rPr/>
        <w:t>- O papel e a reponsabilidade de cada um na atual situação de Pandemia</w:t>
      </w:r>
    </w:p>
    <w:p>
      <w:pPr>
        <w:pStyle w:val="Normal"/>
        <w:rPr/>
      </w:pPr>
      <w:r>
        <w:rPr/>
        <w:t>- Importância de cumprir orientações das autoridades sanitárias com relação ao distanciamento social</w:t>
      </w:r>
    </w:p>
    <w:p>
      <w:pPr>
        <w:pStyle w:val="Normal"/>
        <w:rPr/>
      </w:pPr>
      <w:r>
        <w:rPr/>
        <w:t>- o que estou aprendendo com a Pandemia?</w:t>
      </w:r>
    </w:p>
    <w:p>
      <w:pPr>
        <w:pStyle w:val="Normal"/>
        <w:rPr/>
      </w:pPr>
      <w:r>
        <w:rPr/>
        <w:t>- o que estou aprendendo com o Regime Remoto?</w:t>
      </w:r>
    </w:p>
    <w:p>
      <w:pPr>
        <w:pStyle w:val="Normal"/>
        <w:rPr/>
      </w:pPr>
      <w:r>
        <w:rPr/>
        <w:t>- a importância da aprendizagem das Plataformas Digitais para a minha futura vida profissional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Olá, sou Bruno. faço  Analise e Desenvolvimento de sistemas.  </w:t>
      </w:r>
    </w:p>
    <w:p>
      <w:pPr>
        <w:pStyle w:val="Normal"/>
        <w:rPr/>
      </w:pPr>
      <w:r>
        <w:rPr/>
        <w:t>Até agora só vi vantagens n</w:t>
      </w:r>
      <w:r>
        <w:rPr/>
        <w:t>as Aulas Online</w:t>
      </w:r>
      <w:r>
        <w:rPr/>
        <w:t xml:space="preserve">. Na verdade, elas me surpreenderam. </w:t>
      </w:r>
      <w:r>
        <w:rPr/>
        <w:t xml:space="preserve">Esperava que derepente isso fosse nos distanciar da universidade, deixar tudo impessoal mas não. As video aulas, por incrivel que  pareça, nos aproxima dos professores e da lousa! As plataformas são cheias de recursos e por isso, ninguém fica de fora.  Durante a aula é possível fazer perguntas e os professores que , são sempre pacientes, discutem a matéria com o aluno. 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Nesses tempos de Covid, estar protegido em casa sem o sentimento horrivel de ser contaminado, ou de contaminar alguém é uma enorme vantagem!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50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53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53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451</Words>
  <Characters>2216</Characters>
  <CharactersWithSpaces>2647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2020-05-24T14:00:00Z</dcterms:created>
  <dc:creator>Otaliba Libanio de Morais Neto</dc:creator>
  <dc:description/>
  <dc:language>pt-BR</dc:language>
  <cp:lastModifiedBy/>
  <dcterms:modified xsi:type="dcterms:W3CDTF">2020-05-24T12:17:14Z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