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spacing w:after="0" w:before="0" w:line="276" w:lineRule="auto"/>
        <w:jc w:val="right"/>
        <w:rPr>
          <w:rFonts w:ascii="Nunito" w:cs="Nunito" w:eastAsia="Nunito" w:hAnsi="Nunito"/>
          <w:sz w:val="28"/>
          <w:szCs w:val="28"/>
        </w:rPr>
      </w:pPr>
      <w:r w:rsidDel="00000000" w:rsidR="00000000" w:rsidRPr="00000000">
        <w:rPr>
          <w:rFonts w:ascii="Nunito" w:cs="Nunito" w:eastAsia="Nunito" w:hAnsi="Nunito"/>
          <w:sz w:val="28"/>
          <w:szCs w:val="28"/>
          <w:rtl w:val="0"/>
        </w:rPr>
        <w:tab/>
        <w:t xml:space="preserve"> </w:t>
        <w:tab/>
        <w:t xml:space="preserve"> </w:t>
        <w:tab/>
      </w:r>
    </w:p>
    <w:p w:rsidR="00000000" w:rsidDel="00000000" w:rsidP="00000000" w:rsidRDefault="00000000" w:rsidRPr="00000000" w14:paraId="00000002">
      <w:pPr>
        <w:spacing w:after="0" w:before="0" w:line="276" w:lineRule="auto"/>
        <w:jc w:val="right"/>
        <w:rPr>
          <w:rFonts w:ascii="Nunito" w:cs="Nunito" w:eastAsia="Nunito" w:hAnsi="Nunito"/>
          <w:sz w:val="28"/>
          <w:szCs w:val="28"/>
        </w:rPr>
      </w:pPr>
      <w:r w:rsidDel="00000000" w:rsidR="00000000" w:rsidRPr="00000000">
        <w:rPr>
          <w:rFonts w:ascii="Nunito" w:cs="Nunito" w:eastAsia="Nunito" w:hAnsi="Nunito"/>
          <w:sz w:val="28"/>
          <w:szCs w:val="28"/>
          <w:rtl w:val="0"/>
        </w:rPr>
        <w:t xml:space="preserve">Termo de Abertura de Projeto</w:t>
        <w:tab/>
        <w:tab/>
        <w:tab/>
      </w:r>
    </w:p>
    <w:p w:rsidR="00000000" w:rsidDel="00000000" w:rsidP="00000000" w:rsidRDefault="00000000" w:rsidRPr="00000000" w14:paraId="00000003">
      <w:pPr>
        <w:spacing w:after="0" w:before="0" w:line="276" w:lineRule="auto"/>
        <w:jc w:val="both"/>
        <w:rPr>
          <w:rFonts w:ascii="Nunito" w:cs="Nunito" w:eastAsia="Nunito" w:hAnsi="Nunito"/>
          <w:sz w:val="24"/>
          <w:szCs w:val="24"/>
        </w:rPr>
      </w:pPr>
      <w:r w:rsidDel="00000000" w:rsidR="00000000" w:rsidRPr="00000000">
        <w:rPr>
          <w:rtl w:val="0"/>
        </w:rPr>
      </w:r>
    </w:p>
    <w:tbl>
      <w:tblPr>
        <w:tblStyle w:val="Table1"/>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65"/>
        <w:gridCol w:w="5235"/>
        <w:tblGridChange w:id="0">
          <w:tblGrid>
            <w:gridCol w:w="6165"/>
            <w:gridCol w:w="523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05">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r>
            <w:r w:rsidDel="00000000" w:rsidR="00000000" w:rsidRPr="00000000">
              <w:rPr>
                <w:rFonts w:ascii="Nunito" w:cs="Nunito" w:eastAsia="Nunito" w:hAnsi="Nunito"/>
                <w:b w:val="1"/>
                <w:sz w:val="24"/>
                <w:szCs w:val="24"/>
                <w:rtl w:val="0"/>
              </w:rPr>
              <w:t xml:space="preserve">Nome do Projeto: </w:t>
            </w:r>
            <w:r w:rsidDel="00000000" w:rsidR="00000000" w:rsidRPr="00000000">
              <w:rPr>
                <w:rFonts w:ascii="Nunito" w:cs="Nunito" w:eastAsia="Nunito" w:hAnsi="Nunito"/>
                <w:sz w:val="24"/>
                <w:szCs w:val="24"/>
                <w:rtl w:val="0"/>
              </w:rPr>
              <w:tab/>
              <w:tab/>
              <w:tab/>
            </w:r>
          </w:p>
          <w:p w:rsidR="00000000" w:rsidDel="00000000" w:rsidP="00000000" w:rsidRDefault="00000000" w:rsidRPr="00000000" w14:paraId="00000006">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tab/>
            </w:r>
          </w:p>
        </w:tc>
      </w:tr>
      <w:tr>
        <w:trPr>
          <w:trHeight w:val="800" w:hRule="atLeast"/>
        </w:trPr>
        <w:tc>
          <w:tcPr>
            <w:gridSpan w:val="2"/>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Analizador CSV em Java para Data Science</w:t>
            </w:r>
          </w:p>
          <w:p w:rsidR="00000000" w:rsidDel="00000000" w:rsidP="00000000" w:rsidRDefault="00000000" w:rsidRPr="00000000" w14:paraId="0000000A">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tab/>
              <w:tab/>
              <w:tab/>
            </w:r>
          </w:p>
        </w:tc>
      </w:tr>
      <w:tr>
        <w:trPr>
          <w:trHeight w:val="10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Chefe do Projeto:</w:t>
            </w:r>
          </w:p>
          <w:p w:rsidR="00000000" w:rsidDel="00000000" w:rsidP="00000000" w:rsidRDefault="00000000" w:rsidRPr="00000000" w14:paraId="0000000E">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0">
            <w:pPr>
              <w:spacing w:after="0" w:before="0"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Contato:</w:t>
            </w:r>
          </w:p>
          <w:p w:rsidR="00000000" w:rsidDel="00000000" w:rsidP="00000000" w:rsidRDefault="00000000" w:rsidRPr="00000000" w14:paraId="00000011">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8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7">
              <w:r w:rsidDel="00000000" w:rsidR="00000000" w:rsidRPr="00000000">
                <w:rPr>
                  <w:rFonts w:ascii="Nunito" w:cs="Nunito" w:eastAsia="Nunito" w:hAnsi="Nunito"/>
                  <w:color w:val="1155cc"/>
                  <w:sz w:val="24"/>
                  <w:szCs w:val="24"/>
                  <w:u w:val="single"/>
                  <w:rtl w:val="0"/>
                </w:rPr>
                <w:t xml:space="preserve">mrbrunomanso@gmail.com</w:t>
              </w:r>
            </w:hyperlink>
            <w:r w:rsidDel="00000000" w:rsidR="00000000" w:rsidRPr="00000000">
              <w:rPr>
                <w:rtl w:val="0"/>
              </w:rPr>
            </w:r>
          </w:p>
          <w:p w:rsidR="00000000" w:rsidDel="00000000" w:rsidP="00000000" w:rsidRDefault="00000000" w:rsidRPr="00000000" w14:paraId="00000014">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w:t>
            </w:r>
            <w:r w:rsidDel="00000000" w:rsidR="00000000" w:rsidRPr="00000000">
              <w:rPr>
                <w:rFonts w:ascii="Nunito" w:cs="Nunito" w:eastAsia="Nunito" w:hAnsi="Nunito"/>
                <w:sz w:val="24"/>
                <w:szCs w:val="24"/>
                <w:rtl w:val="0"/>
              </w:rPr>
              <w:t xml:space="preserve"> 62 99553-0338</w:t>
            </w:r>
          </w:p>
          <w:p w:rsidR="00000000" w:rsidDel="00000000" w:rsidP="00000000" w:rsidRDefault="00000000" w:rsidRPr="00000000" w14:paraId="00000015">
            <w:pPr>
              <w:spacing w:after="0" w:before="0" w:line="276" w:lineRule="auto"/>
              <w:ind w:left="720" w:firstLine="0"/>
              <w:jc w:val="both"/>
              <w:rPr>
                <w:rFonts w:ascii="Nunito" w:cs="Nunito" w:eastAsia="Nunito" w:hAnsi="Nunito"/>
                <w:sz w:val="24"/>
                <w:szCs w:val="24"/>
              </w:rPr>
            </w:pPr>
            <w:r w:rsidDel="00000000" w:rsidR="00000000" w:rsidRPr="00000000">
              <w:rPr>
                <w:rtl w:val="0"/>
              </w:rPr>
            </w:r>
          </w:p>
        </w:tc>
      </w:tr>
      <w:tr>
        <w:trPr>
          <w:trHeight w:val="8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7">
            <w:pPr>
              <w:widowControl w:val="0"/>
              <w:spacing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Gestores do Projeto:</w:t>
            </w:r>
          </w:p>
          <w:p w:rsidR="00000000" w:rsidDel="00000000" w:rsidP="00000000" w:rsidRDefault="00000000" w:rsidRPr="00000000" w14:paraId="00000018">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A">
            <w:pPr>
              <w:spacing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Contato:</w:t>
            </w:r>
          </w:p>
          <w:p w:rsidR="00000000" w:rsidDel="00000000" w:rsidP="00000000" w:rsidRDefault="00000000" w:rsidRPr="00000000" w14:paraId="0000001B">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8">
              <w:r w:rsidDel="00000000" w:rsidR="00000000" w:rsidRPr="00000000">
                <w:rPr>
                  <w:rFonts w:ascii="Nunito" w:cs="Nunito" w:eastAsia="Nunito" w:hAnsi="Nunito"/>
                  <w:color w:val="1155cc"/>
                  <w:sz w:val="24"/>
                  <w:szCs w:val="24"/>
                  <w:u w:val="single"/>
                  <w:rtl w:val="0"/>
                </w:rPr>
                <w:t xml:space="preserve">gui.santana230@gmail.com</w:t>
              </w:r>
            </w:hyperlink>
            <w:r w:rsidDel="00000000" w:rsidR="00000000" w:rsidRPr="00000000">
              <w:rPr>
                <w:rtl w:val="0"/>
              </w:rPr>
            </w:r>
          </w:p>
          <w:p w:rsidR="00000000" w:rsidDel="00000000" w:rsidP="00000000" w:rsidRDefault="00000000" w:rsidRPr="00000000" w14:paraId="0000001E">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98405-6933</w:t>
            </w:r>
          </w:p>
        </w:tc>
      </w:tr>
      <w:tr>
        <w:trPr>
          <w:trHeight w:val="8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9">
              <w:r w:rsidDel="00000000" w:rsidR="00000000" w:rsidRPr="00000000">
                <w:rPr>
                  <w:rFonts w:ascii="Nunito" w:cs="Nunito" w:eastAsia="Nunito" w:hAnsi="Nunito"/>
                  <w:color w:val="1155cc"/>
                  <w:sz w:val="24"/>
                  <w:szCs w:val="24"/>
                  <w:u w:val="single"/>
                  <w:rtl w:val="0"/>
                </w:rPr>
                <w:t xml:space="preserve">luysfernnando@gmail.com</w:t>
              </w:r>
            </w:hyperlink>
            <w:r w:rsidDel="00000000" w:rsidR="00000000" w:rsidRPr="00000000">
              <w:rPr>
                <w:rtl w:val="0"/>
              </w:rPr>
            </w:r>
          </w:p>
          <w:p w:rsidR="00000000" w:rsidDel="00000000" w:rsidP="00000000" w:rsidRDefault="00000000" w:rsidRPr="00000000" w14:paraId="00000021">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99162-4471</w:t>
            </w:r>
            <w:r w:rsidDel="00000000" w:rsidR="00000000" w:rsidRPr="00000000">
              <w:rPr>
                <w:rtl w:val="0"/>
              </w:rPr>
            </w:r>
          </w:p>
          <w:p w:rsidR="00000000" w:rsidDel="00000000" w:rsidP="00000000" w:rsidRDefault="00000000" w:rsidRPr="00000000" w14:paraId="00000022">
            <w:pPr>
              <w:spacing w:after="0" w:before="0" w:line="276" w:lineRule="auto"/>
              <w:ind w:left="720" w:firstLine="0"/>
              <w:jc w:val="both"/>
              <w:rPr>
                <w:rFonts w:ascii="Nunito" w:cs="Nunito" w:eastAsia="Nunito" w:hAnsi="Nunito"/>
                <w:sz w:val="24"/>
                <w:szCs w:val="24"/>
              </w:rPr>
            </w:pPr>
            <w:r w:rsidDel="00000000" w:rsidR="00000000" w:rsidRPr="00000000">
              <w:rPr>
                <w:rtl w:val="0"/>
              </w:rPr>
            </w:r>
          </w:p>
        </w:tc>
      </w:tr>
      <w:tr>
        <w:trPr>
          <w:trHeight w:val="10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10">
              <w:r w:rsidDel="00000000" w:rsidR="00000000" w:rsidRPr="00000000">
                <w:rPr>
                  <w:rFonts w:ascii="Nunito" w:cs="Nunito" w:eastAsia="Nunito" w:hAnsi="Nunito"/>
                  <w:color w:val="1155cc"/>
                  <w:sz w:val="24"/>
                  <w:szCs w:val="24"/>
                  <w:u w:val="single"/>
                  <w:rtl w:val="0"/>
                </w:rPr>
                <w:t xml:space="preserve">matheusvtavares@hotmail.com</w:t>
              </w:r>
            </w:hyperlink>
            <w:r w:rsidDel="00000000" w:rsidR="00000000" w:rsidRPr="00000000">
              <w:rPr>
                <w:rtl w:val="0"/>
              </w:rPr>
            </w:r>
          </w:p>
          <w:p w:rsidR="00000000" w:rsidDel="00000000" w:rsidP="00000000" w:rsidRDefault="00000000" w:rsidRPr="00000000" w14:paraId="00000025">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99180-8226</w:t>
            </w:r>
          </w:p>
        </w:tc>
      </w:tr>
      <w:tr>
        <w:trPr>
          <w:trHeight w:val="10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11">
              <w:r w:rsidDel="00000000" w:rsidR="00000000" w:rsidRPr="00000000">
                <w:rPr>
                  <w:rFonts w:ascii="Nunito" w:cs="Nunito" w:eastAsia="Nunito" w:hAnsi="Nunito"/>
                  <w:color w:val="1155cc"/>
                  <w:sz w:val="24"/>
                  <w:szCs w:val="24"/>
                  <w:u w:val="single"/>
                  <w:rtl w:val="0"/>
                </w:rPr>
                <w:t xml:space="preserve">rodolfofranco14@hotmail.com</w:t>
              </w:r>
            </w:hyperlink>
            <w:r w:rsidDel="00000000" w:rsidR="00000000" w:rsidRPr="00000000">
              <w:rPr>
                <w:rtl w:val="0"/>
              </w:rPr>
            </w:r>
          </w:p>
          <w:p w:rsidR="00000000" w:rsidDel="00000000" w:rsidP="00000000" w:rsidRDefault="00000000" w:rsidRPr="00000000" w14:paraId="00000028">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8583-5588</w:t>
            </w:r>
          </w:p>
        </w:tc>
      </w:tr>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76" w:lineRule="auto"/>
              <w:ind w:left="144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Sumário:</w:t>
            </w:r>
          </w:p>
          <w:p w:rsidR="00000000" w:rsidDel="00000000" w:rsidP="00000000" w:rsidRDefault="00000000" w:rsidRPr="00000000" w14:paraId="0000002A">
            <w:pPr>
              <w:spacing w:after="0" w:before="0" w:line="276" w:lineRule="auto"/>
              <w:ind w:left="144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Objetivos do Projeto</w:t>
            </w:r>
            <w:r w:rsidDel="00000000" w:rsidR="00000000" w:rsidRPr="00000000">
              <w:rPr>
                <w:rFonts w:ascii="Nunito" w:cs="Nunito" w:eastAsia="Nunito" w:hAnsi="Nunito"/>
                <w:sz w:val="24"/>
                <w:szCs w:val="24"/>
                <w:rtl w:val="0"/>
              </w:rPr>
              <w:t xml:space="preserve">………………………………………………………………</w:t>
              <w:tab/>
              <w:t xml:space="preserve">2</w:t>
              <w:tab/>
            </w:r>
            <w:r w:rsidDel="00000000" w:rsidR="00000000" w:rsidRPr="00000000">
              <w:rPr>
                <w:rFonts w:ascii="Nunito" w:cs="Nunito" w:eastAsia="Nunito" w:hAnsi="Nunito"/>
                <w:b w:val="1"/>
                <w:sz w:val="24"/>
                <w:szCs w:val="24"/>
                <w:rtl w:val="0"/>
              </w:rPr>
              <w:tab/>
              <w:tab/>
            </w:r>
          </w:p>
          <w:p w:rsidR="00000000" w:rsidDel="00000000" w:rsidP="00000000" w:rsidRDefault="00000000" w:rsidRPr="00000000" w14:paraId="0000002C">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Justificativa</w:t>
            </w:r>
            <w:r w:rsidDel="00000000" w:rsidR="00000000" w:rsidRPr="00000000">
              <w:rPr>
                <w:rFonts w:ascii="Nunito" w:cs="Nunito" w:eastAsia="Nunito" w:hAnsi="Nunito"/>
                <w:sz w:val="24"/>
                <w:szCs w:val="24"/>
                <w:rtl w:val="0"/>
              </w:rPr>
              <w:t xml:space="preserve">………………………………………………………………………………</w:t>
              <w:tab/>
              <w:t xml:space="preserve">2</w:t>
            </w:r>
            <w:r w:rsidDel="00000000" w:rsidR="00000000" w:rsidRPr="00000000">
              <w:rPr>
                <w:rtl w:val="0"/>
              </w:rPr>
            </w:r>
          </w:p>
          <w:p w:rsidR="00000000" w:rsidDel="00000000" w:rsidP="00000000" w:rsidRDefault="00000000" w:rsidRPr="00000000" w14:paraId="0000002D">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Parte Interessada</w:t>
            </w:r>
            <w:r w:rsidDel="00000000" w:rsidR="00000000" w:rsidRPr="00000000">
              <w:rPr>
                <w:rFonts w:ascii="Nunito" w:cs="Nunito" w:eastAsia="Nunito" w:hAnsi="Nunito"/>
                <w:sz w:val="24"/>
                <w:szCs w:val="24"/>
                <w:rtl w:val="0"/>
              </w:rPr>
              <w:t xml:space="preserve">……………………………………………………………………</w:t>
              <w:tab/>
              <w:t xml:space="preserve">2</w:t>
            </w:r>
            <w:r w:rsidDel="00000000" w:rsidR="00000000" w:rsidRPr="00000000">
              <w:rPr>
                <w:rFonts w:ascii="Nunito" w:cs="Nunito" w:eastAsia="Nunito" w:hAnsi="Nunito"/>
                <w:b w:val="1"/>
                <w:sz w:val="24"/>
                <w:szCs w:val="24"/>
                <w:rtl w:val="0"/>
              </w:rPr>
              <w:tab/>
              <w:tab/>
              <w:tab/>
            </w:r>
          </w:p>
          <w:p w:rsidR="00000000" w:rsidDel="00000000" w:rsidP="00000000" w:rsidRDefault="00000000" w:rsidRPr="00000000" w14:paraId="0000002E">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Principais Características do Produto</w:t>
            </w:r>
            <w:r w:rsidDel="00000000" w:rsidR="00000000" w:rsidRPr="00000000">
              <w:rPr>
                <w:rFonts w:ascii="Nunito" w:cs="Nunito" w:eastAsia="Nunito" w:hAnsi="Nunito"/>
                <w:sz w:val="24"/>
                <w:szCs w:val="24"/>
                <w:rtl w:val="0"/>
              </w:rPr>
              <w:t xml:space="preserve">…………………………………</w:t>
              <w:tab/>
              <w:t xml:space="preserve">3</w:t>
            </w:r>
          </w:p>
          <w:p w:rsidR="00000000" w:rsidDel="00000000" w:rsidP="00000000" w:rsidRDefault="00000000" w:rsidRPr="00000000" w14:paraId="0000002F">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Escopo</w:t>
            </w:r>
            <w:r w:rsidDel="00000000" w:rsidR="00000000" w:rsidRPr="00000000">
              <w:rPr>
                <w:rFonts w:ascii="Nunito" w:cs="Nunito" w:eastAsia="Nunito" w:hAnsi="Nunito"/>
                <w:sz w:val="24"/>
                <w:szCs w:val="24"/>
                <w:rtl w:val="0"/>
              </w:rPr>
              <w:t xml:space="preserve">………………………………………………………………………………………</w:t>
              <w:tab/>
              <w:t xml:space="preserve">3</w:t>
            </w:r>
            <w:r w:rsidDel="00000000" w:rsidR="00000000" w:rsidRPr="00000000">
              <w:rPr>
                <w:rFonts w:ascii="Nunito" w:cs="Nunito" w:eastAsia="Nunito" w:hAnsi="Nunito"/>
                <w:b w:val="1"/>
                <w:sz w:val="24"/>
                <w:szCs w:val="24"/>
                <w:rtl w:val="0"/>
              </w:rPr>
              <w:tab/>
            </w:r>
          </w:p>
          <w:p w:rsidR="00000000" w:rsidDel="00000000" w:rsidP="00000000" w:rsidRDefault="00000000" w:rsidRPr="00000000" w14:paraId="00000030">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Previsão de Possíveis Riscos</w:t>
            </w:r>
            <w:r w:rsidDel="00000000" w:rsidR="00000000" w:rsidRPr="00000000">
              <w:rPr>
                <w:rFonts w:ascii="Nunito" w:cs="Nunito" w:eastAsia="Nunito" w:hAnsi="Nunito"/>
                <w:sz w:val="24"/>
                <w:szCs w:val="24"/>
                <w:rtl w:val="0"/>
              </w:rPr>
              <w:t xml:space="preserve">………………………………………………..</w:t>
              <w:tab/>
              <w:t xml:space="preserve">4</w:t>
            </w:r>
          </w:p>
          <w:p w:rsidR="00000000" w:rsidDel="00000000" w:rsidP="00000000" w:rsidRDefault="00000000" w:rsidRPr="00000000" w14:paraId="00000031">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A Equipe</w:t>
            </w:r>
            <w:r w:rsidDel="00000000" w:rsidR="00000000" w:rsidRPr="00000000">
              <w:rPr>
                <w:rFonts w:ascii="Nunito" w:cs="Nunito" w:eastAsia="Nunito" w:hAnsi="Nunito"/>
                <w:sz w:val="24"/>
                <w:szCs w:val="24"/>
                <w:rtl w:val="0"/>
              </w:rPr>
              <w:t xml:space="preserve">…………………………………………………………………………….…….</w:t>
              <w:tab/>
              <w:t xml:space="preserve">5</w:t>
            </w:r>
          </w:p>
          <w:p w:rsidR="00000000" w:rsidDel="00000000" w:rsidP="00000000" w:rsidRDefault="00000000" w:rsidRPr="00000000" w14:paraId="00000032">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Restrições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3">
            <w:pPr>
              <w:numPr>
                <w:ilvl w:val="0"/>
                <w:numId w:val="3"/>
              </w:numPr>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Premissas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4">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Cronograma de Marcos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5">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Síntese Orçamentário</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6">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Considerações Finais</w:t>
            </w:r>
            <w:r w:rsidDel="00000000" w:rsidR="00000000" w:rsidRPr="00000000">
              <w:rPr>
                <w:rFonts w:ascii="Nunito" w:cs="Nunito" w:eastAsia="Nunito" w:hAnsi="Nunito"/>
                <w:sz w:val="24"/>
                <w:szCs w:val="24"/>
                <w:rtl w:val="0"/>
              </w:rPr>
              <w:t xml:space="preserve">……………………………………………………………..</w:t>
              <w:tab/>
              <w:t xml:space="preserve">7</w:t>
            </w:r>
          </w:p>
          <w:p w:rsidR="00000000" w:rsidDel="00000000" w:rsidP="00000000" w:rsidRDefault="00000000" w:rsidRPr="00000000" w14:paraId="00000037">
            <w:pPr>
              <w:numPr>
                <w:ilvl w:val="0"/>
                <w:numId w:val="3"/>
              </w:numPr>
              <w:spacing w:line="276" w:lineRule="auto"/>
              <w:ind w:left="216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Aprovações</w:t>
            </w:r>
            <w:r w:rsidDel="00000000" w:rsidR="00000000" w:rsidRPr="00000000">
              <w:rPr>
                <w:rFonts w:ascii="Nunito" w:cs="Nunito" w:eastAsia="Nunito" w:hAnsi="Nunito"/>
                <w:sz w:val="24"/>
                <w:szCs w:val="24"/>
                <w:rtl w:val="0"/>
              </w:rPr>
              <w:t xml:space="preserve">……………………………………………………………………………...</w:t>
              <w:tab/>
              <w:t xml:space="preserve">7</w:t>
            </w:r>
          </w:p>
          <w:p w:rsidR="00000000" w:rsidDel="00000000" w:rsidP="00000000" w:rsidRDefault="00000000" w:rsidRPr="00000000" w14:paraId="00000038">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3A">
      <w:pPr>
        <w:spacing w:after="0" w:before="0" w:line="276" w:lineRule="auto"/>
        <w:jc w:val="both"/>
        <w:rPr>
          <w:rFonts w:ascii="Nunito" w:cs="Nunito" w:eastAsia="Nunito" w:hAnsi="Nunito"/>
          <w:sz w:val="24"/>
          <w:szCs w:val="24"/>
        </w:rPr>
      </w:pPr>
      <w:r w:rsidDel="00000000" w:rsidR="00000000" w:rsidRPr="00000000">
        <w:rPr>
          <w:rtl w:val="0"/>
        </w:rPr>
      </w:r>
    </w:p>
    <w:tbl>
      <w:tblPr>
        <w:tblStyle w:val="Table2"/>
        <w:tblW w:w="11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45"/>
        <w:gridCol w:w="4185"/>
        <w:gridCol w:w="4080"/>
        <w:tblGridChange w:id="0">
          <w:tblGrid>
            <w:gridCol w:w="1545"/>
            <w:gridCol w:w="1545"/>
            <w:gridCol w:w="4185"/>
            <w:gridCol w:w="4080"/>
          </w:tblGrid>
        </w:tblGridChange>
      </w:tblGrid>
      <w:tr>
        <w:trPr>
          <w:trHeight w:val="680" w:hRule="atLeast"/>
        </w:trPr>
        <w:tc>
          <w:tcPr>
            <w:gridSpan w:val="4"/>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3C">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Objetivo do Projeto </w:t>
            </w: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3D">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20" w:hRule="atLeast"/>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42">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objetivo do presente projeto é criar um aplicativo para tratar dados brutos vindos de uma planilha contendo um banco de dados da faculdade Senac. O banco de dados contém informações sobre evasão dos alunos de 2006 até hoje.  Serão aplicadas técnicas de </w:t>
            </w:r>
            <w:r w:rsidDel="00000000" w:rsidR="00000000" w:rsidRPr="00000000">
              <w:rPr>
                <w:rFonts w:ascii="Nunito" w:cs="Nunito" w:eastAsia="Nunito" w:hAnsi="Nunito"/>
                <w:i w:val="1"/>
                <w:sz w:val="24"/>
                <w:szCs w:val="24"/>
                <w:rtl w:val="0"/>
              </w:rPr>
              <w:t xml:space="preserve">Data Science</w:t>
            </w:r>
            <w:r w:rsidDel="00000000" w:rsidR="00000000" w:rsidRPr="00000000">
              <w:rPr>
                <w:rFonts w:ascii="Nunito" w:cs="Nunito" w:eastAsia="Nunito" w:hAnsi="Nunito"/>
                <w:sz w:val="24"/>
                <w:szCs w:val="24"/>
                <w:rtl w:val="0"/>
              </w:rPr>
              <w:t xml:space="preserve"> para tratamento e interpretação do conteúdo gerando relatórios e gráficos que facilitam e ilustram o entendimento deste banco de dados.</w:t>
            </w:r>
          </w:p>
          <w:p w:rsidR="00000000" w:rsidDel="00000000" w:rsidP="00000000" w:rsidRDefault="00000000" w:rsidRPr="00000000" w14:paraId="00000043">
            <w:pPr>
              <w:spacing w:after="0" w:before="0"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47">
      <w:pPr>
        <w:spacing w:after="0" w:before="0" w:line="276" w:lineRule="auto"/>
        <w:jc w:val="both"/>
        <w:rPr>
          <w:rFonts w:ascii="Nunito" w:cs="Nunito" w:eastAsia="Nunito" w:hAnsi="Nunito"/>
          <w:sz w:val="24"/>
          <w:szCs w:val="24"/>
        </w:rPr>
      </w:pPr>
      <w:r w:rsidDel="00000000" w:rsidR="00000000" w:rsidRPr="00000000">
        <w:rPr>
          <w:rtl w:val="0"/>
        </w:rPr>
      </w:r>
    </w:p>
    <w:tbl>
      <w:tblPr>
        <w:tblStyle w:val="Table3"/>
        <w:tblW w:w="11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5"/>
        <w:tblGridChange w:id="0">
          <w:tblGrid>
            <w:gridCol w:w="1132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76"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9">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Justificativa</w:t>
            </w:r>
          </w:p>
          <w:p w:rsidR="00000000" w:rsidDel="00000000" w:rsidP="00000000" w:rsidRDefault="00000000" w:rsidRPr="00000000" w14:paraId="0000004A">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20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Grandes volumes de informações contidas em um arquivo de planilha ou de banco de dados precisam ser processadas de forma ágil, independente do tamanho e do volume presente. Existe uma demanda por tratar dados que são gerados continuamente, principalmente em tempos de grande escalonamento nas redes de internet. Chamado de Big Data, enormes volumes criados continuamente por diversas empresas, tanto as empresas diretamente ligadas a tecnologia de informação, quanto de empresas que não estão vinculadas diretamente a esse setor, porém que, de uma forma ou de outra, produzem massivamente dados. Daí a importância de softwares que tornam esses dados mais legíveis aos olhos humanos e consequentemente, tendo maior serventia aos planejamentos estratégicos de uma empresa. No caso do Senac tratar esse banco de dados seria importante a medida que, sabendo dos motivos das evasões dos alunos, em qual ano, qual curso estava cursando e quando isso aconteceu, ficaria mais fácil para faculdade rastrear os verdadeiros motivos sobre o porquê dos abandonos.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4E">
      <w:pPr>
        <w:spacing w:line="276" w:lineRule="auto"/>
        <w:jc w:val="both"/>
        <w:rPr>
          <w:rFonts w:ascii="Nunito" w:cs="Nunito" w:eastAsia="Nunito" w:hAnsi="Nunito"/>
          <w:sz w:val="24"/>
          <w:szCs w:val="24"/>
        </w:rPr>
      </w:pPr>
      <w:r w:rsidDel="00000000" w:rsidR="00000000" w:rsidRPr="00000000">
        <w:rPr>
          <w:rtl w:val="0"/>
        </w:rPr>
      </w:r>
    </w:p>
    <w:tbl>
      <w:tblPr>
        <w:tblStyle w:val="Table4"/>
        <w:tblW w:w="11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70"/>
        <w:tblGridChange w:id="0">
          <w:tblGrid>
            <w:gridCol w:w="11370"/>
          </w:tblGrid>
        </w:tblGridChange>
      </w:tblGrid>
      <w:tr>
        <w:trPr>
          <w:trHeight w:val="11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50">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Parte Interessada</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51">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22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SENAC é o grande interessado nesse projeto e consequentemente o maior beneficiário.</w:t>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120" w:line="276" w:lineRule="auto"/>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55">
            <w:pPr>
              <w:widowControl w:val="0"/>
              <w:spacing w:line="276" w:lineRule="auto"/>
              <w:jc w:val="both"/>
              <w:rPr>
                <w:rFonts w:ascii="Nunito" w:cs="Nunito" w:eastAsia="Nunito" w:hAnsi="Nunito"/>
                <w:i w:val="1"/>
                <w:sz w:val="18"/>
                <w:szCs w:val="18"/>
              </w:rPr>
            </w:pPr>
            <w:r w:rsidDel="00000000" w:rsidR="00000000" w:rsidRPr="00000000">
              <w:rPr>
                <w:rFonts w:ascii="Nunito" w:cs="Nunito" w:eastAsia="Nunito" w:hAnsi="Nunito"/>
                <w:sz w:val="24"/>
                <w:szCs w:val="24"/>
                <w:rtl w:val="0"/>
              </w:rPr>
              <w:t xml:space="preserve">A universidade será representada pelo </w:t>
            </w:r>
            <w:r w:rsidDel="00000000" w:rsidR="00000000" w:rsidRPr="00000000">
              <w:rPr>
                <w:rFonts w:ascii="Nunito" w:cs="Nunito" w:eastAsia="Nunito" w:hAnsi="Nunito"/>
                <w:b w:val="1"/>
                <w:sz w:val="24"/>
                <w:szCs w:val="24"/>
                <w:rtl w:val="0"/>
              </w:rPr>
              <w:t xml:space="preserve">Professor Braully Rocha da Silva Vieira </w:t>
            </w:r>
            <w:r w:rsidDel="00000000" w:rsidR="00000000" w:rsidRPr="00000000">
              <w:rPr>
                <w:rFonts w:ascii="Nunito" w:cs="Nunito" w:eastAsia="Nunito" w:hAnsi="Nunito"/>
                <w:sz w:val="24"/>
                <w:szCs w:val="24"/>
                <w:rtl w:val="0"/>
              </w:rPr>
              <w:t xml:space="preserve">que terá o papel de coordenador desse Projeto. </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sz w:val="18"/>
                <w:szCs w:val="18"/>
                <w:rtl w:val="0"/>
              </w:rPr>
              <w:t xml:space="preserve">*não encont. dados suf.</w:t>
            </w:r>
          </w:p>
          <w:p w:rsidR="00000000" w:rsidDel="00000000" w:rsidP="00000000" w:rsidRDefault="00000000" w:rsidRPr="00000000" w14:paraId="00000056">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Também, enquanto colaboradores diretos ao projeto contamos com os seguintes professores que também fazem parte do corpo docente do SENAC: </w:t>
            </w:r>
          </w:p>
          <w:p w:rsidR="00000000" w:rsidDel="00000000" w:rsidP="00000000" w:rsidRDefault="00000000" w:rsidRPr="00000000" w14:paraId="00000058">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 Marcelo Faustino Rodrigues.</w:t>
            </w:r>
            <w:r w:rsidDel="00000000" w:rsidR="00000000" w:rsidRPr="00000000">
              <w:rPr>
                <w:rFonts w:ascii="Nunito" w:cs="Nunito" w:eastAsia="Nunito" w:hAnsi="Nunito"/>
                <w:sz w:val="24"/>
                <w:szCs w:val="24"/>
                <w:rtl w:val="0"/>
              </w:rPr>
              <w:t xml:space="preserve"> Graduado em Análise de Sistemas pela Universidade Salgado de Oliveira (2008), pós-graduado em Redes de Computadores e Educação Profissional. Atualmente trabalha como Analista, Desenvolvedor de Sistemas e Consultor nas áreas de tecnologia, administração de empresas e logística. É professor desde 2002 no Serviço Nacional de Aprendizagem Comercial - Goiás - SENAC nos cursos profissionalizantes e atualmente ministra aulas nos curso de Gestão em TI, Jogos Digitais e Segurança da Informação na Faculdade Senac de Tecnologia.</w:t>
            </w:r>
          </w:p>
          <w:p w:rsidR="00000000" w:rsidDel="00000000" w:rsidP="00000000" w:rsidRDefault="00000000" w:rsidRPr="00000000" w14:paraId="00000059">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Professora Kelly Alves Martins de Lima.</w:t>
            </w:r>
            <w:r w:rsidDel="00000000" w:rsidR="00000000" w:rsidRPr="00000000">
              <w:rPr>
                <w:rFonts w:ascii="Nunito" w:cs="Nunito" w:eastAsia="Nunito" w:hAnsi="Nunito"/>
                <w:sz w:val="24"/>
                <w:szCs w:val="24"/>
                <w:rtl w:val="0"/>
              </w:rPr>
              <w:t xml:space="preserve"> Bacharel em Análise de Sistemas, pela Universidade Salgado de Oliveira, (2000), Especialista em Redes de Computadores e Sistemas Distribuídos pelo Centro Federal de Educação Tecnológica Celso Suckow da Fonseca (CEFET/RJ).</w:t>
            </w:r>
          </w:p>
          <w:p w:rsidR="00000000" w:rsidDel="00000000" w:rsidP="00000000" w:rsidRDefault="00000000" w:rsidRPr="00000000" w14:paraId="0000005B">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 Gildenor de Souza Amorim Cavalcante</w:t>
            </w:r>
            <w:r w:rsidDel="00000000" w:rsidR="00000000" w:rsidRPr="00000000">
              <w:rPr>
                <w:rFonts w:ascii="Nunito" w:cs="Nunito" w:eastAsia="Nunito" w:hAnsi="Nunito"/>
                <w:sz w:val="24"/>
                <w:szCs w:val="24"/>
                <w:rtl w:val="0"/>
              </w:rPr>
              <w:t xml:space="preserve">. Graduado em Análise de Sistema pela Universidade Salgado de Oliveira (2003). </w:t>
            </w:r>
            <w:r w:rsidDel="00000000" w:rsidR="00000000" w:rsidRPr="00000000">
              <w:rPr>
                <w:rFonts w:ascii="Nunito" w:cs="Nunito" w:eastAsia="Nunito" w:hAnsi="Nunito"/>
                <w:sz w:val="24"/>
                <w:szCs w:val="24"/>
                <w:rtl w:val="0"/>
              </w:rPr>
              <w:t xml:space="preserve">Especialização em Engenharia de Redes e Sistemas de Telecomunicações (2010)</w:t>
            </w:r>
          </w:p>
          <w:p w:rsidR="00000000" w:rsidDel="00000000" w:rsidP="00000000" w:rsidRDefault="00000000" w:rsidRPr="00000000" w14:paraId="0000005D">
            <w:pPr>
              <w:pStyle w:val="Heading2"/>
              <w:rPr>
                <w:rFonts w:ascii="Nunito" w:cs="Nunito" w:eastAsia="Nunito" w:hAnsi="Nunito"/>
                <w:sz w:val="24"/>
                <w:szCs w:val="24"/>
              </w:rPr>
            </w:pPr>
            <w:bookmarkStart w:colFirst="0" w:colLast="0" w:name="_luw0vzicj0jp" w:id="0"/>
            <w:bookmarkEnd w:id="0"/>
            <w:r w:rsidDel="00000000" w:rsidR="00000000" w:rsidRPr="00000000">
              <w:rPr>
                <w:rFonts w:ascii="Nunito" w:cs="Nunito" w:eastAsia="Nunito" w:hAnsi="Nunito"/>
                <w:b w:val="1"/>
                <w:sz w:val="24"/>
                <w:szCs w:val="24"/>
                <w:rtl w:val="0"/>
              </w:rPr>
              <w:t xml:space="preserve">Professora Ana Flávia Marinho de Lima Garrote</w:t>
            </w:r>
            <w:r w:rsidDel="00000000" w:rsidR="00000000" w:rsidRPr="00000000">
              <w:rPr>
                <w:rFonts w:ascii="Nunito" w:cs="Nunito" w:eastAsia="Nunito" w:hAnsi="Nunito"/>
                <w:sz w:val="24"/>
                <w:szCs w:val="24"/>
                <w:rtl w:val="0"/>
              </w:rPr>
              <w:t xml:space="preserve">. Bacharel em Análise de Sistemas pela Universidade Salgado de Oliveira (2000), Especialista em Redes de Computadores e Sistemas Distribuídos pelo CEFET-RJ (2001) e Mestre em Engenharia de Teleinformática pela Universidade Federal do Ceará (2006). Membro de Comissão Assessora de Área e Ciclo Avaliativo do Sinaes (INEP). Membro Especialista do Conselho Estadual de Educação de Goiás. </w:t>
            </w:r>
            <w:r w:rsidDel="00000000" w:rsidR="00000000" w:rsidRPr="00000000">
              <w:rPr>
                <w:rtl w:val="0"/>
              </w:rPr>
            </w:r>
          </w:p>
          <w:p w:rsidR="00000000" w:rsidDel="00000000" w:rsidP="00000000" w:rsidRDefault="00000000" w:rsidRPr="00000000" w14:paraId="0000005E">
            <w:pPr>
              <w:spacing w:line="240" w:lineRule="auto"/>
              <w:rPr>
                <w:rFonts w:ascii="Courier New" w:cs="Courier New" w:eastAsia="Courier New" w:hAnsi="Courier New"/>
                <w:i w:val="1"/>
                <w:sz w:val="16"/>
                <w:szCs w:val="16"/>
              </w:rPr>
            </w:pPr>
            <w:r w:rsidDel="00000000" w:rsidR="00000000" w:rsidRPr="00000000">
              <w:rPr>
                <w:rFonts w:ascii="Nunito" w:cs="Nunito" w:eastAsia="Nunito" w:hAnsi="Nunito"/>
                <w:b w:val="1"/>
                <w:sz w:val="24"/>
                <w:szCs w:val="24"/>
                <w:rtl w:val="0"/>
              </w:rPr>
              <w:t xml:space="preserve">Professora Isabel Moreno. </w:t>
            </w:r>
            <w:r w:rsidDel="00000000" w:rsidR="00000000" w:rsidRPr="00000000">
              <w:rPr>
                <w:rFonts w:ascii="Nunito" w:cs="Nunito" w:eastAsia="Nunito" w:hAnsi="Nunito"/>
                <w:sz w:val="24"/>
                <w:szCs w:val="24"/>
                <w:rtl w:val="0"/>
              </w:rPr>
              <w:t xml:space="preserve">Docente no curso de Gestão de Pessoas, SENAC. </w:t>
            </w:r>
            <w:r w:rsidDel="00000000" w:rsidR="00000000" w:rsidRPr="00000000">
              <w:rPr>
                <w:rFonts w:ascii="Courier New" w:cs="Courier New" w:eastAsia="Courier New" w:hAnsi="Courier New"/>
                <w:i w:val="1"/>
                <w:sz w:val="16"/>
                <w:szCs w:val="16"/>
                <w:rtl w:val="0"/>
              </w:rPr>
              <w:t xml:space="preserve">*não encont. dados suf.</w:t>
            </w:r>
            <w:r w:rsidDel="00000000" w:rsidR="00000000" w:rsidRPr="00000000">
              <w:rPr>
                <w:rtl w:val="0"/>
              </w:rPr>
            </w:r>
          </w:p>
        </w:tc>
      </w:tr>
    </w:tbl>
    <w:p w:rsidR="00000000" w:rsidDel="00000000" w:rsidP="00000000" w:rsidRDefault="00000000" w:rsidRPr="00000000" w14:paraId="0000005F">
      <w:pPr>
        <w:spacing w:after="0" w:before="0" w:line="276" w:lineRule="auto"/>
        <w:jc w:val="both"/>
        <w:rPr>
          <w:rFonts w:ascii="Nunito" w:cs="Nunito" w:eastAsia="Nunito" w:hAnsi="Nunito"/>
          <w:sz w:val="24"/>
          <w:szCs w:val="24"/>
        </w:rPr>
      </w:pPr>
      <w:r w:rsidDel="00000000" w:rsidR="00000000" w:rsidRPr="00000000">
        <w:rPr>
          <w:rtl w:val="0"/>
        </w:rPr>
      </w:r>
    </w:p>
    <w:tbl>
      <w:tblPr>
        <w:tblStyle w:val="Table5"/>
        <w:tblW w:w="11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85"/>
        <w:tblGridChange w:id="0">
          <w:tblGrid>
            <w:gridCol w:w="1138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61">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Principais Características do Produto</w:t>
            </w: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62">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produto é um software programado em linguagem Java, que contém os códigos necessários para o tratamento de um arquivo de banco de dados convertidos em extensão .CSV (Comma Separated Values). Esse tipo de arquivo separa as informações no banco de dados por vírgulas, permitindo a leitura por diversos softwares que modelam, </w:t>
            </w:r>
            <w:r w:rsidDel="00000000" w:rsidR="00000000" w:rsidRPr="00000000">
              <w:rPr>
                <w:rFonts w:ascii="Nunito" w:cs="Nunito" w:eastAsia="Nunito" w:hAnsi="Nunito"/>
                <w:sz w:val="24"/>
                <w:szCs w:val="24"/>
                <w:rtl w:val="0"/>
              </w:rPr>
              <w:t xml:space="preserve">editam</w:t>
            </w:r>
            <w:r w:rsidDel="00000000" w:rsidR="00000000" w:rsidRPr="00000000">
              <w:rPr>
                <w:rFonts w:ascii="Nunito" w:cs="Nunito" w:eastAsia="Nunito" w:hAnsi="Nunito"/>
                <w:sz w:val="24"/>
                <w:szCs w:val="24"/>
                <w:rtl w:val="0"/>
              </w:rPr>
              <w:t xml:space="preserve"> ou tratam dados. O software em questão, interage a um arquivo escolhido e utiliza das suas ferramentas estatísticas internas, capazes cruzar dados  entre as colunas desejadas, para gerar um relatório final, relatório esse, que pode ser exibido juntamente com gráficos. Esse software tem a função de </w:t>
            </w:r>
            <w:r w:rsidDel="00000000" w:rsidR="00000000" w:rsidRPr="00000000">
              <w:rPr>
                <w:rFonts w:ascii="Nunito" w:cs="Nunito" w:eastAsia="Nunito" w:hAnsi="Nunito"/>
                <w:i w:val="1"/>
                <w:sz w:val="24"/>
                <w:szCs w:val="24"/>
                <w:rtl w:val="0"/>
              </w:rPr>
              <w:t xml:space="preserve">data sorting</w:t>
            </w:r>
            <w:r w:rsidDel="00000000" w:rsidR="00000000" w:rsidRPr="00000000">
              <w:rPr>
                <w:rFonts w:ascii="Nunito" w:cs="Nunito" w:eastAsia="Nunito" w:hAnsi="Nunito"/>
                <w:sz w:val="24"/>
                <w:szCs w:val="24"/>
                <w:rtl w:val="0"/>
              </w:rPr>
              <w:t xml:space="preserve">, reunindo dados iguais que por fim serão visualizados em relatório e em gráficos.</w:t>
            </w:r>
          </w:p>
          <w:p w:rsidR="00000000" w:rsidDel="00000000" w:rsidP="00000000" w:rsidRDefault="00000000" w:rsidRPr="00000000" w14:paraId="00000065">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r>
          </w:p>
        </w:tc>
      </w:tr>
    </w:tbl>
    <w:p w:rsidR="00000000" w:rsidDel="00000000" w:rsidP="00000000" w:rsidRDefault="00000000" w:rsidRPr="00000000" w14:paraId="00000066">
      <w:pPr>
        <w:spacing w:line="276" w:lineRule="auto"/>
        <w:jc w:val="both"/>
        <w:rPr>
          <w:rFonts w:ascii="Nunito" w:cs="Nunito" w:eastAsia="Nunito" w:hAnsi="Nunito"/>
          <w:sz w:val="24"/>
          <w:szCs w:val="24"/>
        </w:rPr>
      </w:pPr>
      <w:r w:rsidDel="00000000" w:rsidR="00000000" w:rsidRPr="00000000">
        <w:rPr>
          <w:rtl w:val="0"/>
        </w:rPr>
      </w:r>
    </w:p>
    <w:tbl>
      <w:tblPr>
        <w:tblStyle w:val="Table6"/>
        <w:tblW w:w="11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85"/>
        <w:tblGridChange w:id="0">
          <w:tblGrid>
            <w:gridCol w:w="1138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68">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Escopo</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69">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Nunito" w:cs="Nunito" w:eastAsia="Nunito" w:hAnsi="Nunito"/>
                <w:sz w:val="24"/>
                <w:szCs w:val="24"/>
              </w:rPr>
            </w:pPr>
            <w:commentRangeStart w:id="0"/>
            <w:r w:rsidDel="00000000" w:rsidR="00000000" w:rsidRPr="00000000">
              <w:rPr>
                <w:rFonts w:ascii="Nunito" w:cs="Nunito" w:eastAsia="Nunito" w:hAnsi="Nunito"/>
                <w:sz w:val="24"/>
                <w:szCs w:val="24"/>
                <w:rtl w:val="0"/>
              </w:rPr>
              <w:t xml:space="preserve">Por enquanto tal projeto se reduz a tratar dados sobre evasão e motivos das evasões na universidade, porém novas variáveis deverão ser inseridas ou </w:t>
            </w:r>
            <w:r w:rsidDel="00000000" w:rsidR="00000000" w:rsidRPr="00000000">
              <w:rPr>
                <w:rFonts w:ascii="Nunito" w:cs="Nunito" w:eastAsia="Nunito" w:hAnsi="Nunito"/>
                <w:i w:val="1"/>
                <w:sz w:val="24"/>
                <w:szCs w:val="24"/>
                <w:rtl w:val="0"/>
              </w:rPr>
              <w:t xml:space="preserve">inputadas</w:t>
            </w:r>
            <w:r w:rsidDel="00000000" w:rsidR="00000000" w:rsidRPr="00000000">
              <w:rPr>
                <w:rFonts w:ascii="Nunito" w:cs="Nunito" w:eastAsia="Nunito" w:hAnsi="Nunito"/>
                <w:sz w:val="24"/>
                <w:szCs w:val="24"/>
                <w:rtl w:val="0"/>
              </w:rPr>
              <w:t xml:space="preserve"> pelo usuário, a fim de que se busque, não apenas no referido escopo, porém em um leque maior de opções de busca dentro de um banco de dados em 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6D">
      <w:pPr>
        <w:spacing w:line="276" w:lineRule="auto"/>
        <w:jc w:val="both"/>
        <w:rPr>
          <w:rFonts w:ascii="Nunito" w:cs="Nunito" w:eastAsia="Nunito" w:hAnsi="Nunito"/>
          <w:sz w:val="24"/>
          <w:szCs w:val="24"/>
        </w:rPr>
      </w:pPr>
      <w:r w:rsidDel="00000000" w:rsidR="00000000" w:rsidRPr="00000000">
        <w:rPr>
          <w:rtl w:val="0"/>
        </w:rPr>
      </w:r>
    </w:p>
    <w:tbl>
      <w:tblPr>
        <w:tblStyle w:val="Table7"/>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6F">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Previsão de Possíveis Riscos</w:t>
            </w:r>
            <w:r w:rsidDel="00000000" w:rsidR="00000000" w:rsidRPr="00000000">
              <w:rPr>
                <w:rFonts w:ascii="Nunito" w:cs="Nunito" w:eastAsia="Nunito" w:hAnsi="Nunito"/>
                <w:sz w:val="24"/>
                <w:szCs w:val="24"/>
                <w:rtl w:val="0"/>
              </w:rPr>
              <w:tab/>
            </w:r>
          </w:p>
          <w:p w:rsidR="00000000" w:rsidDel="00000000" w:rsidP="00000000" w:rsidRDefault="00000000" w:rsidRPr="00000000" w14:paraId="00000070">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risco é principalmente relativo aos diferentes tipos de banco de dados encontrados. A intenção inicial desse projeto é que ele leia qualquer tipo de dado vindo de uma planilha com a devida extensão supracitada. O problema é que, na conversão de outros formatos em CVS, pode ocorrer erros na exibição desses dados, como excessos de vírgulas, ou dados em branco, ou headers na horizontal, que podem comprometer o bom  funcionamento do programa. Daí cabe ao cliente alterar seu banco nos moldes exigidos pela plataforma.</w:t>
            </w:r>
          </w:p>
          <w:p w:rsidR="00000000" w:rsidDel="00000000" w:rsidP="00000000" w:rsidRDefault="00000000" w:rsidRPr="00000000" w14:paraId="00000074">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Um risco iminente aconteceria a partir da hora que os dados qualitativos contidos na amostra estão com erros de digitação, de espaçamento ou algum tipo de disparidade entre si, podendo causar uma coleta parcial dos dados e não em sua integralidade, tendo em vista que o objetivo do software em questão é de reunir dados idênticos.</w:t>
            </w:r>
          </w:p>
          <w:p w:rsidR="00000000" w:rsidDel="00000000" w:rsidP="00000000" w:rsidRDefault="00000000" w:rsidRPr="00000000" w14:paraId="00000077">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Também temos que contar com o risco da falta de suporte, tendo em vista que os projetistas lidarão com uma situação nova e certamente precisarão de apoio junto aos professores supracitados.</w:t>
            </w:r>
          </w:p>
          <w:p w:rsidR="00000000" w:rsidDel="00000000" w:rsidP="00000000" w:rsidRDefault="00000000" w:rsidRPr="00000000" w14:paraId="0000007A">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Outro risco é em relação a curva de aprendizado dos os colaboradores, um desempenho ruim poderá atrasar o cronograma, afetando assim no desempenho deste projeto.</w:t>
            </w:r>
          </w:p>
          <w:p w:rsidR="00000000" w:rsidDel="00000000" w:rsidP="00000000" w:rsidRDefault="00000000" w:rsidRPr="00000000" w14:paraId="0000007D">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 evasão dos colaboradores de suas funções (e da instituição) é outro risco, levando em conta a importância individual de cada um deles.</w:t>
            </w:r>
          </w:p>
          <w:p w:rsidR="00000000" w:rsidDel="00000000" w:rsidP="00000000" w:rsidRDefault="00000000" w:rsidRPr="00000000" w14:paraId="00000080">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Fatores de riscos mínimos também não podem ser excluídos, como: Atrasos não programados devido a incidentes ou acidentes entre os colaboradores, ou até mesmo a falta de energia elétrica no momento da apresentação.</w:t>
            </w:r>
          </w:p>
          <w:p w:rsidR="00000000" w:rsidDel="00000000" w:rsidP="00000000" w:rsidRDefault="00000000" w:rsidRPr="00000000" w14:paraId="00000083">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87">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jc w:val="both"/>
        <w:rPr>
          <w:rFonts w:ascii="Nunito" w:cs="Nunito" w:eastAsia="Nunito" w:hAnsi="Nunito"/>
          <w:sz w:val="24"/>
          <w:szCs w:val="24"/>
        </w:rPr>
      </w:pPr>
      <w:r w:rsidDel="00000000" w:rsidR="00000000" w:rsidRPr="00000000">
        <w:rPr>
          <w:rtl w:val="0"/>
        </w:rPr>
      </w:r>
    </w:p>
    <w:tbl>
      <w:tblPr>
        <w:tblStyle w:val="Table8"/>
        <w:tblW w:w="11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15"/>
        <w:gridCol w:w="5715"/>
        <w:tblGridChange w:id="0">
          <w:tblGrid>
            <w:gridCol w:w="5715"/>
            <w:gridCol w:w="571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8B">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 Equipe</w:t>
            </w:r>
            <w:r w:rsidDel="00000000" w:rsidR="00000000" w:rsidRPr="00000000">
              <w:rPr>
                <w:rFonts w:ascii="Nunito" w:cs="Nunito" w:eastAsia="Nunito" w:hAnsi="Nunito"/>
                <w:sz w:val="24"/>
                <w:szCs w:val="24"/>
                <w:rtl w:val="0"/>
              </w:rPr>
              <w:tab/>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ind w:left="720"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ind w:left="720"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Função</w:t>
            </w:r>
            <w:r w:rsidDel="00000000" w:rsidR="00000000" w:rsidRPr="00000000">
              <w:rPr>
                <w:rtl w:val="0"/>
              </w:rPr>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do T.A.P</w:t>
            </w:r>
          </w:p>
          <w:p w:rsidR="00000000" w:rsidDel="00000000" w:rsidP="00000000" w:rsidRDefault="00000000" w:rsidRPr="00000000" w14:paraId="00000091">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Redação e revisão da documentação</w:t>
            </w:r>
          </w:p>
          <w:p w:rsidR="00000000" w:rsidDel="00000000" w:rsidP="00000000" w:rsidRDefault="00000000" w:rsidRPr="00000000" w14:paraId="00000092">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93">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Revisor da parte de Gestão de Pessoas</w:t>
            </w:r>
          </w:p>
          <w:p w:rsidR="00000000" w:rsidDel="00000000" w:rsidP="00000000" w:rsidRDefault="00000000" w:rsidRPr="00000000" w14:paraId="00000094">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95">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MySQL</w:t>
            </w:r>
          </w:p>
          <w:p w:rsidR="00000000" w:rsidDel="00000000" w:rsidP="00000000" w:rsidRDefault="00000000" w:rsidRPr="00000000" w14:paraId="00000096">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97">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9">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Colaborador na redação do T.A.P</w:t>
            </w:r>
          </w:p>
          <w:p w:rsidR="00000000" w:rsidDel="00000000" w:rsidP="00000000" w:rsidRDefault="00000000" w:rsidRPr="00000000" w14:paraId="0000009A">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9B">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9C">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Java</w:t>
            </w:r>
          </w:p>
          <w:p w:rsidR="00000000" w:rsidDel="00000000" w:rsidP="00000000" w:rsidRDefault="00000000" w:rsidRPr="00000000" w14:paraId="0000009D">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Alimentador de Conteúdo do site do projeto</w:t>
            </w:r>
          </w:p>
          <w:p w:rsidR="00000000" w:rsidDel="00000000" w:rsidP="00000000" w:rsidRDefault="00000000" w:rsidRPr="00000000" w14:paraId="0000009E">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Administrador FTP</w:t>
            </w:r>
          </w:p>
          <w:p w:rsidR="00000000" w:rsidDel="00000000" w:rsidP="00000000" w:rsidRDefault="00000000" w:rsidRPr="00000000" w14:paraId="0000009F">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0">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A3">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do Organograma</w:t>
            </w:r>
          </w:p>
          <w:p w:rsidR="00000000" w:rsidDel="00000000" w:rsidP="00000000" w:rsidRDefault="00000000" w:rsidRPr="00000000" w14:paraId="000000A4">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A5">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A6">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MySQL</w:t>
            </w:r>
          </w:p>
          <w:p w:rsidR="00000000" w:rsidDel="00000000" w:rsidP="00000000" w:rsidRDefault="00000000" w:rsidRPr="00000000" w14:paraId="000000A7">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8">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A">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de Diagrama de Processos</w:t>
            </w:r>
          </w:p>
          <w:p w:rsidR="00000000" w:rsidDel="00000000" w:rsidP="00000000" w:rsidRDefault="00000000" w:rsidRPr="00000000" w14:paraId="000000AB">
            <w:pPr>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AC">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do site em PHP</w:t>
            </w:r>
          </w:p>
          <w:p w:rsidR="00000000" w:rsidDel="00000000" w:rsidP="00000000" w:rsidRDefault="00000000" w:rsidRPr="00000000" w14:paraId="000000AD">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E">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CSS</w:t>
            </w:r>
          </w:p>
          <w:p w:rsidR="00000000" w:rsidDel="00000000" w:rsidP="00000000" w:rsidRDefault="00000000" w:rsidRPr="00000000" w14:paraId="000000AF">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JavaScript </w:t>
            </w:r>
          </w:p>
          <w:p w:rsidR="00000000" w:rsidDel="00000000" w:rsidP="00000000" w:rsidRDefault="00000000" w:rsidRPr="00000000" w14:paraId="000000B0">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B1">
            <w:pPr>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3">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Colaborador na redação do T.A.P</w:t>
            </w:r>
          </w:p>
          <w:p w:rsidR="00000000" w:rsidDel="00000000" w:rsidP="00000000" w:rsidRDefault="00000000" w:rsidRPr="00000000" w14:paraId="000000B4">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B5">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B6">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Desenvolvedor Java</w:t>
            </w:r>
          </w:p>
          <w:p w:rsidR="00000000" w:rsidDel="00000000" w:rsidP="00000000" w:rsidRDefault="00000000" w:rsidRPr="00000000" w14:paraId="000000B7">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Alimentador de Conteúdo do site do projeto</w:t>
            </w:r>
          </w:p>
          <w:p w:rsidR="00000000" w:rsidDel="00000000" w:rsidP="00000000" w:rsidRDefault="00000000" w:rsidRPr="00000000" w14:paraId="000000B8">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Administrador FTP</w:t>
            </w:r>
          </w:p>
          <w:p w:rsidR="00000000" w:rsidDel="00000000" w:rsidP="00000000" w:rsidRDefault="00000000" w:rsidRPr="00000000" w14:paraId="000000B9">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BA">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bl>
    <w:p w:rsidR="00000000" w:rsidDel="00000000" w:rsidP="00000000" w:rsidRDefault="00000000" w:rsidRPr="00000000" w14:paraId="000000B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C">
      <w:pPr>
        <w:jc w:val="both"/>
        <w:rPr>
          <w:rFonts w:ascii="Nunito" w:cs="Nunito" w:eastAsia="Nunito" w:hAnsi="Nunito"/>
          <w:sz w:val="24"/>
          <w:szCs w:val="24"/>
        </w:rPr>
      </w:pPr>
      <w:r w:rsidDel="00000000" w:rsidR="00000000" w:rsidRPr="00000000">
        <w:rPr>
          <w:rtl w:val="0"/>
        </w:rPr>
      </w:r>
    </w:p>
    <w:tbl>
      <w:tblPr>
        <w:tblStyle w:val="Table9"/>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0"/>
        <w:tblGridChange w:id="0">
          <w:tblGrid>
            <w:gridCol w:w="1140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BE">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Restrições </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BF">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projeto se restringe ao prazo determinado pelo final do semestre do curso de Análise e Desenvolvimento de Sistemas Módulo II. O software inicialmente se restringe a plataforma Java que será compilado como arquivo .Jar porém futuramente após o desenvolvimento pleno da lógica do mesmo, poderá ser facilmente traduzido para outras linguagens.</w:t>
            </w:r>
          </w:p>
        </w:tc>
      </w:tr>
    </w:tbl>
    <w:p w:rsidR="00000000" w:rsidDel="00000000" w:rsidP="00000000" w:rsidRDefault="00000000" w:rsidRPr="00000000" w14:paraId="000000C2">
      <w:pPr>
        <w:jc w:val="both"/>
        <w:rPr>
          <w:rFonts w:ascii="Nunito" w:cs="Nunito" w:eastAsia="Nunito" w:hAnsi="Nunito"/>
          <w:sz w:val="24"/>
          <w:szCs w:val="24"/>
        </w:rPr>
      </w:pPr>
      <w:r w:rsidDel="00000000" w:rsidR="00000000" w:rsidRPr="00000000">
        <w:rPr>
          <w:rtl w:val="0"/>
        </w:rPr>
      </w:r>
    </w:p>
    <w:tbl>
      <w:tblPr>
        <w:tblStyle w:val="Table10"/>
        <w:tblW w:w="11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30"/>
        <w:tblGridChange w:id="0">
          <w:tblGrid>
            <w:gridCol w:w="1143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C4">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Premissas</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C5">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Considera-se que as entidades que usufruirão do produto </w:t>
            </w:r>
            <w:r w:rsidDel="00000000" w:rsidR="00000000" w:rsidRPr="00000000">
              <w:rPr>
                <w:rFonts w:ascii="Nunito" w:cs="Nunito" w:eastAsia="Nunito" w:hAnsi="Nunito"/>
                <w:sz w:val="24"/>
                <w:szCs w:val="24"/>
                <w:rtl w:val="0"/>
              </w:rPr>
              <w:t xml:space="preserve">computem</w:t>
            </w:r>
            <w:r w:rsidDel="00000000" w:rsidR="00000000" w:rsidRPr="00000000">
              <w:rPr>
                <w:rFonts w:ascii="Nunito" w:cs="Nunito" w:eastAsia="Nunito" w:hAnsi="Nunito"/>
                <w:sz w:val="24"/>
                <w:szCs w:val="24"/>
                <w:rtl w:val="0"/>
              </w:rPr>
              <w:t xml:space="preserve"> seus dados em sistemas Linux, Mac e Microsoft, compatíveis com a plataforma Sun Java. Considera-se que as entidades interessadas produzam dados de alguma forma. Dados que possam ser convertidos para o formato CSV. Que seus cabeçalhos estejam no topo e na horizontal. Que tenham a necessidade de usar fórmulas estatísticas em seus bancos. Que os dados fundamentais da coleta não tenham disparidades entre si.</w:t>
            </w:r>
          </w:p>
          <w:p w:rsidR="00000000" w:rsidDel="00000000" w:rsidP="00000000" w:rsidRDefault="00000000" w:rsidRPr="00000000" w14:paraId="000000C8">
            <w:pPr>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C9">
      <w:pPr>
        <w:jc w:val="both"/>
        <w:rPr>
          <w:rFonts w:ascii="Nunito" w:cs="Nunito" w:eastAsia="Nunito" w:hAnsi="Nunito"/>
          <w:sz w:val="24"/>
          <w:szCs w:val="24"/>
        </w:rPr>
      </w:pPr>
      <w:r w:rsidDel="00000000" w:rsidR="00000000" w:rsidRPr="00000000">
        <w:rPr>
          <w:rtl w:val="0"/>
        </w:rPr>
      </w:r>
    </w:p>
    <w:tbl>
      <w:tblPr>
        <w:tblStyle w:val="Table11"/>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0"/>
        <w:tblGridChange w:id="0">
          <w:tblGrid>
            <w:gridCol w:w="1140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CB">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w:t>
            </w:r>
            <w:r w:rsidDel="00000000" w:rsidR="00000000" w:rsidRPr="00000000">
              <w:rPr>
                <w:rFonts w:ascii="Nunito" w:cs="Nunito" w:eastAsia="Nunito" w:hAnsi="Nunito"/>
                <w:b w:val="1"/>
                <w:sz w:val="24"/>
                <w:szCs w:val="24"/>
                <w:rtl w:val="0"/>
              </w:rPr>
              <w:t xml:space="preserve">ronograma de Marcos</w:t>
            </w:r>
            <w:r w:rsidDel="00000000" w:rsidR="00000000" w:rsidRPr="00000000">
              <w:rPr>
                <w:rFonts w:ascii="Nunito" w:cs="Nunito" w:eastAsia="Nunito" w:hAnsi="Nunito"/>
                <w:sz w:val="24"/>
                <w:szCs w:val="24"/>
                <w:rtl w:val="0"/>
              </w:rPr>
              <w:tab/>
            </w:r>
          </w:p>
          <w:p w:rsidR="00000000" w:rsidDel="00000000" w:rsidP="00000000" w:rsidRDefault="00000000" w:rsidRPr="00000000" w14:paraId="000000CC">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Prazo inicial de confecção do T.A.P……………………..….. 09/09/2019</w:t>
            </w:r>
          </w:p>
          <w:p w:rsidR="00000000" w:rsidDel="00000000" w:rsidP="00000000" w:rsidRDefault="00000000" w:rsidRPr="00000000" w14:paraId="000000CE">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 com Coordenadora ………………………….………… 14/09/2019</w:t>
            </w:r>
          </w:p>
          <w:p w:rsidR="00000000" w:rsidDel="00000000" w:rsidP="00000000" w:rsidRDefault="00000000" w:rsidRPr="00000000" w14:paraId="000000CF">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 entre Colaboradores …………..…………..………… 15/05/2019</w:t>
            </w:r>
          </w:p>
          <w:p w:rsidR="00000000" w:rsidDel="00000000" w:rsidP="00000000" w:rsidRDefault="00000000" w:rsidRPr="00000000" w14:paraId="000000D0">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Prazo final e entrega do T.A.P…………………………..……… 16/09/2019</w:t>
            </w:r>
          </w:p>
          <w:p w:rsidR="00000000" w:rsidDel="00000000" w:rsidP="00000000" w:rsidRDefault="00000000" w:rsidRPr="00000000" w14:paraId="000000D1">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w:t>
            </w:r>
          </w:p>
          <w:p w:rsidR="00000000" w:rsidDel="00000000" w:rsidP="00000000" w:rsidRDefault="00000000" w:rsidRPr="00000000" w14:paraId="000000D2">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3">
            <w:pPr>
              <w:spacing w:line="276" w:lineRule="auto"/>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*maiores informações a posteriori.</w:t>
            </w:r>
            <w:r w:rsidDel="00000000" w:rsidR="00000000" w:rsidRPr="00000000">
              <w:rPr>
                <w:rtl w:val="0"/>
              </w:rPr>
            </w:r>
          </w:p>
        </w:tc>
      </w:tr>
    </w:tbl>
    <w:p w:rsidR="00000000" w:rsidDel="00000000" w:rsidP="00000000" w:rsidRDefault="00000000" w:rsidRPr="00000000" w14:paraId="000000D4">
      <w:pPr>
        <w:spacing w:line="276" w:lineRule="auto"/>
        <w:jc w:val="both"/>
        <w:rPr>
          <w:rFonts w:ascii="Nunito" w:cs="Nunito" w:eastAsia="Nunito" w:hAnsi="Nunito"/>
          <w:sz w:val="24"/>
          <w:szCs w:val="24"/>
        </w:rPr>
      </w:pPr>
      <w:r w:rsidDel="00000000" w:rsidR="00000000" w:rsidRPr="00000000">
        <w:rPr>
          <w:rtl w:val="0"/>
        </w:rPr>
      </w:r>
    </w:p>
    <w:tbl>
      <w:tblPr>
        <w:tblStyle w:val="Table12"/>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6">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Síntese Orçamentária</w:t>
            </w:r>
            <w:r w:rsidDel="00000000" w:rsidR="00000000" w:rsidRPr="00000000">
              <w:rPr>
                <w:rFonts w:ascii="Nunito" w:cs="Nunito" w:eastAsia="Nunito" w:hAnsi="Nunito"/>
                <w:sz w:val="24"/>
                <w:szCs w:val="24"/>
                <w:rtl w:val="0"/>
              </w:rPr>
              <w:tab/>
            </w:r>
          </w:p>
          <w:p w:rsidR="00000000" w:rsidDel="00000000" w:rsidP="00000000" w:rsidRDefault="00000000" w:rsidRPr="00000000" w14:paraId="000000D7">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Nunito" w:cs="Nunito" w:eastAsia="Nunito" w:hAnsi="Nunito"/>
                <w:sz w:val="24"/>
                <w:szCs w:val="24"/>
              </w:rPr>
            </w:pPr>
            <w:commentRangeStart w:id="1"/>
            <w:r w:rsidDel="00000000" w:rsidR="00000000" w:rsidRPr="00000000">
              <w:rPr>
                <w:rFonts w:ascii="Nunito" w:cs="Nunito" w:eastAsia="Nunito" w:hAnsi="Nunito"/>
                <w:sz w:val="24"/>
                <w:szCs w:val="24"/>
                <w:rtl w:val="0"/>
              </w:rPr>
              <w:t xml:space="preserve">Os gastos são mínimos a medida que todos integrantes do projeto estão trabalhando remotamente em home offices em suas casas. Os esforços resumem-se a trabalhos intelectuais, exigindo pouca ou nenhuma atividade braçal, dispensando assim, gastos adicionais com funcionários pouco especializados. Por isso gastos não serão considerados.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A">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DB">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tl w:val="0"/>
        </w:rPr>
      </w:r>
    </w:p>
    <w:tbl>
      <w:tblPr>
        <w:tblStyle w:val="Table13"/>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D">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E">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Considerações Finais</w:t>
            </w:r>
            <w:r w:rsidDel="00000000" w:rsidR="00000000" w:rsidRPr="00000000">
              <w:rPr>
                <w:rFonts w:ascii="Nunito" w:cs="Nunito" w:eastAsia="Nunito" w:hAnsi="Nunito"/>
                <w:sz w:val="24"/>
                <w:szCs w:val="24"/>
                <w:rtl w:val="0"/>
              </w:rPr>
              <w:tab/>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Os indivíduos da equipe não estarão restritos apenas às funções acima descritas, poderão variar suas atribuições conforme seus conhecimentos individuais, suas capacidades e habilidades vão sendo exigidos no desenvolvimento do projeto. Tal recurso será realocado assim, para uma tarefa mais apropriada ao seu conhecimento, agregando maior valor ao produto. Julgamos também, que os processos devem ser ágeis devido ao tamanho reduzido de prazo, da equipe e a falta de estrutura organizacional para tal, isso também evitaria o excesso de documentação, aprovações e suas burocracias. Os cronogramas serão devidamente detalhados junto a coordenadora, que irá sugerir um estudo programático ideal para efetivar o projeto.</w:t>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tl w:val="0"/>
        </w:rPr>
      </w:r>
    </w:p>
    <w:tbl>
      <w:tblPr>
        <w:tblStyle w:val="Table14"/>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830"/>
        <w:gridCol w:w="4815"/>
        <w:tblGridChange w:id="0">
          <w:tblGrid>
            <w:gridCol w:w="4695"/>
            <w:gridCol w:w="1830"/>
            <w:gridCol w:w="4815"/>
          </w:tblGrid>
        </w:tblGridChange>
      </w:tblGrid>
      <w:tr>
        <w:trPr>
          <w:trHeight w:val="44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Aprovações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Assinatura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Braully de tals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C">
            <w:pPr>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FF">
      <w:pPr>
        <w:jc w:val="both"/>
        <w:rPr>
          <w:rFonts w:ascii="Nunito" w:cs="Nunito" w:eastAsia="Nunito" w:hAnsi="Nunito"/>
          <w:sz w:val="24"/>
          <w:szCs w:val="24"/>
        </w:rPr>
      </w:pPr>
      <w:r w:rsidDel="00000000" w:rsidR="00000000" w:rsidRPr="00000000">
        <w:rPr>
          <w:rtl w:val="0"/>
        </w:rPr>
      </w:r>
    </w:p>
    <w:sectPr>
      <w:pgSz w:h="16838" w:w="11906"/>
      <w:pgMar w:bottom="283.46456692913387" w:top="283.46456692913387" w:left="283.46456692913387" w:right="283.4645669291338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ura Vlog" w:id="1" w:date="2019-10-17T03:09:5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gastos são apenas com horas trabalhadas a medida que estão desenvolvendo as linhas de códigos, todos integrantes do projeto estão trabalhando remotamente em home offices em suas casas. Os esforços resumem-se a trabalhos intelectuais, dispensando assim, gastos com emprego de (valores &lt;- não fico legal, arruma outra palavra) com funcionários pouco especializados. Por isso gastos não serão considerados</w:t>
      </w:r>
    </w:p>
  </w:comment>
  <w:comment w:author="Neura Vlog" w:id="0" w:date="2019-10-17T03:08:06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se reduz a tratar dados sobre desistência e os motivos das desistências na universidade, porém novas variáveis deverão ser inseridas ou inputadas pelo usuário, a fim de que se busque, não apenas no referido escopo, porém em um leque maior de opções de busca dentro de um banco de dados em CSV.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rodolfofranco14@hotmail.com" TargetMode="External"/><Relationship Id="rId10" Type="http://schemas.openxmlformats.org/officeDocument/2006/relationships/hyperlink" Target="mailto:matheusvtavares@hotmail.com" TargetMode="External"/><Relationship Id="rId9" Type="http://schemas.openxmlformats.org/officeDocument/2006/relationships/hyperlink" Target="mailto:luysfernnando@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brunomanso@gmail.com" TargetMode="External"/><Relationship Id="rId8" Type="http://schemas.openxmlformats.org/officeDocument/2006/relationships/hyperlink" Target="mailto:gui.santana23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