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Bruno Camargo Manso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Quando acontece a Multiprogramação?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multiprogramação ou multitarefas é a capacidade de um sistema operacional de rodar ao mesmo tempo muitas tarefas ao mesmo tempo. Assim o sistema operacional permite que vários processos compartilhe os mesmos processadores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que são os processos em sistema operacional?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Processos é uma instância de um programa que está sendo executado que contém códigos que está sendo executado no momento.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Diferencie programa de processo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Um programa uma coleção passiva de instruções e um processo é a execução real dessas instruções , sendo que vários processos podem ser associados ao mesmo programa.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Descreva sobre o estado de um processo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Os estados são: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submetidos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Suspenso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Pronto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Executando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Espera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Completo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5. Quais são os ciclos de vida de um processo? Fale sobre cada um deles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Processos Nascem: quando são chamados pelo sistema processos spawnam ou fazem forks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Processos vivem: quando executam na cpu programas dos usuários ou programas do sistema (daemons)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Processos morrem: terminando sua execucao ou por que foram mortos por algum programa ou pelo usuário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Quando um processo ganha o nome de cpu-bound?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São processos que fazem grande uso da cpu, por exemplo nos jogos eletrônicos que utilizam gráficos em 3d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Quando o processo ganha o nome de I/O-bound?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São processos que fazem pouco uso da cpu, como por exemplo pen drives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Explique a Figura: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 um diagrama de estados de um processo, quando executado um processo pode fazer chamadas de sistemas, mas até a chamada de processo ser concluída não pode continuar sua execução, ele fica bloqueado e só volta a disputar processamento depois de concluída a chamada. O processo pode chamar o sistema operacional para a devida mudança de estado, que altera o estado de um ou mais processos. Enquanto bloqueado o processador permanece livre. O sistema operacional então seleciona um processo na fila dos processos que estão aptos a receber processamento, assim esse processo passa de estado de apto para executando. O módulo que faz essas mudanças são chamadas de schedulers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O que é Bloco descritor de processo?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 bloco descritor do processo ou bloco de controle de processos é uma estrutura de dados no núcleo do sistema operacional que serve para armazenar informações necessárias para tratar um determinado processo. Em alguns sistemas operacionais este é alocado no início da pilha do núcleo do processo que seria a forma mais protegida de guardá-los.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Como está organizada a Estrutura do Processo?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Identificador de processos (PID)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registrador da CPU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espaço de endereçamento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prioridade de processo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status do processo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informações sobre o escalonamento do processo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informações sobre entrada e saída dos processos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ponteiro para o próximo bloco descritor de processo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 Quais os eventos principais que fazem com que processos sejam criados?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início do sistema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solicitação de chamada de exceção ao sistema de criação do processo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solicitação do usuário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início de um job em lote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operacional se comporta da seguinte forma durante a criação do processo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atribui um identificador ao processo, cria-se o BCP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atribui memória ao processo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inicializa o BCP (Bloco de controle de processo ou bloco descritor)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insere o processo na lista de processos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 atualizar todas estruturas de controle que mantenha o sistema operacional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 Para que serve o escalonamento de processos?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Escalonamento de processos ou agendador de tarefas, é uma atividade organizacional feita pelo scheduler da cpu ou de um sistema distribuído, possibilita executar processos mais viáveis e concorrentes e prioriza determinados tipos de processo como I/O Bounds ou CPU/Bounds. ele escolhe um processo que será executado pela cpu e é executado com o auxílio do hardware. Se preocupa com a eficiência da CPU, que pode afetar na experiencia do usuario, deve ser executado quando há mudança de contexto ou seja, durante a troca de processos.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