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BD5DF" w14:textId="5E19DB3E" w:rsidR="00C21168" w:rsidRPr="006B6DF0" w:rsidRDefault="00C21168" w:rsidP="00C21168">
      <w:pPr>
        <w:jc w:val="center"/>
        <w:rPr>
          <w:rFonts w:ascii="Calibri" w:hAnsi="Calibri" w:cs="Calibri"/>
          <w:b/>
          <w:sz w:val="22"/>
          <w:szCs w:val="22"/>
        </w:rPr>
      </w:pPr>
      <w:r w:rsidRPr="006B6DF0">
        <w:rPr>
          <w:rFonts w:ascii="Calibri" w:hAnsi="Calibri" w:cs="Calibri"/>
          <w:b/>
          <w:sz w:val="22"/>
          <w:szCs w:val="22"/>
        </w:rPr>
        <w:t>NO. XXYYZZZZ/INF/2025</w:t>
      </w:r>
    </w:p>
    <w:p w14:paraId="3B2F3268" w14:textId="77777777" w:rsidR="00EE2649" w:rsidRPr="006B6DF0" w:rsidRDefault="00EE2649" w:rsidP="00EE2649">
      <w:pPr>
        <w:jc w:val="center"/>
        <w:rPr>
          <w:rFonts w:ascii="Calibri" w:hAnsi="Calibri" w:cs="Calibri"/>
          <w:b/>
        </w:rPr>
      </w:pPr>
    </w:p>
    <w:p w14:paraId="1520CA66" w14:textId="77777777" w:rsidR="00C21168" w:rsidRPr="006B6DF0" w:rsidRDefault="00C21168" w:rsidP="00EE2649">
      <w:pPr>
        <w:jc w:val="center"/>
        <w:rPr>
          <w:rFonts w:ascii="Calibri" w:hAnsi="Calibri" w:cs="Calibri"/>
          <w:b/>
        </w:rPr>
      </w:pPr>
    </w:p>
    <w:p w14:paraId="1CE7E0D7" w14:textId="77777777" w:rsidR="00C21168" w:rsidRPr="006B6DF0" w:rsidRDefault="00C21168" w:rsidP="00EE2649">
      <w:pPr>
        <w:jc w:val="center"/>
        <w:rPr>
          <w:rFonts w:ascii="Calibri" w:hAnsi="Calibri" w:cs="Calibri"/>
          <w:b/>
        </w:rPr>
      </w:pPr>
    </w:p>
    <w:p w14:paraId="386208BA" w14:textId="65C8D7FE" w:rsidR="00C21168" w:rsidRPr="006B6DF0" w:rsidRDefault="00D675E6" w:rsidP="00C21168">
      <w:pPr>
        <w:jc w:val="center"/>
        <w:rPr>
          <w:rFonts w:ascii="Calibri" w:hAnsi="Calibri" w:cs="Calibri"/>
          <w:b/>
          <w:iCs/>
          <w:sz w:val="28"/>
          <w:szCs w:val="28"/>
        </w:rPr>
      </w:pPr>
      <w:r w:rsidRPr="006B6DF0">
        <w:rPr>
          <w:rFonts w:ascii="Calibri" w:hAnsi="Calibri" w:cs="Calibri"/>
          <w:b/>
          <w:sz w:val="28"/>
          <w:szCs w:val="28"/>
        </w:rPr>
        <w:t xml:space="preserve">PENERAPAN MODEL </w:t>
      </w:r>
      <w:r w:rsidRPr="006B6DF0">
        <w:rPr>
          <w:rFonts w:ascii="Calibri" w:hAnsi="Calibri" w:cs="Calibri"/>
          <w:b/>
          <w:i/>
          <w:iCs/>
          <w:sz w:val="28"/>
          <w:szCs w:val="28"/>
        </w:rPr>
        <w:t>INDOBERTWEET</w:t>
      </w:r>
      <w:r w:rsidRPr="006B6DF0">
        <w:rPr>
          <w:rFonts w:ascii="Calibri" w:hAnsi="Calibri" w:cs="Calibri"/>
          <w:b/>
          <w:sz w:val="28"/>
          <w:szCs w:val="28"/>
        </w:rPr>
        <w:t xml:space="preserve"> UNTUK DETEKSI KOMENTAR PROMOSI JUDI ONLINE BERBAHASA INDONESIA DI SOSIAL MEDIA</w:t>
      </w:r>
    </w:p>
    <w:p w14:paraId="23F5ACBA" w14:textId="77777777" w:rsidR="00C21168" w:rsidRPr="006B6DF0" w:rsidRDefault="00C21168" w:rsidP="00C21168">
      <w:pPr>
        <w:jc w:val="center"/>
        <w:rPr>
          <w:rFonts w:ascii="Calibri" w:hAnsi="Calibri" w:cs="Calibri"/>
          <w:b/>
        </w:rPr>
      </w:pPr>
    </w:p>
    <w:p w14:paraId="22F0174A" w14:textId="77777777" w:rsidR="00C21168" w:rsidRPr="006B6DF0" w:rsidRDefault="00C21168" w:rsidP="00C21168">
      <w:pPr>
        <w:jc w:val="center"/>
        <w:rPr>
          <w:rFonts w:ascii="Calibri" w:hAnsi="Calibri" w:cs="Calibri"/>
          <w:b/>
        </w:rPr>
      </w:pPr>
    </w:p>
    <w:p w14:paraId="6FBA42CE" w14:textId="77777777" w:rsidR="00C21168" w:rsidRPr="006B6DF0" w:rsidRDefault="00C21168" w:rsidP="00C21168">
      <w:pPr>
        <w:jc w:val="center"/>
        <w:rPr>
          <w:rFonts w:ascii="Calibri" w:hAnsi="Calibri" w:cs="Calibri"/>
          <w:b/>
        </w:rPr>
      </w:pPr>
    </w:p>
    <w:p w14:paraId="57A1B944" w14:textId="77777777" w:rsidR="00C21168" w:rsidRPr="006B6DF0" w:rsidRDefault="00C21168" w:rsidP="00C21168">
      <w:pPr>
        <w:jc w:val="center"/>
        <w:rPr>
          <w:rFonts w:ascii="Calibri" w:hAnsi="Calibri" w:cs="Calibri"/>
          <w:b/>
          <w:sz w:val="22"/>
          <w:szCs w:val="22"/>
        </w:rPr>
      </w:pPr>
      <w:r w:rsidRPr="006B6DF0">
        <w:rPr>
          <w:rFonts w:ascii="Calibri" w:hAnsi="Calibri" w:cs="Calibri"/>
          <w:b/>
          <w:sz w:val="22"/>
          <w:szCs w:val="22"/>
        </w:rPr>
        <w:t>SKRIPSI</w:t>
      </w:r>
    </w:p>
    <w:p w14:paraId="34E38356" w14:textId="77777777" w:rsidR="00EE2649" w:rsidRPr="006B6DF0" w:rsidRDefault="00EE2649" w:rsidP="00C21168">
      <w:pPr>
        <w:rPr>
          <w:rFonts w:ascii="Calibri" w:hAnsi="Calibri" w:cs="Calibri"/>
          <w:b/>
        </w:rPr>
      </w:pPr>
    </w:p>
    <w:p w14:paraId="0026E2EF" w14:textId="77777777" w:rsidR="00EE2649" w:rsidRPr="006B6DF0" w:rsidRDefault="00EE2649" w:rsidP="00EE2649">
      <w:pPr>
        <w:jc w:val="center"/>
        <w:rPr>
          <w:rFonts w:ascii="Calibri" w:hAnsi="Calibri" w:cs="Calibri"/>
          <w:b/>
        </w:rPr>
      </w:pPr>
    </w:p>
    <w:p w14:paraId="2291CC0D" w14:textId="77777777" w:rsidR="00EE2649" w:rsidRPr="006B6DF0" w:rsidRDefault="00EE2649" w:rsidP="00EE2649">
      <w:pPr>
        <w:jc w:val="center"/>
        <w:rPr>
          <w:rFonts w:ascii="Calibri" w:hAnsi="Calibri" w:cs="Calibri"/>
          <w:b/>
        </w:rPr>
      </w:pPr>
    </w:p>
    <w:p w14:paraId="005F8C07"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Diajukan untuk memenuhi persyaratan penyelesaian program Strata 1 </w:t>
      </w:r>
    </w:p>
    <w:p w14:paraId="6C8B9473" w14:textId="4F6D3B3F"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Program Studi Informatika </w:t>
      </w:r>
    </w:p>
    <w:p w14:paraId="41CAEA8D" w14:textId="12B90D4B"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Fakultas Teknologi Industri </w:t>
      </w:r>
    </w:p>
    <w:p w14:paraId="2095054E"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Universitas Kristen Petra</w:t>
      </w:r>
    </w:p>
    <w:p w14:paraId="6A37DFFA" w14:textId="77777777" w:rsidR="00EE2649" w:rsidRPr="006B6DF0" w:rsidRDefault="00EE2649" w:rsidP="00EE2649">
      <w:pPr>
        <w:jc w:val="center"/>
        <w:rPr>
          <w:rFonts w:ascii="Calibri" w:hAnsi="Calibri" w:cs="Calibri"/>
          <w:b/>
        </w:rPr>
      </w:pPr>
    </w:p>
    <w:p w14:paraId="7C9A375F" w14:textId="77777777" w:rsidR="00EE2649" w:rsidRPr="006B6DF0" w:rsidRDefault="00EE2649" w:rsidP="00EE2649">
      <w:pPr>
        <w:jc w:val="center"/>
        <w:rPr>
          <w:rFonts w:ascii="Calibri" w:hAnsi="Calibri" w:cs="Calibri"/>
          <w:b/>
        </w:rPr>
      </w:pPr>
    </w:p>
    <w:p w14:paraId="54D114D2" w14:textId="77777777" w:rsidR="00EE2649" w:rsidRPr="006B6DF0" w:rsidRDefault="00EE2649">
      <w:pPr>
        <w:rPr>
          <w:rFonts w:ascii="Calibri" w:hAnsi="Calibri" w:cs="Calibri"/>
          <w:lang w:eastAsia="en-US"/>
        </w:rPr>
      </w:pPr>
    </w:p>
    <w:p w14:paraId="02C8999F"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Oleh:</w:t>
      </w:r>
    </w:p>
    <w:p w14:paraId="64BA15CB" w14:textId="77777777" w:rsidR="00EE2649" w:rsidRPr="006B6DF0" w:rsidRDefault="00EE2649" w:rsidP="00EE2649">
      <w:pPr>
        <w:jc w:val="center"/>
        <w:rPr>
          <w:rFonts w:ascii="Calibri" w:hAnsi="Calibri" w:cs="Calibri"/>
          <w:sz w:val="22"/>
          <w:szCs w:val="22"/>
        </w:rPr>
      </w:pPr>
    </w:p>
    <w:p w14:paraId="475454F6" w14:textId="77777777" w:rsidR="00EE2649" w:rsidRPr="006B6DF0" w:rsidRDefault="00EE2649" w:rsidP="00EE2649">
      <w:pPr>
        <w:tabs>
          <w:tab w:val="left" w:pos="4500"/>
        </w:tabs>
        <w:jc w:val="center"/>
        <w:rPr>
          <w:rFonts w:ascii="Calibri" w:hAnsi="Calibri" w:cs="Calibri"/>
          <w:sz w:val="22"/>
          <w:szCs w:val="22"/>
        </w:rPr>
      </w:pPr>
      <w:r w:rsidRPr="006B6DF0">
        <w:rPr>
          <w:rFonts w:ascii="Calibri" w:hAnsi="Calibri" w:cs="Calibri"/>
          <w:sz w:val="22"/>
          <w:szCs w:val="22"/>
        </w:rPr>
        <w:t>Marvel Wilbert Odelio</w:t>
      </w:r>
    </w:p>
    <w:p w14:paraId="09A9462E" w14:textId="07223B94" w:rsidR="00EE2649" w:rsidRPr="006B6DF0" w:rsidRDefault="00EE2649" w:rsidP="00EE2649">
      <w:pPr>
        <w:tabs>
          <w:tab w:val="left" w:pos="4500"/>
        </w:tabs>
        <w:jc w:val="center"/>
        <w:rPr>
          <w:rFonts w:ascii="Calibri" w:hAnsi="Calibri" w:cs="Calibri"/>
          <w:sz w:val="22"/>
          <w:szCs w:val="22"/>
        </w:rPr>
      </w:pPr>
      <w:r w:rsidRPr="006B6DF0">
        <w:rPr>
          <w:rFonts w:ascii="Calibri" w:hAnsi="Calibri" w:cs="Calibri"/>
          <w:sz w:val="22"/>
          <w:szCs w:val="22"/>
        </w:rPr>
        <w:t>NRP: C14220223</w:t>
      </w:r>
    </w:p>
    <w:p w14:paraId="7D52C5DF" w14:textId="77777777" w:rsidR="00C21168" w:rsidRPr="006B6DF0" w:rsidRDefault="00C21168" w:rsidP="00EE2649">
      <w:pPr>
        <w:tabs>
          <w:tab w:val="left" w:pos="4500"/>
        </w:tabs>
        <w:jc w:val="center"/>
        <w:rPr>
          <w:rFonts w:ascii="Calibri" w:hAnsi="Calibri" w:cs="Calibri"/>
          <w:sz w:val="22"/>
          <w:szCs w:val="22"/>
        </w:rPr>
      </w:pPr>
    </w:p>
    <w:p w14:paraId="5CBA2ADC" w14:textId="77777777" w:rsidR="00C21168" w:rsidRPr="006B6DF0" w:rsidRDefault="00C21168" w:rsidP="00EE2649">
      <w:pPr>
        <w:tabs>
          <w:tab w:val="left" w:pos="4500"/>
        </w:tabs>
        <w:jc w:val="center"/>
        <w:rPr>
          <w:rFonts w:ascii="Calibri" w:hAnsi="Calibri" w:cs="Calibri"/>
          <w:sz w:val="22"/>
          <w:szCs w:val="22"/>
        </w:rPr>
      </w:pPr>
    </w:p>
    <w:p w14:paraId="5E9FDEE3" w14:textId="77777777" w:rsidR="00C21168" w:rsidRPr="006B6DF0" w:rsidRDefault="00C21168" w:rsidP="00EE2649">
      <w:pPr>
        <w:tabs>
          <w:tab w:val="left" w:pos="4500"/>
        </w:tabs>
        <w:jc w:val="center"/>
        <w:rPr>
          <w:rFonts w:ascii="Calibri" w:hAnsi="Calibri" w:cs="Calibri"/>
          <w:sz w:val="22"/>
          <w:szCs w:val="22"/>
        </w:rPr>
      </w:pPr>
    </w:p>
    <w:p w14:paraId="24C8B778" w14:textId="0CBD1E00" w:rsidR="00C21168" w:rsidRPr="006B6DF0" w:rsidRDefault="00C21168" w:rsidP="00C21168">
      <w:pPr>
        <w:jc w:val="center"/>
        <w:rPr>
          <w:rFonts w:ascii="Calibri" w:hAnsi="Calibri" w:cs="Calibri"/>
          <w:sz w:val="22"/>
          <w:szCs w:val="22"/>
        </w:rPr>
      </w:pPr>
      <w:r w:rsidRPr="006B6DF0">
        <w:rPr>
          <w:rFonts w:ascii="Calibri" w:hAnsi="Calibri" w:cs="Calibri"/>
          <w:sz w:val="22"/>
          <w:szCs w:val="22"/>
        </w:rPr>
        <w:t>PROGRAM STUDI INFORMATIKA</w:t>
      </w:r>
    </w:p>
    <w:p w14:paraId="6780D359" w14:textId="77777777" w:rsidR="00C21168" w:rsidRPr="006B6DF0" w:rsidRDefault="00C21168" w:rsidP="00EE2649">
      <w:pPr>
        <w:tabs>
          <w:tab w:val="left" w:pos="4500"/>
        </w:tabs>
        <w:jc w:val="center"/>
        <w:rPr>
          <w:rFonts w:ascii="Calibri" w:hAnsi="Calibri" w:cs="Calibri"/>
          <w:sz w:val="22"/>
          <w:szCs w:val="22"/>
        </w:rPr>
      </w:pPr>
    </w:p>
    <w:p w14:paraId="24763507" w14:textId="6E5C4F02" w:rsidR="00C05E94" w:rsidRPr="006B6DF0" w:rsidRDefault="00C05E94">
      <w:pPr>
        <w:rPr>
          <w:rFonts w:ascii="Calibri" w:hAnsi="Calibri" w:cs="Calibri"/>
          <w:lang w:eastAsia="en-US"/>
        </w:rPr>
      </w:pPr>
    </w:p>
    <w:p w14:paraId="362C6A2E" w14:textId="77777777" w:rsidR="00EE2649" w:rsidRPr="006B6DF0" w:rsidRDefault="00EE2649" w:rsidP="00EE2649">
      <w:pPr>
        <w:rPr>
          <w:rFonts w:ascii="Calibri" w:hAnsi="Calibri" w:cs="Calibri"/>
          <w:lang w:eastAsia="en-US"/>
        </w:rPr>
      </w:pPr>
    </w:p>
    <w:p w14:paraId="4A01EE95" w14:textId="1DD1DC98" w:rsidR="00EE2649" w:rsidRPr="006B6DF0" w:rsidRDefault="00C21168" w:rsidP="00EE2649">
      <w:pPr>
        <w:tabs>
          <w:tab w:val="left" w:pos="3840"/>
        </w:tabs>
      </w:pPr>
      <w:r w:rsidRPr="006B6DF0">
        <w:rPr>
          <w:rFonts w:ascii="Calibri" w:hAnsi="Calibri" w:cs="Calibri"/>
          <w:noProof/>
          <w:lang w:eastAsia="en-US"/>
        </w:rPr>
        <w:drawing>
          <wp:anchor distT="0" distB="0" distL="114300" distR="114300" simplePos="0" relativeHeight="251659264" behindDoc="1" locked="0" layoutInCell="0" allowOverlap="1" wp14:anchorId="4C4FAA66" wp14:editId="49F580B1">
            <wp:simplePos x="0" y="0"/>
            <wp:positionH relativeFrom="column">
              <wp:posOffset>2262505</wp:posOffset>
            </wp:positionH>
            <wp:positionV relativeFrom="paragraph">
              <wp:posOffset>78105</wp:posOffset>
            </wp:positionV>
            <wp:extent cx="899795" cy="899795"/>
            <wp:effectExtent l="0" t="0" r="1905" b="1905"/>
            <wp:wrapNone/>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00EE2649" w:rsidRPr="006B6DF0">
        <w:tab/>
      </w:r>
    </w:p>
    <w:p w14:paraId="6F764ED9" w14:textId="0366E7A8" w:rsidR="00EE2649" w:rsidRPr="006B6DF0" w:rsidRDefault="00EE2649" w:rsidP="00EE2649">
      <w:pPr>
        <w:tabs>
          <w:tab w:val="left" w:pos="3840"/>
        </w:tabs>
      </w:pPr>
    </w:p>
    <w:p w14:paraId="4A30759E" w14:textId="77777777" w:rsidR="00EE2649" w:rsidRPr="006B6DF0" w:rsidRDefault="00EE2649" w:rsidP="00EE2649">
      <w:pPr>
        <w:tabs>
          <w:tab w:val="left" w:pos="3840"/>
        </w:tabs>
      </w:pPr>
    </w:p>
    <w:p w14:paraId="37CB9B90" w14:textId="77777777" w:rsidR="00EE2649" w:rsidRPr="006B6DF0" w:rsidRDefault="00EE2649" w:rsidP="00EE2649">
      <w:pPr>
        <w:tabs>
          <w:tab w:val="left" w:pos="3840"/>
        </w:tabs>
      </w:pPr>
    </w:p>
    <w:p w14:paraId="55741286" w14:textId="77777777" w:rsidR="00EE2649" w:rsidRPr="006B6DF0" w:rsidRDefault="00EE2649" w:rsidP="00EE2649">
      <w:pPr>
        <w:tabs>
          <w:tab w:val="left" w:pos="3840"/>
        </w:tabs>
      </w:pPr>
    </w:p>
    <w:p w14:paraId="129AA3B0" w14:textId="77777777" w:rsidR="00EE2649" w:rsidRPr="006B6DF0" w:rsidRDefault="00EE2649" w:rsidP="00EE2649">
      <w:pPr>
        <w:tabs>
          <w:tab w:val="left" w:pos="3840"/>
        </w:tabs>
      </w:pPr>
    </w:p>
    <w:p w14:paraId="55D92D7F" w14:textId="77777777" w:rsidR="00C21168" w:rsidRPr="006B6DF0" w:rsidRDefault="00C21168" w:rsidP="00EE2649">
      <w:pPr>
        <w:tabs>
          <w:tab w:val="left" w:pos="3840"/>
        </w:tabs>
      </w:pPr>
    </w:p>
    <w:p w14:paraId="02DEAF81" w14:textId="77777777" w:rsidR="00C21168" w:rsidRPr="006B6DF0" w:rsidRDefault="00C21168" w:rsidP="00EE2649">
      <w:pPr>
        <w:tabs>
          <w:tab w:val="left" w:pos="3840"/>
        </w:tabs>
      </w:pPr>
    </w:p>
    <w:p w14:paraId="2896AE09" w14:textId="77777777" w:rsidR="00EE2649" w:rsidRPr="006B6DF0" w:rsidRDefault="00EE2649" w:rsidP="00EE2649">
      <w:pPr>
        <w:tabs>
          <w:tab w:val="left" w:pos="3840"/>
        </w:tabs>
      </w:pPr>
    </w:p>
    <w:p w14:paraId="760D39B2" w14:textId="326C13D1" w:rsidR="00EE2649" w:rsidRPr="006B6DF0" w:rsidRDefault="00EE2649" w:rsidP="00EE2649">
      <w:pPr>
        <w:jc w:val="center"/>
        <w:rPr>
          <w:rFonts w:ascii="Calibri" w:hAnsi="Calibri" w:cs="Calibri"/>
          <w:b/>
          <w:sz w:val="28"/>
        </w:rPr>
      </w:pPr>
      <w:r w:rsidRPr="006B6DF0">
        <w:rPr>
          <w:rFonts w:ascii="Calibri" w:hAnsi="Calibri" w:cs="Calibri"/>
          <w:b/>
          <w:sz w:val="28"/>
        </w:rPr>
        <w:t xml:space="preserve">FAKULTAS </w:t>
      </w:r>
      <w:r w:rsidR="00C21168" w:rsidRPr="006B6DF0">
        <w:rPr>
          <w:rFonts w:ascii="Calibri" w:hAnsi="Calibri" w:cs="Calibri"/>
          <w:b/>
          <w:sz w:val="28"/>
        </w:rPr>
        <w:t>TEKNOLOGI INDUSTRI</w:t>
      </w:r>
      <w:r w:rsidRPr="006B6DF0">
        <w:rPr>
          <w:rFonts w:ascii="Calibri" w:hAnsi="Calibri" w:cs="Calibri"/>
          <w:b/>
          <w:sz w:val="28"/>
        </w:rPr>
        <w:t xml:space="preserve"> </w:t>
      </w:r>
    </w:p>
    <w:p w14:paraId="746B482A" w14:textId="77777777" w:rsidR="00EE2649" w:rsidRPr="006B6DF0" w:rsidRDefault="00EE2649" w:rsidP="00EE2649">
      <w:pPr>
        <w:jc w:val="center"/>
        <w:rPr>
          <w:rFonts w:ascii="Calibri" w:hAnsi="Calibri" w:cs="Calibri"/>
          <w:b/>
          <w:sz w:val="28"/>
        </w:rPr>
      </w:pPr>
      <w:r w:rsidRPr="006B6DF0">
        <w:rPr>
          <w:rFonts w:ascii="Calibri" w:hAnsi="Calibri" w:cs="Calibri"/>
          <w:b/>
          <w:sz w:val="28"/>
        </w:rPr>
        <w:t>UNIVERSITAS KRISTEN PETRA</w:t>
      </w:r>
    </w:p>
    <w:p w14:paraId="52BC5FAE" w14:textId="77777777" w:rsidR="00EE2649" w:rsidRPr="006B6DF0" w:rsidRDefault="00EE2649" w:rsidP="00EE2649">
      <w:pPr>
        <w:jc w:val="center"/>
        <w:rPr>
          <w:rFonts w:ascii="Calibri" w:hAnsi="Calibri" w:cs="Calibri"/>
          <w:b/>
          <w:sz w:val="28"/>
        </w:rPr>
      </w:pPr>
      <w:r w:rsidRPr="006B6DF0">
        <w:rPr>
          <w:rFonts w:ascii="Calibri" w:hAnsi="Calibri" w:cs="Calibri"/>
          <w:b/>
          <w:sz w:val="28"/>
        </w:rPr>
        <w:t>SURABAYA</w:t>
      </w:r>
    </w:p>
    <w:p w14:paraId="32897505" w14:textId="42D57F35" w:rsidR="00D675E6" w:rsidRPr="006B6DF0" w:rsidRDefault="00EE2649" w:rsidP="00D675E6">
      <w:pPr>
        <w:jc w:val="center"/>
        <w:rPr>
          <w:rFonts w:ascii="Calibri" w:hAnsi="Calibri" w:cs="Calibri"/>
          <w:b/>
          <w:sz w:val="28"/>
        </w:rPr>
      </w:pPr>
      <w:r w:rsidRPr="006B6DF0">
        <w:rPr>
          <w:noProof/>
          <w:lang w:eastAsia="en-US"/>
        </w:rPr>
        <mc:AlternateContent>
          <mc:Choice Requires="wps">
            <w:drawing>
              <wp:anchor distT="45720" distB="45720" distL="114300" distR="114300" simplePos="0" relativeHeight="251661312" behindDoc="0" locked="0" layoutInCell="1" allowOverlap="1" wp14:anchorId="2778FF42" wp14:editId="67E56143">
                <wp:simplePos x="0" y="0"/>
                <wp:positionH relativeFrom="column">
                  <wp:posOffset>2371725</wp:posOffset>
                </wp:positionH>
                <wp:positionV relativeFrom="paragraph">
                  <wp:posOffset>267970</wp:posOffset>
                </wp:positionV>
                <wp:extent cx="305435" cy="257175"/>
                <wp:effectExtent l="3810" t="2540" r="0" b="0"/>
                <wp:wrapSquare wrapText="bothSides"/>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435" cy="2571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6E50E7" w14:textId="77777777" w:rsidR="00EE2649" w:rsidRPr="006B6DF0" w:rsidRDefault="00EE2649" w:rsidP="00EE2649"/>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778FF42" id="_x0000_t202" coordsize="21600,21600" o:spt="202" path="m,l,21600r21600,l21600,xe">
                <v:stroke joinstyle="miter"/>
                <v:path gradientshapeok="t" o:connecttype="rect"/>
              </v:shapetype>
              <v:shape id="Text Box 2" o:spid="_x0000_s1026" type="#_x0000_t202" style="position:absolute;left:0;text-align:left;margin-left:186.75pt;margin-top:21.1pt;width:24.05pt;height:20.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" stroked="f">
                <v:textbox>
                  <w:txbxContent>
                    <w:p w14:paraId="236E50E7" w14:textId="77777777" w:rsidR="00EE2649" w:rsidRPr="006B6DF0" w:rsidRDefault="00EE2649" w:rsidP="00EE2649"/>
                  </w:txbxContent>
                </v:textbox>
                <w10:wrap type="square"/>
              </v:shape>
            </w:pict>
          </mc:Fallback>
        </mc:AlternateContent>
      </w:r>
      <w:r w:rsidRPr="006B6DF0">
        <w:rPr>
          <w:rFonts w:ascii="Calibri" w:hAnsi="Calibri" w:cs="Calibri"/>
          <w:b/>
          <w:sz w:val="28"/>
        </w:rPr>
        <w:t>20</w:t>
      </w:r>
      <w:r w:rsidR="00C21168" w:rsidRPr="006B6DF0">
        <w:rPr>
          <w:rFonts w:ascii="Calibri" w:hAnsi="Calibri" w:cs="Calibri"/>
          <w:b/>
          <w:sz w:val="28"/>
        </w:rPr>
        <w:t>25</w:t>
      </w:r>
    </w:p>
    <w:p w14:paraId="17446321" w14:textId="77777777" w:rsidR="00D675E6" w:rsidRPr="006B6DF0" w:rsidRDefault="00D675E6" w:rsidP="00D675E6">
      <w:pPr>
        <w:jc w:val="center"/>
        <w:rPr>
          <w:rFonts w:ascii="Calibri" w:hAnsi="Calibri" w:cs="Calibri"/>
          <w:b/>
          <w:sz w:val="28"/>
        </w:rPr>
      </w:pPr>
    </w:p>
    <w:p w14:paraId="137DF776" w14:textId="77777777" w:rsidR="00D675E6" w:rsidRPr="006B6DF0" w:rsidRDefault="00D675E6">
      <w:pPr>
        <w:spacing w:after="160" w:line="278" w:lineRule="auto"/>
        <w:rPr>
          <w:rFonts w:ascii="Calibri" w:hAnsi="Calibri" w:cs="Calibri"/>
          <w:b/>
          <w:sz w:val="28"/>
        </w:rPr>
      </w:pPr>
      <w:r w:rsidRPr="006B6DF0">
        <w:rPr>
          <w:rFonts w:ascii="Calibri" w:hAnsi="Calibri" w:cs="Calibri"/>
          <w:b/>
          <w:sz w:val="28"/>
        </w:rPr>
        <w:br w:type="page"/>
      </w:r>
    </w:p>
    <w:p w14:paraId="1470B4D1" w14:textId="48589633" w:rsidR="00D675E6" w:rsidRPr="006B6DF0" w:rsidRDefault="00D675E6" w:rsidP="00714122">
      <w:pPr>
        <w:pStyle w:val="Heading1"/>
      </w:pPr>
      <w:r w:rsidRPr="006B6DF0">
        <w:lastRenderedPageBreak/>
        <w:t>KATA PENGANTAR</w:t>
      </w:r>
    </w:p>
    <w:p w14:paraId="069AACE0" w14:textId="77777777" w:rsidR="00D675E6" w:rsidRPr="006B6DF0" w:rsidRDefault="00D675E6" w:rsidP="00D675E6">
      <w:pPr>
        <w:spacing w:line="360" w:lineRule="auto"/>
        <w:jc w:val="center"/>
        <w:rPr>
          <w:rFonts w:ascii="Calibri" w:hAnsi="Calibri" w:cs="Calibri"/>
          <w:b/>
          <w:sz w:val="22"/>
          <w:szCs w:val="22"/>
        </w:rPr>
      </w:pPr>
    </w:p>
    <w:p w14:paraId="0B1A188C" w14:textId="77777777" w:rsidR="00D675E6" w:rsidRPr="006B6DF0" w:rsidRDefault="00D675E6" w:rsidP="00D675E6">
      <w:pPr>
        <w:spacing w:line="360" w:lineRule="auto"/>
        <w:jc w:val="center"/>
        <w:rPr>
          <w:rFonts w:ascii="Calibri" w:hAnsi="Calibri" w:cs="Calibri"/>
          <w:b/>
          <w:sz w:val="22"/>
          <w:szCs w:val="22"/>
        </w:rPr>
      </w:pPr>
    </w:p>
    <w:p w14:paraId="4BBC3A7B" w14:textId="4F450748" w:rsidR="00371144"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Puji syukur penulis panjatkan ke hadirat Tuhan Yang Maha Esa atas segala rahmat dan karunia-Nya, sehingga penulis dapat menyelesaikan laporan Tugas Akhir ini. Tugas Akhir ini disusun sebagai salah satu syarat untuk meraih gelar Sarjana Strata-1 pada Program Studi Informatika, Fakultas Teknik Industri, Universitas Kristen Petra, Surabaya.</w:t>
      </w:r>
    </w:p>
    <w:p w14:paraId="26BA940D" w14:textId="0F1C646B" w:rsidR="00D675E6"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Dalam proses penyusunan laporan ini, penulis mendapatkan banyak dukungan, bantuan, dan doa dari berbagai pihak. Oleh karena itu, penulis menyampaikan rasa terima kasih yang sebesar-besarnya kepada:</w:t>
      </w:r>
    </w:p>
    <w:p w14:paraId="739208A1" w14:textId="04C14E01" w:rsidR="00D675E6" w:rsidRPr="006B6DF0" w:rsidRDefault="00F80FE4" w:rsidP="00D675E6">
      <w:pPr>
        <w:pStyle w:val="ListParagraph"/>
        <w:numPr>
          <w:ilvl w:val="0"/>
          <w:numId w:val="1"/>
        </w:numPr>
        <w:spacing w:line="360" w:lineRule="auto"/>
        <w:jc w:val="both"/>
        <w:rPr>
          <w:rFonts w:ascii="Calibri" w:hAnsi="Calibri" w:cs="Calibri"/>
          <w:sz w:val="22"/>
          <w:szCs w:val="22"/>
        </w:rPr>
      </w:pPr>
      <w:r>
        <w:rPr>
          <w:rFonts w:ascii="Calibri" w:hAnsi="Calibri" w:cs="Calibri"/>
          <w:sz w:val="22"/>
          <w:szCs w:val="22"/>
        </w:rPr>
        <w:t>Pihak 1</w:t>
      </w:r>
    </w:p>
    <w:p w14:paraId="3C4BD58E" w14:textId="0BBE7BA8" w:rsidR="00D675E6" w:rsidRPr="006B6DF0" w:rsidRDefault="00F80FE4" w:rsidP="00D675E6">
      <w:pPr>
        <w:pStyle w:val="ListParagraph"/>
        <w:numPr>
          <w:ilvl w:val="0"/>
          <w:numId w:val="1"/>
        </w:numPr>
        <w:spacing w:line="360" w:lineRule="auto"/>
        <w:jc w:val="both"/>
        <w:rPr>
          <w:rFonts w:ascii="Calibri" w:hAnsi="Calibri" w:cs="Calibri"/>
          <w:sz w:val="22"/>
          <w:szCs w:val="22"/>
        </w:rPr>
      </w:pPr>
      <w:r>
        <w:rPr>
          <w:rFonts w:ascii="Calibri" w:hAnsi="Calibri" w:cs="Calibri"/>
          <w:sz w:val="22"/>
          <w:szCs w:val="22"/>
        </w:rPr>
        <w:t xml:space="preserve">Pihak </w:t>
      </w:r>
      <w:r w:rsidR="00371144" w:rsidRPr="006B6DF0">
        <w:rPr>
          <w:rFonts w:ascii="Calibri" w:hAnsi="Calibri" w:cs="Calibri"/>
          <w:sz w:val="22"/>
          <w:szCs w:val="22"/>
        </w:rPr>
        <w:t>2</w:t>
      </w:r>
    </w:p>
    <w:p w14:paraId="03699E7F" w14:textId="3379674C" w:rsidR="00371144"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Penulis menyadari bahwa laporan ini masih jauh dari sempurna. Oleh karena itu, penulis dengan rendah hati memohon maaf apabila terdapat kekurangan dalam penulisan laporan ini serta dengan senang hati menerima saran dan kritik yang membangun demi perbaikan di masa yang akan datang.</w:t>
      </w:r>
    </w:p>
    <w:p w14:paraId="746DA1C3" w14:textId="05F2176D" w:rsidR="00D675E6"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Akhir kata, penulis berharap laporan Tugas Akhir ini dapat memberikan manfaat bagi semua pihak yang membacanya.</w:t>
      </w:r>
      <w:r w:rsidR="00D675E6" w:rsidRPr="006B6DF0">
        <w:rPr>
          <w:rFonts w:ascii="Calibri" w:hAnsi="Calibri" w:cs="Calibri"/>
          <w:sz w:val="22"/>
          <w:szCs w:val="22"/>
        </w:rPr>
        <w:t xml:space="preserve"> Amin.</w:t>
      </w:r>
    </w:p>
    <w:p w14:paraId="2CE3B7EB" w14:textId="77777777" w:rsidR="00D675E6" w:rsidRPr="006B6DF0" w:rsidRDefault="00D675E6" w:rsidP="00D675E6">
      <w:pPr>
        <w:spacing w:line="360" w:lineRule="auto"/>
        <w:jc w:val="both"/>
        <w:rPr>
          <w:rFonts w:ascii="Calibri" w:hAnsi="Calibri" w:cs="Calibri"/>
          <w:sz w:val="22"/>
          <w:szCs w:val="22"/>
        </w:rPr>
      </w:pPr>
    </w:p>
    <w:p w14:paraId="37137270" w14:textId="5E4FA52D" w:rsidR="00D675E6" w:rsidRPr="006B6DF0" w:rsidRDefault="00D675E6" w:rsidP="00D675E6">
      <w:pPr>
        <w:spacing w:line="360" w:lineRule="auto"/>
        <w:jc w:val="right"/>
        <w:rPr>
          <w:rFonts w:ascii="Calibri" w:hAnsi="Calibri" w:cs="Calibri"/>
          <w:sz w:val="22"/>
          <w:szCs w:val="22"/>
        </w:rPr>
      </w:pPr>
      <w:r w:rsidRPr="006B6DF0">
        <w:rPr>
          <w:rFonts w:ascii="Calibri" w:hAnsi="Calibri" w:cs="Calibri"/>
          <w:sz w:val="22"/>
          <w:szCs w:val="22"/>
        </w:rPr>
        <w:t xml:space="preserve">Surabaya,  </w:t>
      </w:r>
      <w:r w:rsidR="00371144" w:rsidRPr="006B6DF0">
        <w:rPr>
          <w:rFonts w:ascii="Calibri" w:hAnsi="Calibri" w:cs="Calibri"/>
          <w:sz w:val="22"/>
          <w:szCs w:val="22"/>
        </w:rPr>
        <w:t>31 Agustus</w:t>
      </w:r>
      <w:r w:rsidRPr="006B6DF0">
        <w:rPr>
          <w:rFonts w:ascii="Calibri" w:hAnsi="Calibri" w:cs="Calibri"/>
          <w:sz w:val="22"/>
          <w:szCs w:val="22"/>
        </w:rPr>
        <w:t xml:space="preserve"> 20</w:t>
      </w:r>
      <w:r w:rsidR="00371144" w:rsidRPr="006B6DF0">
        <w:rPr>
          <w:rFonts w:ascii="Calibri" w:hAnsi="Calibri" w:cs="Calibri"/>
          <w:sz w:val="22"/>
          <w:szCs w:val="22"/>
        </w:rPr>
        <w:t>25</w:t>
      </w:r>
    </w:p>
    <w:p w14:paraId="52A513DC" w14:textId="77777777" w:rsidR="00371144" w:rsidRPr="006B6DF0" w:rsidRDefault="00371144" w:rsidP="00D675E6">
      <w:pPr>
        <w:spacing w:line="360" w:lineRule="auto"/>
        <w:jc w:val="right"/>
        <w:rPr>
          <w:rFonts w:ascii="Calibri" w:hAnsi="Calibri" w:cs="Calibri"/>
          <w:sz w:val="22"/>
          <w:szCs w:val="22"/>
        </w:rPr>
      </w:pPr>
    </w:p>
    <w:p w14:paraId="3ADBFB75" w14:textId="77777777" w:rsidR="00371144" w:rsidRPr="006B6DF0" w:rsidRDefault="00371144" w:rsidP="00D675E6">
      <w:pPr>
        <w:spacing w:line="360" w:lineRule="auto"/>
        <w:jc w:val="right"/>
        <w:rPr>
          <w:rFonts w:ascii="Calibri" w:hAnsi="Calibri" w:cs="Calibri"/>
          <w:sz w:val="22"/>
          <w:szCs w:val="22"/>
        </w:rPr>
      </w:pPr>
    </w:p>
    <w:p w14:paraId="591BCCA5" w14:textId="46FA2BAC" w:rsidR="00371144" w:rsidRPr="006B6DF0" w:rsidRDefault="00371144" w:rsidP="00D675E6">
      <w:pPr>
        <w:spacing w:line="360" w:lineRule="auto"/>
        <w:jc w:val="right"/>
        <w:rPr>
          <w:rFonts w:ascii="Calibri" w:hAnsi="Calibri" w:cs="Calibri"/>
          <w:sz w:val="22"/>
          <w:szCs w:val="22"/>
        </w:rPr>
      </w:pPr>
      <w:r w:rsidRPr="006B6DF0">
        <w:rPr>
          <w:rFonts w:ascii="Calibri" w:hAnsi="Calibri" w:cs="Calibri"/>
          <w:sz w:val="22"/>
          <w:szCs w:val="22"/>
        </w:rPr>
        <w:t>Penulis</w:t>
      </w:r>
    </w:p>
    <w:p w14:paraId="34E6C682" w14:textId="145A2B77" w:rsidR="00371144" w:rsidRPr="006B6DF0" w:rsidRDefault="00371144">
      <w:pPr>
        <w:spacing w:after="160" w:line="278" w:lineRule="auto"/>
        <w:rPr>
          <w:rFonts w:ascii="Calibri" w:hAnsi="Calibri" w:cs="Calibri"/>
          <w:sz w:val="22"/>
          <w:szCs w:val="22"/>
        </w:rPr>
      </w:pPr>
      <w:r w:rsidRPr="006B6DF0">
        <w:rPr>
          <w:rFonts w:ascii="Calibri" w:hAnsi="Calibri" w:cs="Calibri"/>
          <w:sz w:val="22"/>
          <w:szCs w:val="22"/>
        </w:rPr>
        <w:br w:type="page"/>
      </w:r>
    </w:p>
    <w:p w14:paraId="62423D95" w14:textId="2392B226" w:rsidR="00371144" w:rsidRPr="006B6DF0" w:rsidRDefault="00371144" w:rsidP="00714122">
      <w:pPr>
        <w:pStyle w:val="Heading1"/>
      </w:pPr>
      <w:r w:rsidRPr="006B6DF0">
        <w:lastRenderedPageBreak/>
        <w:t>ABSTRAK</w:t>
      </w:r>
    </w:p>
    <w:p w14:paraId="38CBA741" w14:textId="77777777" w:rsidR="00371144" w:rsidRPr="006B6DF0" w:rsidRDefault="00371144" w:rsidP="00371144">
      <w:pPr>
        <w:spacing w:line="360" w:lineRule="auto"/>
        <w:jc w:val="center"/>
        <w:rPr>
          <w:rFonts w:ascii="Calibri" w:hAnsi="Calibri" w:cs="Calibri"/>
          <w:b/>
          <w:bCs/>
          <w:sz w:val="22"/>
          <w:szCs w:val="22"/>
        </w:rPr>
      </w:pPr>
    </w:p>
    <w:p w14:paraId="589AA60D" w14:textId="77777777" w:rsidR="00371144" w:rsidRPr="006B6DF0" w:rsidRDefault="00371144" w:rsidP="00371144">
      <w:pPr>
        <w:spacing w:line="360" w:lineRule="auto"/>
        <w:jc w:val="center"/>
        <w:rPr>
          <w:rFonts w:ascii="Calibri" w:hAnsi="Calibri" w:cs="Calibri"/>
          <w:b/>
          <w:bCs/>
          <w:sz w:val="22"/>
          <w:szCs w:val="22"/>
        </w:rPr>
      </w:pPr>
    </w:p>
    <w:p w14:paraId="3CE9B3C6" w14:textId="5F65722D" w:rsidR="00371144" w:rsidRPr="006B6DF0" w:rsidRDefault="00371144" w:rsidP="00371144">
      <w:pPr>
        <w:spacing w:line="360" w:lineRule="auto"/>
        <w:jc w:val="center"/>
        <w:rPr>
          <w:rFonts w:ascii="Calibri" w:hAnsi="Calibri" w:cs="Calibri"/>
          <w:b/>
          <w:bCs/>
          <w:sz w:val="22"/>
          <w:szCs w:val="22"/>
        </w:rPr>
      </w:pPr>
      <w:r w:rsidRPr="006B6DF0">
        <w:rPr>
          <w:rFonts w:ascii="Calibri" w:hAnsi="Calibri" w:cs="Calibri"/>
          <w:b/>
          <w:bCs/>
          <w:sz w:val="22"/>
          <w:szCs w:val="22"/>
        </w:rPr>
        <w:t>ABSTRACT</w:t>
      </w:r>
    </w:p>
    <w:p w14:paraId="3710B4E4" w14:textId="77777777" w:rsidR="00371144" w:rsidRPr="006B6DF0" w:rsidRDefault="00371144" w:rsidP="00371144">
      <w:pPr>
        <w:spacing w:line="360" w:lineRule="auto"/>
        <w:jc w:val="center"/>
        <w:rPr>
          <w:rFonts w:ascii="Calibri" w:hAnsi="Calibri" w:cs="Calibri"/>
          <w:b/>
          <w:bCs/>
          <w:sz w:val="22"/>
          <w:szCs w:val="22"/>
        </w:rPr>
      </w:pPr>
    </w:p>
    <w:p w14:paraId="5FB7B79A" w14:textId="77777777" w:rsidR="00371144" w:rsidRPr="006B6DF0" w:rsidRDefault="00371144">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506A3599" w14:textId="2AA47422" w:rsidR="00D746AE" w:rsidRPr="006B6DF0" w:rsidRDefault="00371144" w:rsidP="00714122">
      <w:pPr>
        <w:pStyle w:val="Heading1"/>
      </w:pPr>
      <w:r w:rsidRPr="006B6DF0">
        <w:lastRenderedPageBreak/>
        <w:t>DAFTAR ISI</w:t>
      </w:r>
    </w:p>
    <w:p w14:paraId="02080842" w14:textId="77777777" w:rsidR="00D746AE" w:rsidRPr="006B6DF0" w:rsidRDefault="00D746AE">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2596F0E6" w14:textId="22146A15" w:rsidR="00D746AE" w:rsidRPr="006B6DF0" w:rsidRDefault="00D746AE" w:rsidP="00714122">
      <w:pPr>
        <w:pStyle w:val="Heading1"/>
      </w:pPr>
      <w:r w:rsidRPr="006B6DF0">
        <w:lastRenderedPageBreak/>
        <w:t>DAFTAR TABEL</w:t>
      </w:r>
    </w:p>
    <w:p w14:paraId="04367855" w14:textId="77777777" w:rsidR="00D746AE" w:rsidRPr="006B6DF0" w:rsidRDefault="00D746AE">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591F5533" w14:textId="7F907468" w:rsidR="00D746AE" w:rsidRPr="006B6DF0" w:rsidRDefault="00D746AE" w:rsidP="00714122">
      <w:pPr>
        <w:pStyle w:val="Heading1"/>
      </w:pPr>
      <w:r w:rsidRPr="006B6DF0">
        <w:lastRenderedPageBreak/>
        <w:t>DAFTAR GAMBAR</w:t>
      </w:r>
    </w:p>
    <w:p w14:paraId="63CEB749" w14:textId="77777777" w:rsidR="00D746AE" w:rsidRPr="006B6DF0" w:rsidRDefault="00D746AE">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39074856" w14:textId="467012D2" w:rsidR="00D746AE" w:rsidRPr="006B6DF0" w:rsidRDefault="00D746AE" w:rsidP="00714122">
      <w:pPr>
        <w:pStyle w:val="Heading1"/>
        <w:numPr>
          <w:ilvl w:val="0"/>
          <w:numId w:val="2"/>
        </w:numPr>
      </w:pPr>
      <w:r w:rsidRPr="006B6DF0">
        <w:lastRenderedPageBreak/>
        <w:t>PENDAHULUAN</w:t>
      </w:r>
    </w:p>
    <w:p w14:paraId="5614F6BE" w14:textId="77777777" w:rsidR="00D746AE" w:rsidRPr="006B6DF0" w:rsidRDefault="00D746AE" w:rsidP="00D746AE">
      <w:pPr>
        <w:pStyle w:val="ListParagraph"/>
        <w:spacing w:line="360" w:lineRule="auto"/>
        <w:rPr>
          <w:rFonts w:ascii="Calibri" w:hAnsi="Calibri" w:cs="Calibri"/>
          <w:b/>
          <w:bCs/>
          <w:sz w:val="22"/>
          <w:szCs w:val="22"/>
        </w:rPr>
      </w:pPr>
    </w:p>
    <w:p w14:paraId="63B7377A" w14:textId="562A18EB" w:rsidR="00D746AE" w:rsidRPr="006B6DF0" w:rsidRDefault="00D746AE" w:rsidP="00714122">
      <w:pPr>
        <w:pStyle w:val="Heading2"/>
      </w:pPr>
      <w:r w:rsidRPr="006B6DF0">
        <w:t>Latar Belakang</w:t>
      </w:r>
    </w:p>
    <w:p w14:paraId="4497CE12" w14:textId="244FA35C"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Media sosial kini menjadi sarana utama komunikasi di era digital. Di Indonesia, pengguna internet menghabiskan rata-rata 3 jam 11 menit per hari di media sosial, melebihi rata-rata global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{"citationID":"ASzL9I7e","properties":{"formattedCitation":"(Mufrida, 2024)","plainCitation":"(Mufrida, 2024)","noteIndex":0},"citationItems":[{"id":127,"uris":["http://zotero.org/users/15852449/items/RB7H3JZ9"],"itemData":{"id":127,"type":"webpage","abstract":"Orang Indonesia menghabiskan waktu lebih dari 3 jam setiap harinya untuk bermain sosial media dan TikTok jadi sosial media yang paling sering digunakan.","container-title":"GoodStats","genre":"Article","language":"id","title":"Orang Indonesia Paling Sering Habiskan Waktu untuk Main Sosial Media","URL":"https://goodstats.id/article/orang-indonesia-paling-sering-habiskan-waktu-untuk-main-sosial-media-nETfh","author":[{"family":"Mufrida","given":"Icen Ectefania"}],"accessed":{"date-parts":[["2025",5,3]]},"issued":{"date-parts":[["2024",3,30]]}}}],"schema":"https://github.com/citation-style-language/schema/raw/master/csl-citation.json"}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(Mufrida, 2024)</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Namun, tingginya penggunaan ini juga dimanfaatkan untuk menyebarkan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yang kian kompleks dan tersembunyi. Konten promosi sering disamarkan dengan istilah positif seperti </w:t>
      </w:r>
      <w:proofErr w:type="spellStart"/>
      <w:r w:rsidRPr="006B6DF0">
        <w:rPr>
          <w:rFonts w:asciiTheme="minorHAnsi" w:eastAsia="Calibri" w:hAnsiTheme="minorHAnsi" w:cstheme="minorHAnsi"/>
          <w:bCs/>
          <w:sz w:val="22"/>
          <w:szCs w:val="22"/>
        </w:rPr>
        <w:t>cuan</w:t>
      </w:r>
      <w:proofErr w:type="spellEnd"/>
      <w:r w:rsidRPr="006B6DF0">
        <w:rPr>
          <w:rFonts w:asciiTheme="minorHAnsi" w:eastAsia="Calibri" w:hAnsiTheme="minorHAnsi" w:cstheme="minorHAnsi"/>
          <w:bCs/>
          <w:sz w:val="22"/>
          <w:szCs w:val="22"/>
        </w:rPr>
        <w:t xml:space="preserve">, untung, atau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gacor</w:t>
      </w:r>
      <w:proofErr w:type="spellEnd"/>
      <w:r w:rsidRPr="006B6DF0">
        <w:rPr>
          <w:rFonts w:asciiTheme="minorHAnsi" w:eastAsia="Calibri" w:hAnsiTheme="minorHAnsi" w:cstheme="minorHAnsi"/>
          <w:bCs/>
          <w:sz w:val="22"/>
          <w:szCs w:val="22"/>
        </w:rPr>
        <w:t xml:space="preserve">, serta disebar melalui komentar pendek dari akun palsu pada unggahan </w:t>
      </w:r>
      <w:proofErr w:type="spellStart"/>
      <w:r w:rsidRPr="006B6DF0">
        <w:rPr>
          <w:rFonts w:asciiTheme="minorHAnsi" w:eastAsia="Calibri" w:hAnsiTheme="minorHAnsi" w:cstheme="minorHAnsi"/>
          <w:bCs/>
          <w:sz w:val="22"/>
          <w:szCs w:val="22"/>
        </w:rPr>
        <w:t>viral</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{"citationID":"ITwFcUvd","properties":{"formattedCitation":"(Perdana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 xml:space="preserve">(Perdana </w:t>
      </w:r>
      <w:proofErr w:type="spellStart"/>
      <w:r w:rsidRPr="006B6DF0">
        <w:rPr>
          <w:rFonts w:asciiTheme="minorHAnsi" w:hAnsiTheme="minorHAnsi" w:cstheme="minorHAnsi"/>
          <w:sz w:val="22"/>
          <w:szCs w:val="22"/>
        </w:rPr>
        <w:t>et</w:t>
      </w:r>
      <w:proofErr w:type="spellEnd"/>
      <w:r w:rsidRPr="006B6DF0">
        <w:rPr>
          <w:rFonts w:asciiTheme="minorHAnsi" w:hAnsiTheme="minorHAnsi" w:cstheme="minorHAnsi"/>
          <w:sz w:val="22"/>
          <w:szCs w:val="22"/>
        </w:rPr>
        <w:t xml:space="preserve"> </w:t>
      </w:r>
      <w:proofErr w:type="spellStart"/>
      <w:r w:rsidRPr="006B6DF0">
        <w:rPr>
          <w:rFonts w:asciiTheme="minorHAnsi" w:hAnsiTheme="minorHAnsi" w:cstheme="minorHAnsi"/>
          <w:sz w:val="22"/>
          <w:szCs w:val="22"/>
        </w:rPr>
        <w:t>al.</w:t>
      </w:r>
      <w:proofErr w:type="spellEnd"/>
      <w:r w:rsidRPr="006B6DF0">
        <w:rPr>
          <w:rFonts w:asciiTheme="minorHAnsi" w:hAnsiTheme="minorHAnsi" w:cstheme="minorHAnsi"/>
          <w:sz w:val="22"/>
          <w:szCs w:val="22"/>
        </w:rPr>
        <w:t>, 2024)</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w:t>
      </w:r>
    </w:p>
    <w:p w14:paraId="0EC96454" w14:textId="77777777"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Taktik yang terus berkembang membuat pendekatan manual tak lagi efektif. Karena itu, diperlukan teknologi berbasis kecerdasan buatan, seperti </w:t>
      </w:r>
      <w:proofErr w:type="spellStart"/>
      <w:r w:rsidRPr="006B6DF0">
        <w:rPr>
          <w:rFonts w:asciiTheme="minorHAnsi" w:eastAsia="Calibri" w:hAnsiTheme="minorHAnsi" w:cstheme="minorHAnsi"/>
          <w:bCs/>
          <w:i/>
          <w:iCs/>
          <w:sz w:val="22"/>
          <w:szCs w:val="22"/>
        </w:rPr>
        <w:t>machine</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dan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untuk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secara efisien dan dalam skala besar.</w:t>
      </w:r>
    </w:p>
    <w:p w14:paraId="5F1AB18C" w14:textId="77777777"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Urgensi penanganan meningkat seiring masifnya konten terkait. </w:t>
      </w:r>
      <w:proofErr w:type="spellStart"/>
      <w:r w:rsidRPr="006B6DF0">
        <w:rPr>
          <w:rFonts w:asciiTheme="minorHAnsi" w:eastAsia="Calibri" w:hAnsiTheme="minorHAnsi" w:cstheme="minorHAnsi"/>
          <w:bCs/>
          <w:sz w:val="22"/>
          <w:szCs w:val="22"/>
        </w:rPr>
        <w:t>Kemkomdigi</w:t>
      </w:r>
      <w:proofErr w:type="spellEnd"/>
      <w:r w:rsidRPr="006B6DF0">
        <w:rPr>
          <w:rFonts w:asciiTheme="minorHAnsi" w:eastAsia="Calibri" w:hAnsiTheme="minorHAnsi" w:cstheme="minorHAnsi"/>
          <w:bCs/>
          <w:sz w:val="22"/>
          <w:szCs w:val="22"/>
        </w:rPr>
        <w:t xml:space="preserve"> mencatat lebih dari 1,3 juta konten negatif ditindak antara Oktober 2024 hingga Maret 2025, termasuk lebih dari 1,1 juta terkait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{"citationID":"ylVddyRZ","properties":{"formattedCitation":"({\\i{}Apresiasi Laporan Masyarakat, Komdigi Tangani 1,3 Juta Konten Pornografi Dan Judi Online}, 2025)","plainCitation":"(Apresiasi Laporan Masyarakat, Komdigi Tangani 1,3 Juta Konten Pornografi Dan Judi Online, 2025)","noteIndex":0},"citationItems":[{"id":129,"uris":["http://zotero.org/users/15852449/items/ISF4DKRZ"],"itemData":{"id":129,"type":"webpage","title":"Apresiasi Laporan Masyarakat, Komdigi Tangani 1,3 Juta Konten Pornografi dan Judi Online","URL":"https://www.komdigi.go.id/berita/siaran-pers/detail/apresiasi-laporan-masyarakat-komdigi-tangani-13-juta-konten-pornografi-dan-judi-online","accessed":{"date-parts":[["2025",5,3]]},"issued":{"date-parts":[["2025",3,10]]}}}],"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w:t>
      </w:r>
      <w:r w:rsidRPr="006B6DF0">
        <w:rPr>
          <w:rFonts w:asciiTheme="minorHAnsi" w:hAnsiTheme="minorHAnsi" w:cstheme="minorHAnsi"/>
          <w:i/>
          <w:iCs/>
          <w:sz w:val="22"/>
          <w:szCs w:val="22"/>
        </w:rPr>
        <w:t>Apresiasi Laporan Masyarakat, Komdigi Tangani 1,3 Juta Konten Pornografi Dan Judi Online</w:t>
      </w:r>
      <w:r w:rsidRPr="006B6DF0">
        <w:rPr>
          <w:rFonts w:asciiTheme="minorHAnsi" w:hAnsiTheme="minorHAnsi" w:cstheme="minorHAnsi"/>
          <w:sz w:val="22"/>
          <w:szCs w:val="22"/>
        </w:rPr>
        <w:t>,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Dalam satu pekan di Januari 2025, 43.063 konten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juga ditangani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{"citationID":"JAFgHBXo","properties":{"formattedCitation":"(Rauf &amp; US, 2025)","plainCitation":"(Rauf &amp; US, 2025)","noteIndex":0},"citationItems":[{"id":123,"uris":["http://zotero.org/users/15852449/items/R6W8J43E"],"itemData":{"id":123,"type":"webpage","abstract":"Jakarta, 7 Januari 2025 &amp;mdash; Kementerian Komunikasi dan Digital (Kemkomdigi) terus bekerja keras tanpa henti membersihkan ruang digital dari aktivitas negatif yang merusak generasi muda bangsa, di antaranya perjudian online (judol). Pada periode 1-6 Januari, Kemkomdigi pun telah menindak sebanyak 43.063 konten, akun, dan situs terkait dan terafiliasi dengan situs judol. &amp;ldquo;Sesuai arahan Presiden RI Prabowo Subianto serta Menteri Komunikasi dan Digital (Menkomdigi) Meutya Hafid, penting bagi kita melindungi generasi muda dari konten judol, pinjaman online (pinjol) ilegal dan konten negatif lainnya di ruang digital. Agar tercipta sumber daya manusia (SDM) unggul menuju Indonesia Emas 2045,&amp;rdquo; kata Pelaksana Tugas (Plt) Direktur Jenderal Komunikasi Publik dan Media (Dirjen KPM), Kemkomdigi, Molly Prabawaty, di Jakarta, Selasa (7/1/2025). Molly menjelaskan hasil kolaborasi lintas sektor, aduan masyarakat, laporan instansi/lembaga, dan patroli siber sejak 20 Oktober &amp;ndash; 6 Januari 2025, Kemkomdigi juga sudah melakukan take down sebanyak 711.522 konten dengan rincian 652.147 website dan IP; 29.964 konten/akun pada platform Meta; 17.836 file sharing; 6.842 pada Google/YouTube; 4.075 di platform X; 435 di Telegram; dan 219 di Tiktok. Secara akumulatif, sejak 2017&amp;ndash;6 Januari 2025, Kemkomdigi telah memblokir 5,5 juta konten terkait judol. &amp;ldquo;Kami juga memblokir akun yang memiliki jumlah pengikut banyak mulai dari ratusan ribu hingga jutaan pengikut di antaranya adalah akun IG @becandayo (326 ribu pengikut) @putridelvasyakira (670 ribu pengikut) @hitzmedsos (338 pengikut). Akun-akun tersebut terafiliasi dengan situs dan promosi judol,&amp;rdquo; jelas Molly. Selain penindakan, menurut Molly peran semua pihak sangat penting dalam pengawan aktivitas digital termasuk para orang tua. Orang tua dikatakannya harus lebih aktif memeriksa jenis game yang dimainkan anak-anak, memastikan bahwa game tersebut sesuai dengan usia, agar menghindarkan mereka dari potensi paparan konten yang mengarah pada perjudian. &amp;ldquo;Mari kita jadikan pengawasan digital sebagai prioritas, agar anak-anak dapat tumbuh dan berkembang dengan sehat, aman, dan bebas dari paparan perjudian yang merusak. Tidak bosan kami mengingatkan kembali agar selalu waspada dan berhati-hati dalam aktivitas digital, terutama konten dan situs perjudian. Hindari konten dan situs perjudian online tersebut,&amp;rdquo; tegas Molly. Kemkomdigi kembali mengimbau masyarakat untuk lebih berhati-hati dalam aktivitas digital dan melaporkan temuan terkait promosi atau konten judol melalui website www.aduankonten.id,&amp;nbsp; WhatsApp: 0811-9224-545, dan Chatbot Stop Judi Online: 0811-1001-5080 &amp;ldquo;Bersama, kita bisa melindungi keluarga dan komunitas kita dari bahaya judol. Mari kita bangun masyarakat yang lebih sehat, produktif, dan sejahtera,&amp;rdquo; tutup Molly. (US/Taofiq Rauf)","language":"en","title":"(SIARAN PERS) Sejak Awal Januari 2025 Kemkomdigi Telah Menindak 43 Ribu Konten Judol","URL":"https://www.subang.go.id/public/index.php/berita/siaran-pers-sejak-awal-januari-2025-kemkomdigi-telah-menindak-43-ribu-konten-judol?utm_source=chatgpt.com","author":[{"family":"Rauf","given":"Taofiq"},{"family":"US","given":""}],"accessed":{"date-parts":[["2025",5,2]]},"issued":{"date-parts":[["2025",1,7]]}}}],"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(Rauf &amp; US, 2025)</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Dampaknya tidak hanya digital, tetapi juga sosial dan ekonomi menyebabkan kriminalitas, konflik keluarga, gangguan mental, dan melemahkan fondasi ekonomi nasional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{"citationID":"JdlQe4o2","properties":{"formattedCitation":"(Selpiyani, 2024; Setiadi, 2024)","plainCitation":"(Selpiyani, 2024; Setiadi, 2024)","noteIndex":0},"citationItems":[{"id":139,"uris":["http://zotero.org/users/15852449/items/NBLMP6UV"],"itemData":{"id":139,"type":"webpage","title":"RRI.co.id - Bahaya dan Dampak Judi Online: Ancaman yang Harus Diwaspadai","URL":"https://www.rri.co.id/nasional/783149/bahaya-dan-dampak-judi-online-ancaman-yang-harus-diwaspadai","author":[{"family":"Selpiyani","given":"Yelin"}],"accessed":{"date-parts":[["2025",5,3]]},"issued":{"date-parts":[["2024"]]}}},{"id":141,"uris":["http://zotero.org/users/15852449/items/YEP7NLDP"],"itemData":{"id":141,"type":"webpage","title":"Menkominfo: Judi Online Ganggu Fondasi Ekonomi Negara","URL":"https://www.komdigi.go.id/berita/siaran-pers/detail/menkominfo-judi-online-ganggu-fondasi-ekonomi-negara","author":[{"family":"Setiadi","given":"Budi Arie"}],"accessed":{"date-parts":[["2025",5,3]]},"issued":{"date-parts":[["2024"]]}}}],"schema":"https://github.com/citation-style-language/schema/raw/master/csl-citation.json"}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(Selpiyani, 2024; Setiadi,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w:t>
      </w:r>
    </w:p>
    <w:p w14:paraId="37A87054" w14:textId="7ABB8EC0"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Penelitian oleh Perdana </w:t>
      </w:r>
      <w:proofErr w:type="spellStart"/>
      <w:r w:rsidRPr="006B6DF0">
        <w:rPr>
          <w:rFonts w:asciiTheme="minorHAnsi" w:eastAsia="Calibri" w:hAnsiTheme="minorHAnsi" w:cstheme="minorHAnsi"/>
          <w:bCs/>
          <w:sz w:val="22"/>
          <w:szCs w:val="22"/>
        </w:rPr>
        <w:t>et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al.</w:t>
      </w:r>
      <w:proofErr w:type="spellEnd"/>
      <w:r w:rsidRPr="006B6DF0">
        <w:rPr>
          <w:rFonts w:asciiTheme="minorHAnsi" w:eastAsia="Calibri" w:hAnsiTheme="minorHAnsi" w:cstheme="minorHAnsi"/>
          <w:bCs/>
          <w:sz w:val="22"/>
          <w:szCs w:val="22"/>
        </w:rPr>
        <w:t xml:space="preserve"> (2024) merupakan studi awal yang mencoba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di Twitter menggunakan pendekatan </w:t>
      </w:r>
      <w:proofErr w:type="spellStart"/>
      <w:r w:rsidRPr="00252FC1">
        <w:rPr>
          <w:rFonts w:asciiTheme="minorHAnsi" w:eastAsia="Calibri" w:hAnsiTheme="minorHAnsi" w:cstheme="minorHAnsi"/>
          <w:bCs/>
          <w:i/>
          <w:iCs/>
          <w:sz w:val="22"/>
          <w:szCs w:val="22"/>
        </w:rPr>
        <w:t>text</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mining</w:t>
      </w:r>
      <w:proofErr w:type="spellEnd"/>
      <w:r w:rsidRPr="006B6DF0">
        <w:rPr>
          <w:rFonts w:asciiTheme="minorHAnsi" w:eastAsia="Calibri" w:hAnsiTheme="minorHAnsi" w:cstheme="minorHAnsi"/>
          <w:bCs/>
          <w:sz w:val="22"/>
          <w:szCs w:val="22"/>
        </w:rPr>
        <w:t xml:space="preserve"> klasik. Kombinasi TF-IDF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menjadi metode terbaik dalam penelitian tersebut, dengan presisi 96.6% dan </w:t>
      </w:r>
      <w:proofErr w:type="spellStart"/>
      <w:r w:rsidRPr="006B6DF0">
        <w:rPr>
          <w:rFonts w:asciiTheme="minorHAnsi" w:eastAsia="Calibri" w:hAnsiTheme="minorHAnsi" w:cstheme="minorHAnsi"/>
          <w:bCs/>
          <w:sz w:val="22"/>
          <w:szCs w:val="22"/>
        </w:rPr>
        <w:t>recall</w:t>
      </w:r>
      <w:proofErr w:type="spellEnd"/>
      <w:r w:rsidRPr="006B6DF0">
        <w:rPr>
          <w:rFonts w:asciiTheme="minorHAnsi" w:eastAsia="Calibri" w:hAnsiTheme="minorHAnsi" w:cstheme="minorHAnsi"/>
          <w:bCs/>
          <w:sz w:val="22"/>
          <w:szCs w:val="22"/>
        </w:rPr>
        <w:t xml:space="preserve"> 95.8%. Namun, pendekatan ini hanya mengandalkan empat kata kunci eksplisit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w:t>
      </w:r>
      <w:proofErr w:type="spellStart"/>
      <w:r w:rsidRPr="006B6DF0">
        <w:rPr>
          <w:rFonts w:asciiTheme="minorHAnsi" w:eastAsia="Calibri" w:hAnsiTheme="minorHAnsi" w:cstheme="minorHAnsi"/>
          <w:bCs/>
          <w:sz w:val="22"/>
          <w:szCs w:val="22"/>
        </w:rPr>
        <w:t>gacor</w:t>
      </w:r>
      <w:proofErr w:type="spellEnd"/>
      <w:r w:rsidRPr="006B6DF0">
        <w:rPr>
          <w:rFonts w:asciiTheme="minorHAnsi" w:eastAsia="Calibri" w:hAnsiTheme="minorHAnsi" w:cstheme="minorHAnsi"/>
          <w:bCs/>
          <w:sz w:val="22"/>
          <w:szCs w:val="22"/>
        </w:rPr>
        <w:t>’, ‘</w:t>
      </w:r>
      <w:proofErr w:type="spellStart"/>
      <w:r w:rsidRPr="006B6DF0">
        <w:rPr>
          <w:rFonts w:asciiTheme="minorHAnsi" w:eastAsia="Calibri" w:hAnsiTheme="minorHAnsi" w:cstheme="minorHAnsi"/>
          <w:bCs/>
          <w:sz w:val="22"/>
          <w:szCs w:val="22"/>
        </w:rPr>
        <w:t>cuan</w:t>
      </w:r>
      <w:proofErr w:type="spellEnd"/>
      <w:r w:rsidRPr="006B6DF0">
        <w:rPr>
          <w:rFonts w:asciiTheme="minorHAnsi" w:eastAsia="Calibri" w:hAnsiTheme="minorHAnsi" w:cstheme="minorHAnsi"/>
          <w:bCs/>
          <w:sz w:val="22"/>
          <w:szCs w:val="22"/>
        </w:rPr>
        <w:t xml:space="preserve">’, ‘untung’) dalam pengumpulan data, sehingga berisiko melewatkan promosi implisit yang menggunakan kata-kata tersamar maupun kata kunci lainnya. </w:t>
      </w:r>
    </w:p>
    <w:p w14:paraId="53EA06E1" w14:textId="30326B3A"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Sejauh ini, studi yang secara khusus menargetkan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terutama dalam konteks bahasa Indonesia dan media sosial, masih sangat terbatas. Oleh karena itu, penting untuk melihat pendekatan lain yang telah terbukti efektif dalam tugas klasifikasi teks serupa seperti deteksi ujaran kebencian, sarkasme, berita palsu, dan analisis sentimen yang umumnya juga melibatkan konteks implisit dan bahasa informal. Dalam hal ini, pendekatan </w:t>
      </w:r>
      <w:proofErr w:type="spellStart"/>
      <w:r w:rsidRPr="00252FC1">
        <w:rPr>
          <w:rFonts w:asciiTheme="minorHAnsi" w:eastAsia="Calibri" w:hAnsiTheme="minorHAnsi" w:cstheme="minorHAnsi"/>
          <w:bCs/>
          <w:i/>
          <w:iCs/>
          <w:sz w:val="22"/>
          <w:szCs w:val="22"/>
        </w:rPr>
        <w:t>deep</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mulai digunakan secara luas karena kemampuannya mengenali pola semantik dalam teks.</w:t>
      </w:r>
      <w:r w:rsidRPr="006B6DF0">
        <w:rPr>
          <w:rFonts w:asciiTheme="minorHAnsi" w:hAnsiTheme="minorHAnsi" w:cstheme="minorHAnsi"/>
          <w:sz w:val="22"/>
          <w:szCs w:val="22"/>
        </w:rPr>
        <w:t xml:space="preserve"> </w:t>
      </w:r>
      <w:r w:rsidRPr="006B6DF0">
        <w:rPr>
          <w:rFonts w:asciiTheme="minorHAnsi" w:eastAsia="Calibri" w:hAnsiTheme="minorHAnsi" w:cstheme="minorHAnsi"/>
          <w:bCs/>
          <w:sz w:val="22"/>
          <w:szCs w:val="22"/>
        </w:rPr>
        <w:t xml:space="preserve">Salah satu contohnya adalah penggunaan </w:t>
      </w:r>
      <w:proofErr w:type="spellStart"/>
      <w:r w:rsidR="00252FC1">
        <w:rPr>
          <w:rFonts w:asciiTheme="minorHAnsi" w:eastAsia="Calibri" w:hAnsiTheme="minorHAnsi" w:cstheme="minorHAnsi"/>
          <w:bCs/>
          <w:i/>
          <w:iCs/>
          <w:sz w:val="22"/>
          <w:szCs w:val="22"/>
        </w:rPr>
        <w:t>c</w:t>
      </w:r>
      <w:r w:rsidRPr="006B6DF0">
        <w:rPr>
          <w:rFonts w:asciiTheme="minorHAnsi" w:eastAsia="Calibri" w:hAnsiTheme="minorHAnsi" w:cstheme="minorHAnsi"/>
          <w:bCs/>
          <w:i/>
          <w:iCs/>
          <w:sz w:val="22"/>
          <w:szCs w:val="22"/>
        </w:rPr>
        <w:t>onvolutional</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n</w:t>
      </w:r>
      <w:r w:rsidRPr="006B6DF0">
        <w:rPr>
          <w:rFonts w:asciiTheme="minorHAnsi" w:eastAsia="Calibri" w:hAnsiTheme="minorHAnsi" w:cstheme="minorHAnsi"/>
          <w:bCs/>
          <w:i/>
          <w:iCs/>
          <w:sz w:val="22"/>
          <w:szCs w:val="22"/>
        </w:rPr>
        <w:t xml:space="preserve">eural </w:t>
      </w:r>
      <w:proofErr w:type="spellStart"/>
      <w:r w:rsidR="00252FC1">
        <w:rPr>
          <w:rFonts w:asciiTheme="minorHAnsi" w:eastAsia="Calibri" w:hAnsiTheme="minorHAnsi" w:cstheme="minorHAnsi"/>
          <w:bCs/>
          <w:i/>
          <w:iCs/>
          <w:sz w:val="22"/>
          <w:szCs w:val="22"/>
        </w:rPr>
        <w:t>n</w:t>
      </w:r>
      <w:r w:rsidRPr="006B6DF0">
        <w:rPr>
          <w:rFonts w:asciiTheme="minorHAnsi" w:eastAsia="Calibri" w:hAnsiTheme="minorHAnsi" w:cstheme="minorHAnsi"/>
          <w:bCs/>
          <w:i/>
          <w:iCs/>
          <w:sz w:val="22"/>
          <w:szCs w:val="22"/>
        </w:rPr>
        <w:t>etwork</w:t>
      </w:r>
      <w:proofErr w:type="spellEnd"/>
      <w:r w:rsidRPr="006B6DF0">
        <w:rPr>
          <w:rFonts w:asciiTheme="minorHAnsi" w:eastAsia="Calibri" w:hAnsiTheme="minorHAnsi" w:cstheme="minorHAnsi"/>
          <w:bCs/>
          <w:sz w:val="22"/>
          <w:szCs w:val="22"/>
        </w:rPr>
        <w:t xml:space="preserve"> (CNN), yang terbukti efektif dalam menangkap frasa penting dalam suatu kalimat. Penelitian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{"citationID":"MlenrbDW","properties":{"custom":"Handoko et al., (2025)","formattedCitation":"Handoko et al., (2025)","plainCitation":"Handoko et al., (2025)","noteIndex":0},"citationItems":[{"id":176,"uris":["http://zotero.org/users/15852449/items/CPN8VCZL"],"itemData":{"id":176,"type":"article-journal","abstract":"This study analyzes public sentiment towards the SIREKAP 2024 application using deep learning. Data was collected from Google Playstore reviews and processed through cleaning, tokenization, and stemming. Word embedding was performed using FastText to capture more accurate word representations, including OOV words. The deep learning models compared were CNN, BiLSTM, and BiGRU. Performance evaluation used accuracy, precision, recall, and F1-score metrics. The results showed that the CNN model with FastText Gensim embedding achieved the highest accuracy of 95.98%, outperforming BiLSTM and BiGRU. This model was more effective in classifying positive and negative sentiments. This study provides insights for developers to improve the performance and public trust in SIREKAP 2024 and opens opportunities for further research with more complex embedding approaches and deep learning models.","container-title":"The Indonesian Journal of Computer Science","DOI":"10.33022/ijcs.v14i2.4809","ISSN":"2549-7286","issue":"2","journalAbbreviation":"ijcs","language":"en","license":"https://creativecommons.org/licenses/by-sa/4.0","source":"DOI.org (Crossref)","title":"Optimization of Deep Learning with FastText for Sentiment Analysis of the SIREKAP 2024 Application","URL":"http://ijcs.net/ijcs/index.php/ijcs/article/view/4809","volume":"14","author":[{"literal":"Handoko"},{"literal":"Junadhi"},{"literal":"Triyani Arita Fitri"},{"literal":"Agustin"}],"accessed":{"date-parts":[["2025",6,7]]},"issued":{"date-parts":[["2025",4,15]]}}}],"schema":"https://github.com/citation-style-language/schema/raw/master/csl-citation.json"}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 xml:space="preserve">Handoko </w:t>
      </w:r>
      <w:r w:rsidRPr="006B6DF0">
        <w:rPr>
          <w:rFonts w:asciiTheme="minorHAnsi" w:hAnsiTheme="minorHAnsi" w:cstheme="minorHAnsi"/>
          <w:sz w:val="22"/>
          <w:szCs w:val="22"/>
        </w:rPr>
        <w:lastRenderedPageBreak/>
        <w:t>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menunjukkan CNN dengan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FastText</w:t>
      </w:r>
      <w:proofErr w:type="spellEnd"/>
      <w:r w:rsidRPr="006B6DF0">
        <w:rPr>
          <w:rFonts w:asciiTheme="minorHAnsi" w:eastAsia="Calibri" w:hAnsiTheme="minorHAnsi" w:cstheme="minorHAnsi"/>
          <w:bCs/>
          <w:sz w:val="22"/>
          <w:szCs w:val="22"/>
        </w:rPr>
        <w:t xml:space="preserve"> mampu mencapai akurasi 95.98% dalam tugas analisis sentimen, namun cenderung buruk dalam memahami konteks </w:t>
      </w:r>
      <w:proofErr w:type="spellStart"/>
      <w:r w:rsidRPr="006B6DF0">
        <w:rPr>
          <w:rFonts w:asciiTheme="minorHAnsi" w:eastAsia="Calibri" w:hAnsiTheme="minorHAnsi" w:cstheme="minorHAnsi"/>
          <w:bCs/>
          <w:sz w:val="22"/>
          <w:szCs w:val="22"/>
        </w:rPr>
        <w:t>sekuensial</w:t>
      </w:r>
      <w:proofErr w:type="spellEnd"/>
      <w:r w:rsidRPr="006B6DF0">
        <w:rPr>
          <w:rFonts w:asciiTheme="minorHAnsi" w:eastAsia="Calibri" w:hAnsiTheme="minorHAnsi" w:cstheme="minorHAnsi"/>
          <w:bCs/>
          <w:sz w:val="22"/>
          <w:szCs w:val="22"/>
        </w:rPr>
        <w:t xml:space="preserve"> yang kompleks.</w:t>
      </w:r>
      <w:r w:rsidRPr="006B6DF0">
        <w:rPr>
          <w:rFonts w:asciiTheme="minorHAnsi" w:hAnsiTheme="minorHAnsi" w:cstheme="minorHAnsi"/>
          <w:sz w:val="22"/>
          <w:szCs w:val="22"/>
        </w:rPr>
        <w:t xml:space="preserve"> </w:t>
      </w:r>
      <w:r w:rsidRPr="006B6DF0">
        <w:rPr>
          <w:rFonts w:asciiTheme="minorHAnsi" w:eastAsia="Calibri" w:hAnsiTheme="minorHAnsi" w:cstheme="minorHAnsi"/>
          <w:bCs/>
          <w:sz w:val="22"/>
          <w:szCs w:val="22"/>
        </w:rPr>
        <w:t xml:space="preserve">Sebaliknya, </w:t>
      </w:r>
      <w:r w:rsidR="00252FC1">
        <w:rPr>
          <w:rFonts w:asciiTheme="minorHAnsi" w:eastAsia="Calibri" w:hAnsiTheme="minorHAnsi" w:cstheme="minorHAnsi"/>
          <w:bCs/>
          <w:i/>
          <w:iCs/>
          <w:sz w:val="22"/>
          <w:szCs w:val="22"/>
        </w:rPr>
        <w:t>l</w:t>
      </w:r>
      <w:r w:rsidRPr="006B6DF0">
        <w:rPr>
          <w:rFonts w:asciiTheme="minorHAnsi" w:eastAsia="Calibri" w:hAnsiTheme="minorHAnsi" w:cstheme="minorHAnsi"/>
          <w:bCs/>
          <w:i/>
          <w:iCs/>
          <w:sz w:val="22"/>
          <w:szCs w:val="22"/>
        </w:rPr>
        <w:t xml:space="preserve">ong </w:t>
      </w:r>
      <w:proofErr w:type="spellStart"/>
      <w:r w:rsidR="00252FC1">
        <w:rPr>
          <w:rFonts w:asciiTheme="minorHAnsi" w:eastAsia="Calibri" w:hAnsiTheme="minorHAnsi" w:cstheme="minorHAnsi"/>
          <w:bCs/>
          <w:i/>
          <w:iCs/>
          <w:sz w:val="22"/>
          <w:szCs w:val="22"/>
        </w:rPr>
        <w:t>s</w:t>
      </w:r>
      <w:r w:rsidRPr="006B6DF0">
        <w:rPr>
          <w:rFonts w:asciiTheme="minorHAnsi" w:eastAsia="Calibri" w:hAnsiTheme="minorHAnsi" w:cstheme="minorHAnsi"/>
          <w:bCs/>
          <w:i/>
          <w:iCs/>
          <w:sz w:val="22"/>
          <w:szCs w:val="22"/>
        </w:rPr>
        <w:t>hort</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t</w:t>
      </w:r>
      <w:r w:rsidRPr="006B6DF0">
        <w:rPr>
          <w:rFonts w:asciiTheme="minorHAnsi" w:eastAsia="Calibri" w:hAnsiTheme="minorHAnsi" w:cstheme="minorHAnsi"/>
          <w:bCs/>
          <w:i/>
          <w:iCs/>
          <w:sz w:val="22"/>
          <w:szCs w:val="22"/>
        </w:rPr>
        <w:t xml:space="preserve">erm </w:t>
      </w:r>
      <w:proofErr w:type="spellStart"/>
      <w:r w:rsidR="00252FC1">
        <w:rPr>
          <w:rFonts w:asciiTheme="minorHAnsi" w:eastAsia="Calibri" w:hAnsiTheme="minorHAnsi" w:cstheme="minorHAnsi"/>
          <w:bCs/>
          <w:i/>
          <w:iCs/>
          <w:sz w:val="22"/>
          <w:szCs w:val="22"/>
        </w:rPr>
        <w:t>m</w:t>
      </w:r>
      <w:r w:rsidRPr="006B6DF0">
        <w:rPr>
          <w:rFonts w:asciiTheme="minorHAnsi" w:eastAsia="Calibri" w:hAnsiTheme="minorHAnsi" w:cstheme="minorHAnsi"/>
          <w:bCs/>
          <w:i/>
          <w:iCs/>
          <w:sz w:val="22"/>
          <w:szCs w:val="22"/>
        </w:rPr>
        <w:t>emory</w:t>
      </w:r>
      <w:proofErr w:type="spellEnd"/>
      <w:r w:rsidRPr="006B6DF0">
        <w:rPr>
          <w:rFonts w:asciiTheme="minorHAnsi" w:eastAsia="Calibri" w:hAnsiTheme="minorHAnsi" w:cstheme="minorHAnsi"/>
          <w:bCs/>
          <w:sz w:val="22"/>
          <w:szCs w:val="22"/>
        </w:rPr>
        <w:t xml:space="preserve"> (LSTM) dan variannya </w:t>
      </w:r>
      <w:proofErr w:type="spellStart"/>
      <w:r w:rsidR="00252FC1">
        <w:rPr>
          <w:rFonts w:asciiTheme="minorHAnsi" w:eastAsia="Calibri" w:hAnsiTheme="minorHAnsi" w:cstheme="minorHAnsi"/>
          <w:bCs/>
          <w:i/>
          <w:iCs/>
          <w:sz w:val="22"/>
          <w:szCs w:val="22"/>
        </w:rPr>
        <w:t>b</w:t>
      </w:r>
      <w:r w:rsidRPr="006B6DF0">
        <w:rPr>
          <w:rFonts w:asciiTheme="minorHAnsi" w:eastAsia="Calibri" w:hAnsiTheme="minorHAnsi" w:cstheme="minorHAnsi"/>
          <w:bCs/>
          <w:i/>
          <w:iCs/>
          <w:sz w:val="22"/>
          <w:szCs w:val="22"/>
        </w:rPr>
        <w:t>idirectional</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l</w:t>
      </w:r>
      <w:r w:rsidRPr="006B6DF0">
        <w:rPr>
          <w:rFonts w:asciiTheme="minorHAnsi" w:eastAsia="Calibri" w:hAnsiTheme="minorHAnsi" w:cstheme="minorHAnsi"/>
          <w:bCs/>
          <w:i/>
          <w:iCs/>
          <w:sz w:val="22"/>
          <w:szCs w:val="22"/>
        </w:rPr>
        <w:t xml:space="preserve">ong </w:t>
      </w:r>
      <w:proofErr w:type="spellStart"/>
      <w:r w:rsidR="00252FC1">
        <w:rPr>
          <w:rFonts w:asciiTheme="minorHAnsi" w:eastAsia="Calibri" w:hAnsiTheme="minorHAnsi" w:cstheme="minorHAnsi"/>
          <w:bCs/>
          <w:i/>
          <w:iCs/>
          <w:sz w:val="22"/>
          <w:szCs w:val="22"/>
        </w:rPr>
        <w:t>s</w:t>
      </w:r>
      <w:r w:rsidRPr="006B6DF0">
        <w:rPr>
          <w:rFonts w:asciiTheme="minorHAnsi" w:eastAsia="Calibri" w:hAnsiTheme="minorHAnsi" w:cstheme="minorHAnsi"/>
          <w:bCs/>
          <w:i/>
          <w:iCs/>
          <w:sz w:val="22"/>
          <w:szCs w:val="22"/>
        </w:rPr>
        <w:t>hort</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t</w:t>
      </w:r>
      <w:r w:rsidRPr="006B6DF0">
        <w:rPr>
          <w:rFonts w:asciiTheme="minorHAnsi" w:eastAsia="Calibri" w:hAnsiTheme="minorHAnsi" w:cstheme="minorHAnsi"/>
          <w:bCs/>
          <w:i/>
          <w:iCs/>
          <w:sz w:val="22"/>
          <w:szCs w:val="22"/>
        </w:rPr>
        <w:t xml:space="preserve">erm </w:t>
      </w:r>
      <w:proofErr w:type="spellStart"/>
      <w:r w:rsidR="00252FC1">
        <w:rPr>
          <w:rFonts w:asciiTheme="minorHAnsi" w:eastAsia="Calibri" w:hAnsiTheme="minorHAnsi" w:cstheme="minorHAnsi"/>
          <w:bCs/>
          <w:i/>
          <w:iCs/>
          <w:sz w:val="22"/>
          <w:szCs w:val="22"/>
        </w:rPr>
        <w:t>m</w:t>
      </w:r>
      <w:r w:rsidRPr="006B6DF0">
        <w:rPr>
          <w:rFonts w:asciiTheme="minorHAnsi" w:eastAsia="Calibri" w:hAnsiTheme="minorHAnsi" w:cstheme="minorHAnsi"/>
          <w:bCs/>
          <w:i/>
          <w:iCs/>
          <w:sz w:val="22"/>
          <w:szCs w:val="22"/>
        </w:rPr>
        <w:t>emory</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lebih unggul dalam memahami urutan kata karena memiliki memori jangka panjang. Namun, LSTM hanya dapat memproses teks dalam satu arah. Berbeda dengan </w:t>
      </w:r>
      <w:proofErr w:type="spellStart"/>
      <w:r w:rsidR="00252FC1">
        <w:rPr>
          <w:rFonts w:asciiTheme="minorHAnsi" w:eastAsia="Calibri" w:hAnsiTheme="minorHAnsi" w:cstheme="minorHAnsi"/>
          <w:bCs/>
          <w:i/>
          <w:iCs/>
          <w:sz w:val="22"/>
          <w:szCs w:val="22"/>
        </w:rPr>
        <w:t>b</w:t>
      </w:r>
      <w:r w:rsidRPr="006B6DF0">
        <w:rPr>
          <w:rFonts w:asciiTheme="minorHAnsi" w:eastAsia="Calibri" w:hAnsiTheme="minorHAnsi" w:cstheme="minorHAnsi"/>
          <w:bCs/>
          <w:i/>
          <w:iCs/>
          <w:sz w:val="22"/>
          <w:szCs w:val="22"/>
        </w:rPr>
        <w:t>idirectional</w:t>
      </w:r>
      <w:proofErr w:type="spellEnd"/>
      <w:r w:rsidRPr="006B6DF0">
        <w:rPr>
          <w:rFonts w:asciiTheme="minorHAnsi" w:eastAsia="Calibri" w:hAnsiTheme="minorHAnsi" w:cstheme="minorHAnsi"/>
          <w:bCs/>
          <w:sz w:val="22"/>
          <w:szCs w:val="22"/>
        </w:rPr>
        <w:t xml:space="preserve"> LSTM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yang dapat memproses teks dari dua arah sehingga mampu membangun representasi yang jauh lebih kaya untuk setiap kata berdasarkan konteks penuh. Keunggulan ini terbukti atas performanya dalam deteksi depresi </w:t>
      </w:r>
      <w:proofErr w:type="spellStart"/>
      <w:r w:rsidRPr="006B6DF0">
        <w:rPr>
          <w:rFonts w:asciiTheme="minorHAnsi" w:eastAsia="Calibri" w:hAnsiTheme="minorHAnsi" w:cstheme="minorHAnsi"/>
          <w:bCs/>
          <w:sz w:val="22"/>
          <w:szCs w:val="22"/>
        </w:rPr>
        <w:t>dimana</w:t>
      </w:r>
      <w:proofErr w:type="spellEnd"/>
      <w:r w:rsidRPr="006B6DF0">
        <w:rPr>
          <w:rFonts w:asciiTheme="minorHAnsi" w:eastAsia="Calibri" w:hAnsiTheme="minorHAnsi" w:cstheme="minorHAnsi"/>
          <w:bCs/>
          <w:sz w:val="22"/>
          <w:szCs w:val="22"/>
        </w:rPr>
        <w:t xml:space="preserve"> akurasinya mencapai 98.45%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{"citationID":"KsNnyDaO","properties":{"formattedCitation":"(Huda et al., 2024)","plainCitation":"(Huda et al., 2024)","noteIndex":0},"citationItems":[{"id":228,"uris":["http://zotero.org/users/15852449/items/EHNB383N"],"itemData":{"id":228,"type":"article-journal","abstract":"The prevalence of mental health issues and the increasing use of social media provide an opportunity to leverage technology for early detection of depression. This study evaluates and compares five deep learning models, LSTM, BiLSTM, GRU, CNN, and RNN for detecting depressive tendencies from over 10,000 annotated social media messages. These models were trained on preprocessed data using standard techniques, including cleansing, tokenization, and padding. Evaluation metrics such as accuracy, precision, recall, and F1-score were utilized. BiLSTM emerged as the best-performing model with an accuracy of 98.45% and an F1-score of 96.37%, attributed to its bidirectional architecture for contextual analysis. In contrast, CNN achieved high precision (98.55%) but struggled with recall (15.14%), while RNN and GRU exhibited limitations in capturing complex patterns, with GRU showing no measurable performance. These findings establish BiLSTM as a robust tool for mental health monitoring. Future research could explore transformer-based models such as BERT or multilingual datasets for enhanced applicability.","container-title":"Jurnal Teknik Informatika (Jutif)","DOI":"10.52436/1.jutif.2024.5.6.4060","ISSN":"2723-3871","issue":"6","language":"en","license":"Copyright (c) 2024 Alam Muhammad Huda, Guruh Fajar  Shidik, Vincentius  Praskatama","note":"number: 6","page":"1723-1735","source":"jutif.if.unsoed.ac.id","title":"COMPARATIVE ANALYSIS OF LSTM, BILSTM, GRU, CNN, AND RNN FOR DEPRESSION DETECTION IN SOCIAL MEDIA","volume":"5","author":[{"family":"Huda","given":"Alam Muhammad"},{"family":"Shidik","given":"Guruh Fajar"},{"family":"Praskatama","given":"Vincentius"}],"issued":{"date-parts":[["2024",12,28]]}}}],"schema":"https://github.com/citation-style-language/schema/raw/master/csl-citation.json"}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(Huda et al.,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w:t>
      </w:r>
    </w:p>
    <w:p w14:paraId="5416C0B3" w14:textId="1C39D782"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Selain pendekatan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model-model klasik seperti </w:t>
      </w:r>
      <w:proofErr w:type="spellStart"/>
      <w:r w:rsidRPr="006B6DF0">
        <w:rPr>
          <w:rFonts w:asciiTheme="minorHAnsi" w:eastAsia="Calibri" w:hAnsiTheme="minorHAnsi" w:cstheme="minorHAnsi"/>
          <w:bCs/>
          <w:i/>
          <w:iCs/>
          <w:sz w:val="22"/>
          <w:szCs w:val="22"/>
        </w:rPr>
        <w:t>support</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vector</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machine</w:t>
      </w:r>
      <w:proofErr w:type="spellEnd"/>
      <w:r w:rsidRPr="006B6DF0">
        <w:rPr>
          <w:rFonts w:asciiTheme="minorHAnsi" w:eastAsia="Calibri" w:hAnsiTheme="minorHAnsi" w:cstheme="minorHAnsi"/>
          <w:bCs/>
          <w:sz w:val="22"/>
          <w:szCs w:val="22"/>
        </w:rPr>
        <w:t xml:space="preserve"> (SVM)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juga menunjukkan performa yang kompetitif ketika dipadukan dengan representasi fitur yang lebih kaya, seperti </w:t>
      </w:r>
      <w:proofErr w:type="spellStart"/>
      <w:r w:rsidRPr="006B6DF0">
        <w:rPr>
          <w:rFonts w:asciiTheme="minorHAnsi" w:eastAsia="Calibri" w:hAnsiTheme="minorHAnsi" w:cstheme="minorHAnsi"/>
          <w:bCs/>
          <w:i/>
          <w:iCs/>
          <w:sz w:val="22"/>
          <w:szCs w:val="22"/>
        </w:rPr>
        <w:t>word</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{"citationID":"jQuWQTtb","properties":{"formattedCitation":"(Nuha &amp; Lin, 2025)","plainCitation":"(Nuha &amp; Lin, 2025)","noteIndex":0},"citationItems":[{"id":215,"uris":["http://zotero.org/users/15852449/items/DWMDE4WS"],"itemData":{"id":215,"type":"article-journal","abstract":"One of the detrimental consequences resulting from the rapid and effortless dissemination of information is the high flow of spam messages in user's electronic devices. Various studies have attempted to conduct spam detection by proposing several app...","container-title":"Tehnički vjesnik","DOI":"10.17559/TV-20240917001995","ISSN":"1330-3651, 1848-6339","issue":"3","language":"en","note":"publisher: Sveučilište u Slavonskom Brodu, Stojarski fakultet","page":"958-965","source":"hrcak.srce.hr","title":"Investigating the Contribution of Structural and Contextual Features for Spam Detection","volume":"32","author":[{"family":"Nuha","given":"Ulin"},{"family":"Lin","given":"Chih-Hsueh"}],"issued":{"date-parts":[["2025",5,1]]}}}],"schema":"https://github.com/citation-style-language/schema/raw/master/csl-citation.json"}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(Nuha &amp; Lin,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{"citationID":"rPCR90cO","properties":{"custom":"Li &amp; Li, (2025)","formattedCitation":"Li &amp; Li, (2025)","plainCitation":"Li &amp; Li, (2025)","noteIndex":0},"citationItems":[{"id":168,"uris":["http://zotero.org/users/15852449/items/G4P4GCDG"],"itemData":{"id":168,"type":"article-journal","abstract":"Detecting hate speech in social media is challenging due to its rarity, high-dimensional complexity, and implicit expression via sarcasm or spelling variations, rendering linear models ineffective. In this study, the SVM (Support Vector Machine) algorithm is used to map text features from low-dimensional to high-dimensional space using kernel function techniques to meet complex nonlinear classification challenges. By maximizing the category interval to locate the optimal hyperplane and combining nuclear techniques to implicitly adjust the data distribution, the classification accuracy of hate speech detection is significantly improved. Data collection leverages social media APIs (Application Programming Interface) and customized crawlers with OAuth2.0 authentication and keyword filtering, ensuring relevance. Regular expressions validate data integrity, followed by preprocessing steps such as denoising, stop-word removal, and spelling correction. Word embeddings are generated using Word2Vec’s Skip-gram model, combined with TF-IDF (Term Frequency–Inverse Document Frequency) weighting to capture contextual semantics. A multi-level feature extraction framework integrates sentiment analysis via lexicon-based methods and BERT for advanced sentiment recognition. Experimental evaluations on two datasets demonstrate the SVM model’s effectiveness, achieving accuracies of 90.42% and 92.84%, recall rates of 88.06% and 90.79%, and average inference times of 3.71 ms and 2.96 ms. These results highlight the model’s ability to detect implicit hate speech accurately and efficiently, supporting real-time monitoring. This research contributes to creating a safer online environment by advancing hate speech detection methodologies.","container-title":"Information","DOI":"10.3390/info16050344","ISSN":"2078-2489","issue":"5","language":"en","license":"http://creativecommons.org/licenses/by/3.0/","note":"number: 5\npublisher: Multidisciplinary Digital Publishing Institute","page":"344","source":"www.mdpi.com","title":"Hate Speech Detection and Online Public Opinion Regulation Using Support Vector Machine Algorithm: Application and Impact on Social Media","title-short":"Hate Speech Detection and Online Public Opinion Regulation Using Support Vector Machine Algorithm","volume":"16","author":[{"family":"Li","given":"Siyuan"},{"family":"Li","given":"Zhi"}],"issued":{"date-parts":[["2025",5]]}}}],"schema":"https://github.com/citation-style-language/schema/raw/master/csl-citation.json"}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Li &amp; Li,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mencatat peningkatan akurasi hingga 92.84% dalam deteksi ujaran kebencian implisit dengan SVM dan Word2Vec. Pendekatan hibrida serupa juga berhasil diterapkan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{"citationID":"LuMLVWK2","properties":{"custom":"Sibarani et al., (2025)","formattedCitation":"Sibarani et al., (2025)","plainCitation":"Sibarani et al., (2025)","noteIndex":0},"citationItems":[{"id":166,"uris":["http://zotero.org/users/15852449/items/3U99K2TA"],"itemData":{"id":166,"type":"article-journal","abstract":"Sarcasm, a subtle form of irony, often introduces a discrepancy between the literal meaning of words and the intended message, making it a significant challenge for sentiment analysis systems. Misinterpreting sarcasm in social media comments can lead to inaccurate sentiment classification, hindering decision-making processes in areas like customer feedback analysis and social opinion mining. This study addresses this issue by evaluating the effectiveness of sarcasm detection in Indonesian text using a Random Forest Classifier (RFC) integrated with IndoBERT. The research employs 10-fold cross-validation to measure performance. Without IndoBERT, the RFC model achieved average accuracy, precision, recall, and F1-score of 78.83%, 78.83%, 79.01%, and 78.83%, respectively. Incorporating IndoBERT significantly improved performance, with all metrics exceeding 84%. Furthermore, 5-fold cross-validation achieved the highest performance, with all metrics reaching 97.24%. This research contributes to developing more robust natural language processing models tailored to Indonesian linguistic contexts, specifically for sarcasm detection.","container-title":"Building of Informatics, Technology and Science (BITS)","DOI":"10.47065/bits.v6i4.5801","ISSN":"2685-3310","issue":"4","language":"en","license":"Copyright (c) 2025 Sabrina Adela Br Sibarani, Ronsen Purba, Ricky Paian Limbong","note":"number: 4","page":"2120-2130","source":"ejurnal.seminar-id.com","title":"Implementation of IndoBERT in Sarcasm Detection using Random Forest Towards Sentiment Analysis","volume":"6","author":[{"family":"Sibarani","given":"Sabrina Adela Br"},{"family":"Purba","given":"Ronsen"},{"family":"Limbong","given":"Ricky Paian"}],"issued":{"date-parts":[["2025",3,1]]}}}],"schema":"https://github.com/citation-style-language/schema/raw/master/csl-citation.json"}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Sibarani 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di mana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yang awalnya hanya mencapai akurasi 79% melonjak hingga 97.24% saat diberi fitur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dari BERT. Studi serupa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{"citationID":"lW0fbUPc","properties":{"custom":"Khaire et al., (2025)","formattedCitation":"Khaire et al., (2025)","plainCitation":"Khaire et al., (2025)","noteIndex":0},"citationItems":[{"id":179,"uris":["http://zotero.org/users/15852449/items/3IB66IJJ"],"itemData":{"id":179,"type":"article-journal","issue":"01","language":"en","source":"Zotero","title":"Social Media Fake News Detection Using DistilBERT Algorithm And SVM Model","volume":"12","author":[{"family":"Khaire","given":"Sanskar"},{"family":"Mane","given":"Swarup"},{"family":"Milake","given":"Sandeep"},{"family":"Bagade","given":"Dr Anant"}],"issued":{"date-parts":[["2025"]]}}}],"schema":"https://github.com/citation-style-language/schema/raw/master/csl-citation.json"}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Khaire 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dan Kaware (2025) menunjukkan efektivitas pendekatan hibrida yang menggabungkan </w:t>
      </w:r>
      <w:proofErr w:type="spellStart"/>
      <w:r w:rsidRPr="006B6DF0">
        <w:rPr>
          <w:rFonts w:asciiTheme="minorHAnsi" w:eastAsia="Calibri" w:hAnsiTheme="minorHAnsi" w:cstheme="minorHAnsi"/>
          <w:bCs/>
          <w:sz w:val="22"/>
          <w:szCs w:val="22"/>
        </w:rPr>
        <w:t>embedding</w:t>
      </w:r>
      <w:proofErr w:type="spellEnd"/>
      <w:r w:rsidRPr="006B6DF0">
        <w:rPr>
          <w:rFonts w:asciiTheme="minorHAnsi" w:eastAsia="Calibri" w:hAnsiTheme="minorHAnsi" w:cstheme="minorHAnsi"/>
          <w:bCs/>
          <w:sz w:val="22"/>
          <w:szCs w:val="22"/>
        </w:rPr>
        <w:t xml:space="preserve"> kontekstual dari BERT dengan model klasik seperti SVM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Khaire</w:t>
      </w:r>
      <w:proofErr w:type="spellEnd"/>
      <w:r w:rsidRPr="006B6DF0">
        <w:rPr>
          <w:rFonts w:asciiTheme="minorHAnsi" w:eastAsia="Calibri" w:hAnsiTheme="minorHAnsi" w:cstheme="minorHAnsi"/>
          <w:bCs/>
          <w:sz w:val="22"/>
          <w:szCs w:val="22"/>
        </w:rPr>
        <w:t xml:space="preserve"> menggunakan </w:t>
      </w:r>
      <w:proofErr w:type="spellStart"/>
      <w:r w:rsidRPr="006B6DF0">
        <w:rPr>
          <w:rFonts w:asciiTheme="minorHAnsi" w:eastAsia="Calibri" w:hAnsiTheme="minorHAnsi" w:cstheme="minorHAnsi"/>
          <w:bCs/>
          <w:sz w:val="22"/>
          <w:szCs w:val="22"/>
        </w:rPr>
        <w:t>DistilBERT</w:t>
      </w:r>
      <w:proofErr w:type="spellEnd"/>
      <w:r w:rsidRPr="006B6DF0">
        <w:rPr>
          <w:rFonts w:asciiTheme="minorHAnsi" w:eastAsia="Calibri" w:hAnsiTheme="minorHAnsi" w:cstheme="minorHAnsi"/>
          <w:bCs/>
          <w:sz w:val="22"/>
          <w:szCs w:val="22"/>
        </w:rPr>
        <w:t xml:space="preserve"> untuk deteksi berita palsu, sedangkan Kaware mengembangkan Indo-</w:t>
      </w:r>
      <w:proofErr w:type="spellStart"/>
      <w:r w:rsidRPr="006B6DF0">
        <w:rPr>
          <w:rFonts w:asciiTheme="minorHAnsi" w:eastAsia="Calibri" w:hAnsiTheme="minorHAnsi" w:cstheme="minorHAnsi"/>
          <w:bCs/>
          <w:sz w:val="22"/>
          <w:szCs w:val="22"/>
        </w:rPr>
        <w:t>HateSpeech</w:t>
      </w:r>
      <w:proofErr w:type="spellEnd"/>
      <w:r w:rsidRPr="006B6DF0">
        <w:rPr>
          <w:rFonts w:asciiTheme="minorHAnsi" w:eastAsia="Calibri" w:hAnsiTheme="minorHAnsi" w:cstheme="minorHAnsi"/>
          <w:bCs/>
          <w:sz w:val="22"/>
          <w:szCs w:val="22"/>
        </w:rPr>
        <w:t>, yang mengklasifikasikan ujaran kebencian di Instagram ke dalam tiga tingkat (</w:t>
      </w:r>
      <w:proofErr w:type="spellStart"/>
      <w:r w:rsidRPr="00252FC1">
        <w:rPr>
          <w:rFonts w:asciiTheme="minorHAnsi" w:eastAsia="Calibri" w:hAnsiTheme="minorHAnsi" w:cstheme="minorHAnsi"/>
          <w:bCs/>
          <w:i/>
          <w:iCs/>
          <w:sz w:val="22"/>
          <w:szCs w:val="22"/>
        </w:rPr>
        <w:t>No</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Extreme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6B6DF0">
        <w:rPr>
          <w:rFonts w:asciiTheme="minorHAnsi" w:eastAsia="Calibri" w:hAnsiTheme="minorHAnsi" w:cstheme="minorHAnsi"/>
          <w:bCs/>
          <w:sz w:val="22"/>
          <w:szCs w:val="22"/>
        </w:rPr>
        <w:t xml:space="preserve">) menggunakan fitur BERT dan model klasik. Keduanya menunjukkan bahwa kombinasi ini meningkatkan akurasi,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 xml:space="preserve">, dan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secara signifikan dibanding pendekatan tradisional. Hal ini memperkuat fakta bahwa representasi kontekstual dari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bisa dikombinasikan dengan model klasik secara fleksibel untuk menangani tugas-tugas klasifikasi teks yang kompleks.</w:t>
      </w:r>
    </w:p>
    <w:p w14:paraId="11A11C84" w14:textId="56544ED6" w:rsidR="00D7655A"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Dalam konteks bahasa Indonesia, model </w:t>
      </w:r>
      <w:proofErr w:type="spellStart"/>
      <w:r w:rsidRPr="006B6DF0">
        <w:rPr>
          <w:rFonts w:asciiTheme="minorHAnsi" w:eastAsia="Calibri" w:hAnsiTheme="minorHAnsi" w:cstheme="minorHAnsi"/>
          <w:bCs/>
          <w:sz w:val="22"/>
          <w:szCs w:val="22"/>
        </w:rPr>
        <w:t>pralatih</w:t>
      </w:r>
      <w:proofErr w:type="spellEnd"/>
      <w:r w:rsidRPr="006B6DF0">
        <w:rPr>
          <w:rFonts w:asciiTheme="minorHAnsi" w:eastAsia="Calibri" w:hAnsiTheme="minorHAnsi" w:cstheme="minorHAnsi"/>
          <w:bCs/>
          <w:sz w:val="22"/>
          <w:szCs w:val="22"/>
        </w:rPr>
        <w:t xml:space="preserve"> seperti </w:t>
      </w:r>
      <w:proofErr w:type="spellStart"/>
      <w:r w:rsidRPr="006B6DF0">
        <w:rPr>
          <w:rFonts w:asciiTheme="minorHAnsi" w:eastAsia="Calibri" w:hAnsiTheme="minorHAnsi" w:cstheme="minorHAnsi"/>
          <w:bCs/>
          <w:sz w:val="22"/>
          <w:szCs w:val="22"/>
        </w:rPr>
        <w:t>IndoBERT</w:t>
      </w:r>
      <w:proofErr w:type="spellEnd"/>
      <w:r w:rsidRPr="006B6DF0">
        <w:rPr>
          <w:rFonts w:asciiTheme="minorHAnsi" w:eastAsia="Calibri" w:hAnsiTheme="minorHAnsi" w:cstheme="minorHAnsi"/>
          <w:bCs/>
          <w:sz w:val="22"/>
          <w:szCs w:val="22"/>
        </w:rPr>
        <w:t xml:space="preserve"> telah digunakan dalam berbagai tugas klasifikasi, namun keterbatasannya terletak pada data pelatihan yang bersifat formal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{"citationID":"X2xih0Uq","properties":{"formattedCitation":"(Nabiilah et al., 2023)","plainCitation":"(Nabiilah et al., 2023)","noteIndex":0},"citationItems":[{"id":145,"uris":["http://zotero.org/users/15852449/items/5G6TQMXB"],"itemData":{"id":145,"type":"article-journal","abstract":"Abstract Social media is an online media that functions as a platform for users to participate, share, create, and exchange information through Svaorciioaulsmfeodruiamis andonsloicniealmneedtiwaothrkast.fuTnhcetiroanpsidasinacprelaatsfeorimn sfoocriuasl emrsetdoiaparcttiicviiptyatec,aushsaersea,ncrienactree,aasnedinextchheannugme binefroormf caotimonmtehnrotsugohn vsoacrioalums feodriuam. Tshainsdissporcoianlentoettwriogrgkesr.inTghederbaaptieddinucerteoastheeineassoycfioalrmmaetdioianaocftoivpietyn cdaisucsuessaionnisnbcreetwaseeeinnstohceianlummebdeira oufsecrosm. Hmoewntesveorn, sthoecidalebmaetediao.ftTehnistriisgpgreorns ethtoe terimggeregrienngcedeobfatneedguaetivtoe tthheinegas,y cfoaurmsiantgiognroeaftofpiegnhtdsisocnusssoiocinasl bmetewdeiae.nSsocial media uusseerrss. Hofotwenevuesre, tchoemdmeebnatse coofntetnaintriingggetorsxitchewoemrdesrtgoenacrgeuoefannedgcaotirvneerthainpgasr,tycaoursginrogugpr.eTaht ifsigshtutsdyoncosnodcuiacltemdeadniae.xSpoecrimalemntetdoiadeutseecrtscoofmtemneunstes comntmainenintsg ctoxnitcainseingtetnocxeisc ownosrdocsitaol amrgeduieaainndIncodronneersiaapuasritnygoar gPrroeu-Tp.raTinheisdsMtudoydeclotnhdaut cwteads atrnaienxepderfiomr eIntdotonedseitaenc.t Tcohmis msteundtys cpoenrftoarimninedg taoxmiculstielnatbeenlccelsaossnifsicoactiiaolnmaenddiaeivnalIunadtoednetshiae ucslainsgsifaicPartieo-nTrraeisnueldtsMgoenderlattheadt bwyasthtreaiMneudltifloinr gIunadlonBeEsiRaTn. (TMhiBsEsRtuTd)y, pInedrfooBrmERedT,aanmduIltnidlaobeRlocblearstsaifSicmaatilolnmaonddelse.vTalhueatoepdtitmhealcrleassuslitfiocfattihoins srteusduyltsisgteonuersaetethdebIyndtohBeEMRuTltmiliondgeulawl iBthERanTF(1MSBcEorReTo)f, I0n.8d8o9B7E. RT, and Indo Roberta Small models. The optimal result of this study is to use the IndoBERT model with an F1 Score of 0©.8289072.2 The Authors. Published by ELSEVIER B.V.","container-title":"Procedia Computer Science","DOI":"10.1016/j.procs.2022.12.188","ISSN":"18770509","journalAbbreviation":"Procedia Computer Science","language":"en","page":"714-721","source":"DOI.org (Crossref)","title":"BERT base model for toxic comment analysis on Indonesian social media","volume":"216","author":[{"family":"Nabiilah","given":"Ghinaa Zain"},{"family":"Prasetyo","given":"Simeon Yuda"},{"family":"Izdihar","given":"Zahra Nabila"},{"family":"Girsang","given":"Abba Suganda"}],"issued":{"date-parts":[["2023"]]}}}],"schema":"https://github.com/citation-style-language/schema/raw/master/csl-citation.json"}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(Nabiilah et al., 2023)</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Untuk menangani bahasa informal di media sosial,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dikembangkan oleh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{"citationID":"4N5fvtou","properties":{"custom":"Koto et al., (2021)","formattedCitation":"Koto et al., (2021)","plainCitation":"Koto et al., (2021)","dontUpdate":true,"noteIndex":0},"citationItems":[{"id":131,"uris":["http://zotero.org/users/15852449/items/725ZJD36"],"itemData":{"id":131,"type":"article","abstract":"We present IndoBERTweet, the first large-scale pretrained model for Indonesian Twitter that is trained by extending a monolingually-trained Indonesian BERT model with additive domain-specific vocabulary. We focus in particular on efficient model adaptation under vocabulary mismatch, and benchmark different ways of initializing the BERT embedding layer for new word types. We find that initializing with the average BERT subword embedding makes pretraining five times faster, and is more effective than proposed methods for vocabulary adaptation in terms of extrinsic evaluation over seven Twitter-based datasets.","DOI":"10.48550/arXiv.2109.04607","note":"arXiv:2109.04607 [cs]","number":"arXiv:2109.04607","publisher":"arXiv","source":"arXiv.org","title":"IndoBERTweet: A Pretrained Language Model for Indonesian Twitter with Effective Domain-Specific Vocabulary Initialization","title-short":"IndoBERTweet","URL":"http://arxiv.org/abs/2109.04607","author":[{"family":"Koto","given":"Fajri"},{"family":"Lau","given":"Jey Han"},{"family":"Baldwin","given":"Timothy"}],"accessed":{"date-parts":[["2025",5,3]]},"issued":{"date-parts":[["2021",9,10]]}}}],"schema":"https://github.com/citation-style-language/schema/raw/master/csl-citation.json"}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Koto et al. (2021)</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dengan pelatihan pada lebih dari 26 juta </w:t>
      </w:r>
      <w:proofErr w:type="spellStart"/>
      <w:r w:rsidRPr="006B6DF0">
        <w:rPr>
          <w:rFonts w:asciiTheme="minorHAnsi" w:eastAsia="Calibri" w:hAnsiTheme="minorHAnsi" w:cstheme="minorHAnsi"/>
          <w:bCs/>
          <w:sz w:val="22"/>
          <w:szCs w:val="22"/>
        </w:rPr>
        <w:t>tweet</w:t>
      </w:r>
      <w:proofErr w:type="spellEnd"/>
      <w:r w:rsidRPr="006B6DF0">
        <w:rPr>
          <w:rFonts w:asciiTheme="minorHAnsi" w:eastAsia="Calibri" w:hAnsiTheme="minorHAnsi" w:cstheme="minorHAnsi"/>
          <w:bCs/>
          <w:sz w:val="22"/>
          <w:szCs w:val="22"/>
        </w:rPr>
        <w:t xml:space="preserve">, membuatnya unggul dalam memahami slang dan struktur kalimat khas Twitter.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{"citationID":"CwFSdjbx","properties":{"custom":"Kusuma &amp; Chowanda, (2023)","formattedCitation":"Kusuma &amp; Chowanda, (2023)","plainCitation":"Kusuma &amp; Chowanda, (2023)","dontUpdate":true,"noteIndex":0},"citationItems":[{"id":138,"uris":["http://zotero.org/users/15852449/items/Q7UU5IXY"],"itemData":{"id":138,"type":"article-journal","abstract":"Hate speech is an act of speech to spread hate to other people. In this digital era where everyone connects with social media, hate speech is growing rapidly and uncontrollably. Many people do not realize they are giving hate speech when critics something on social media due to a lack of awareness of the difference between hate speech and free speech. The results make victims feel alienated from society, and the people who spread it would often face the law. Detection in the sentences to identify whether it contains hate speech is essential to counter people's ignorance. For detecting such sentences, a machine learning algorithm is widely used to help identify each sentence. In this paper, we used a subset from machine learning named deep learning with the latest IndoBERT model named IndoBERTweet and combined it with RNN layer named BiLSTM. The appearance of IndoBERTweet opened more chances to further improve text classification performance with the addition of BiLSTM layer. The model first made a token representative from the sentence, then calculated it to analyze and made the classification based on the calculation. For this model to be effective, we trained our model with the labeled public dataset retrieved from Twitter. These datasets are classified into hate speech and non-hate speech, and these labels are applied to the models. We evaluated our model and achieved an accuracy of 93.7%, an improvement for classifying hate speech sentences from previous research.","container-title":"JOIV : International Journal on Informatics Visualization","DOI":"10.30630/joiv.7.3.1035","ISSN":"2549-9904, 2549-9610","issue":"3","journalAbbreviation":"JOIV : Int. J. Inform. Visualization","language":"en","license":"http://creativecommons.org/licenses/by-sa/4.0","page":"773-780","source":"DOI.org (Crossref)","title":"Indonesian Hate Speech Detection Using IndoBERTweet and BiLSTM on Twitter","volume":"7","author":[{"family":"Kusuma","given":"Juanietto Forry"},{"family":"Chowanda","given":"Andry"}],"issued":{"date-parts":[["2023",9,10]]}}}],"schema":"https://github.com/citation-style-language/schema/raw/master/csl-citation.json"}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Kusuma &amp; Chowanda (2023)</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menunjukkan bahwa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dengan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mampu mencapai akurasi hingga 93.7% dalam mendeteksi ujaran kebencian. Hal ini memperkuat potensi </w:t>
      </w:r>
      <w:proofErr w:type="spellStart"/>
      <w:r w:rsidRPr="006B6DF0">
        <w:rPr>
          <w:rFonts w:asciiTheme="minorHAnsi" w:eastAsia="Calibri" w:hAnsiTheme="minorHAnsi" w:cstheme="minorHAnsi"/>
          <w:bCs/>
          <w:sz w:val="22"/>
          <w:szCs w:val="22"/>
        </w:rPr>
        <w:lastRenderedPageBreak/>
        <w:t>IndoBERTweet</w:t>
      </w:r>
      <w:proofErr w:type="spellEnd"/>
      <w:r w:rsidRPr="006B6DF0">
        <w:rPr>
          <w:rFonts w:asciiTheme="minorHAnsi" w:eastAsia="Calibri" w:hAnsiTheme="minorHAnsi" w:cstheme="minorHAnsi"/>
          <w:bCs/>
          <w:sz w:val="22"/>
          <w:szCs w:val="22"/>
        </w:rPr>
        <w:t xml:space="preserve"> untuk digunakan dalam tugas yang memerlukan pemahaman konteks implisit dan informal, seperti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w:t>
      </w:r>
    </w:p>
    <w:p w14:paraId="517A9492" w14:textId="0F79F27F" w:rsidR="006B6DF0" w:rsidRDefault="00D7655A" w:rsidP="004500DE">
      <w:pPr>
        <w:spacing w:line="360" w:lineRule="auto"/>
        <w:ind w:firstLine="567"/>
        <w:jc w:val="both"/>
        <w:rPr>
          <w:rFonts w:asciiTheme="minorHAnsi" w:eastAsia="Calibri" w:hAnsiTheme="minorHAnsi" w:cstheme="minorHAnsi"/>
          <w:bCs/>
          <w:sz w:val="22"/>
          <w:szCs w:val="22"/>
        </w:rPr>
      </w:pPr>
      <w:r w:rsidRPr="00D7655A">
        <w:rPr>
          <w:rFonts w:asciiTheme="minorHAnsi" w:eastAsia="Calibri" w:hAnsiTheme="minorHAnsi" w:cstheme="minorHAnsi"/>
          <w:bCs/>
          <w:sz w:val="22"/>
          <w:szCs w:val="22"/>
        </w:rPr>
        <w:t xml:space="preserve">Berdasarkan permasalahan dan studi sebelumnya, penelitian ini mengusulkan pengujian beberapa metode klasifikasi yang mewakili pendekatan berbeda dalam NLP, mulai dari </w:t>
      </w:r>
      <w:proofErr w:type="spellStart"/>
      <w:r w:rsidRPr="00D7655A">
        <w:rPr>
          <w:rFonts w:asciiTheme="minorHAnsi" w:eastAsia="Calibri" w:hAnsiTheme="minorHAnsi" w:cstheme="minorHAnsi"/>
          <w:bCs/>
          <w:i/>
          <w:iCs/>
          <w:sz w:val="22"/>
          <w:szCs w:val="22"/>
        </w:rPr>
        <w:t>machine</w:t>
      </w:r>
      <w:proofErr w:type="spellEnd"/>
      <w:r w:rsidRPr="00D7655A">
        <w:rPr>
          <w:rFonts w:asciiTheme="minorHAnsi" w:eastAsia="Calibri" w:hAnsiTheme="minorHAnsi" w:cstheme="minorHAnsi"/>
          <w:bCs/>
          <w:i/>
          <w:iCs/>
          <w:sz w:val="22"/>
          <w:szCs w:val="22"/>
        </w:rPr>
        <w:t xml:space="preserve"> </w:t>
      </w:r>
      <w:proofErr w:type="spellStart"/>
      <w:r w:rsidRPr="00D7655A">
        <w:rPr>
          <w:rFonts w:asciiTheme="minorHAnsi" w:eastAsia="Calibri" w:hAnsiTheme="minorHAnsi" w:cstheme="minorHAnsi"/>
          <w:bCs/>
          <w:i/>
          <w:iCs/>
          <w:sz w:val="22"/>
          <w:szCs w:val="22"/>
        </w:rPr>
        <w:t>learning</w:t>
      </w:r>
      <w:proofErr w:type="spellEnd"/>
      <w:r w:rsidRPr="00D7655A">
        <w:rPr>
          <w:rFonts w:asciiTheme="minorHAnsi" w:eastAsia="Calibri" w:hAnsiTheme="minorHAnsi" w:cstheme="minorHAnsi"/>
          <w:bCs/>
          <w:sz w:val="22"/>
          <w:szCs w:val="22"/>
        </w:rPr>
        <w:t xml:space="preserve"> klasik, hibrida, </w:t>
      </w:r>
      <w:proofErr w:type="spellStart"/>
      <w:r w:rsidRPr="00D7655A">
        <w:rPr>
          <w:rFonts w:asciiTheme="minorHAnsi" w:eastAsia="Calibri" w:hAnsiTheme="minorHAnsi" w:cstheme="minorHAnsi"/>
          <w:bCs/>
          <w:i/>
          <w:iCs/>
          <w:sz w:val="22"/>
          <w:szCs w:val="22"/>
        </w:rPr>
        <w:t>deep</w:t>
      </w:r>
      <w:proofErr w:type="spellEnd"/>
      <w:r w:rsidRPr="00D7655A">
        <w:rPr>
          <w:rFonts w:asciiTheme="minorHAnsi" w:eastAsia="Calibri" w:hAnsiTheme="minorHAnsi" w:cstheme="minorHAnsi"/>
          <w:bCs/>
          <w:i/>
          <w:iCs/>
          <w:sz w:val="22"/>
          <w:szCs w:val="22"/>
        </w:rPr>
        <w:t xml:space="preserve"> </w:t>
      </w:r>
      <w:proofErr w:type="spellStart"/>
      <w:r w:rsidRPr="00D7655A">
        <w:rPr>
          <w:rFonts w:asciiTheme="minorHAnsi" w:eastAsia="Calibri" w:hAnsiTheme="minorHAnsi" w:cstheme="minorHAnsi"/>
          <w:bCs/>
          <w:i/>
          <w:iCs/>
          <w:sz w:val="22"/>
          <w:szCs w:val="22"/>
        </w:rPr>
        <w:t>learning</w:t>
      </w:r>
      <w:proofErr w:type="spellEnd"/>
      <w:r w:rsidRPr="00D7655A">
        <w:rPr>
          <w:rFonts w:asciiTheme="minorHAnsi" w:eastAsia="Calibri" w:hAnsiTheme="minorHAnsi" w:cstheme="minorHAnsi"/>
          <w:bCs/>
          <w:sz w:val="22"/>
          <w:szCs w:val="22"/>
        </w:rPr>
        <w:t xml:space="preserve">, hingga </w:t>
      </w:r>
      <w:proofErr w:type="spellStart"/>
      <w:r w:rsidRPr="00D7655A">
        <w:rPr>
          <w:rFonts w:asciiTheme="minorHAnsi" w:eastAsia="Calibri" w:hAnsiTheme="minorHAnsi" w:cstheme="minorHAnsi"/>
          <w:bCs/>
          <w:sz w:val="22"/>
          <w:szCs w:val="22"/>
        </w:rPr>
        <w:t>transformer</w:t>
      </w:r>
      <w:proofErr w:type="spellEnd"/>
      <w:r w:rsidRPr="00D7655A">
        <w:rPr>
          <w:rFonts w:asciiTheme="minorHAnsi" w:eastAsia="Calibri" w:hAnsiTheme="minorHAnsi" w:cstheme="minorHAnsi"/>
          <w:bCs/>
          <w:sz w:val="22"/>
          <w:szCs w:val="22"/>
        </w:rPr>
        <w:t xml:space="preserve">. Metode </w:t>
      </w:r>
      <w:proofErr w:type="spellStart"/>
      <w:r w:rsidRPr="00D7655A">
        <w:rPr>
          <w:rFonts w:asciiTheme="minorHAnsi" w:eastAsia="Calibri" w:hAnsiTheme="minorHAnsi" w:cstheme="minorHAnsi"/>
          <w:bCs/>
          <w:i/>
          <w:iCs/>
          <w:sz w:val="22"/>
          <w:szCs w:val="22"/>
        </w:rPr>
        <w:t>baseline</w:t>
      </w:r>
      <w:proofErr w:type="spellEnd"/>
      <w:r w:rsidRPr="00D7655A">
        <w:rPr>
          <w:rFonts w:asciiTheme="minorHAnsi" w:eastAsia="Calibri" w:hAnsiTheme="minorHAnsi" w:cstheme="minorHAnsi"/>
          <w:bCs/>
          <w:sz w:val="22"/>
          <w:szCs w:val="22"/>
        </w:rPr>
        <w:t xml:space="preserve"> menggunakan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w:t>
      </w:r>
      <w:r w:rsidR="00983A6A">
        <w:rPr>
          <w:rFonts w:asciiTheme="minorHAnsi" w:eastAsia="Calibri" w:hAnsiTheme="minorHAnsi" w:cstheme="minorHAnsi"/>
          <w:bCs/>
          <w:sz w:val="22"/>
          <w:szCs w:val="22"/>
        </w:rPr>
        <w:t>dan</w:t>
      </w:r>
      <w:r w:rsidRPr="00D7655A">
        <w:rPr>
          <w:rFonts w:asciiTheme="minorHAnsi" w:eastAsia="Calibri" w:hAnsiTheme="minorHAnsi" w:cstheme="minorHAnsi"/>
          <w:bCs/>
          <w:sz w:val="22"/>
          <w:szCs w:val="22"/>
        </w:rPr>
        <w:t xml:space="preserve"> TF-IDF yang sederhana namun terbukti efektif dalam mendeteksi promosi judi </w:t>
      </w:r>
      <w:proofErr w:type="spellStart"/>
      <w:r w:rsidRPr="00D7655A">
        <w:rPr>
          <w:rFonts w:asciiTheme="minorHAnsi" w:eastAsia="Calibri" w:hAnsiTheme="minorHAnsi" w:cstheme="minorHAnsi"/>
          <w:bCs/>
          <w:sz w:val="22"/>
          <w:szCs w:val="22"/>
        </w:rPr>
        <w:t>online</w:t>
      </w:r>
      <w:proofErr w:type="spellEnd"/>
      <w:r w:rsidRPr="00D7655A">
        <w:rPr>
          <w:rFonts w:asciiTheme="minorHAnsi" w:eastAsia="Calibri" w:hAnsiTheme="minorHAnsi" w:cstheme="minorHAnsi"/>
          <w:bCs/>
          <w:sz w:val="22"/>
          <w:szCs w:val="22"/>
        </w:rPr>
        <w:t xml:space="preserve">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{"citationID":"kFTnkoCJ","properties":{"formattedCitation":"(Perdana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 xml:space="preserve">(Perdana </w:t>
      </w:r>
      <w:proofErr w:type="spellStart"/>
      <w:r w:rsidR="00983A6A" w:rsidRPr="00983A6A">
        <w:rPr>
          <w:rFonts w:ascii="Calibri" w:hAnsi="Calibri" w:cs="Calibri"/>
          <w:sz w:val="22"/>
        </w:rPr>
        <w:t>et</w:t>
      </w:r>
      <w:proofErr w:type="spellEnd"/>
      <w:r w:rsidR="00983A6A" w:rsidRPr="00983A6A">
        <w:rPr>
          <w:rFonts w:ascii="Calibri" w:hAnsi="Calibri" w:cs="Calibri"/>
          <w:sz w:val="22"/>
        </w:rPr>
        <w:t xml:space="preserve"> </w:t>
      </w:r>
      <w:proofErr w:type="spellStart"/>
      <w:r w:rsidR="00983A6A" w:rsidRPr="00983A6A">
        <w:rPr>
          <w:rFonts w:ascii="Calibri" w:hAnsi="Calibri" w:cs="Calibri"/>
          <w:sz w:val="22"/>
        </w:rPr>
        <w:t>al.</w:t>
      </w:r>
      <w:proofErr w:type="spellEnd"/>
      <w:r w:rsidR="00983A6A" w:rsidRPr="00983A6A">
        <w:rPr>
          <w:rFonts w:ascii="Calibri" w:hAnsi="Calibri" w:cs="Calibri"/>
          <w:sz w:val="22"/>
        </w:rPr>
        <w:t>, 2024)</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xml:space="preserve">. Selanjutnya, pendekatan </w:t>
      </w:r>
      <w:proofErr w:type="spellStart"/>
      <w:r w:rsidRPr="00D7655A">
        <w:rPr>
          <w:rFonts w:asciiTheme="minorHAnsi" w:eastAsia="Calibri" w:hAnsiTheme="minorHAnsi" w:cstheme="minorHAnsi"/>
          <w:bCs/>
          <w:sz w:val="22"/>
          <w:szCs w:val="22"/>
        </w:rPr>
        <w:t>sekuensial</w:t>
      </w:r>
      <w:proofErr w:type="spellEnd"/>
      <w:r w:rsidRPr="00D7655A">
        <w:rPr>
          <w:rFonts w:asciiTheme="minorHAnsi" w:eastAsia="Calibri" w:hAnsiTheme="minorHAnsi" w:cstheme="minorHAnsi"/>
          <w:bCs/>
          <w:sz w:val="22"/>
          <w:szCs w:val="22"/>
        </w:rPr>
        <w:t xml:space="preserve"> dengan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w:t>
      </w:r>
      <w:r>
        <w:rPr>
          <w:rFonts w:asciiTheme="minorHAnsi" w:eastAsia="Calibri" w:hAnsiTheme="minorHAnsi" w:cstheme="minorHAnsi"/>
          <w:bCs/>
          <w:sz w:val="22"/>
          <w:szCs w:val="22"/>
        </w:rPr>
        <w:t>dan</w:t>
      </w:r>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BiLSTM</w:t>
      </w:r>
      <w:proofErr w:type="spellEnd"/>
      <w:r w:rsidRPr="00D7655A">
        <w:rPr>
          <w:rFonts w:asciiTheme="minorHAnsi" w:eastAsia="Calibri" w:hAnsiTheme="minorHAnsi" w:cstheme="minorHAnsi"/>
          <w:bCs/>
          <w:sz w:val="22"/>
          <w:szCs w:val="22"/>
        </w:rPr>
        <w:t xml:space="preserve"> dipilih untuk memanfaatkan pemahaman bahasa informal khas Twitter serta kemampuan menangkap urutan kata, yang sebelumnya menunjukkan performa baik dalam deteksi ujaran kebencian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{"citationID":"CWWYqHu8","properties":{"formattedCitation":"(Kusuma &amp; Chowanda, 2023)","plainCitation":"(Kusuma &amp; Chowanda, 2023)","noteIndex":0},"citationItems":[{"id":138,"uris":["http://zotero.org/users/15852449/items/Q7UU5IXY"],"itemData":{"id":138,"type":"article-journal","abstract":"Hate speech is an act of speech to spread hate to other people. In this digital era where everyone connects with social media, hate speech is growing rapidly and uncontrollably. Many people do not realize they are giving hate speech when critics something on social media due to a lack of awareness of the difference between hate speech and free speech. The results make victims feel alienated from society, and the people who spread it would often face the law. Detection in the sentences to identify whether it contains hate speech is essential to counter people's ignorance. For detecting such sentences, a machine learning algorithm is widely used to help identify each sentence. In this paper, we used a subset from machine learning named deep learning with the latest IndoBERT model named IndoBERTweet and combined it with RNN layer named BiLSTM. The appearance of IndoBERTweet opened more chances to further improve text classification performance with the addition of BiLSTM layer. The model first made a token representative from the sentence, then calculated it to analyze and made the classification based on the calculation. For this model to be effective, we trained our model with the labeled public dataset retrieved from Twitter. These datasets are classified into hate speech and non-hate speech, and these labels are applied to the models. We evaluated our model and achieved an accuracy of 93.7%, an improvement for classifying hate speech sentences from previous research.","container-title":"JOIV : International Journal on Informatics Visualization","DOI":"10.30630/joiv.7.3.1035","ISSN":"2549-9904, 2549-9610","issue":"3","journalAbbreviation":"JOIV : Int. J. Inform. Visualization","language":"en","license":"http://creativecommons.org/licenses/by-sa/4.0","page":"773-780","source":"DOI.org (Crossref)","title":"Indonesian Hate Speech Detection Using IndoBERTweet and BiLSTM on Twitter","volume":"7","author":[{"family":"Kusuma","given":"Juanietto Forry"},{"family":"Chowanda","given":"Andry"}],"issued":{"date-parts":[["2023",9,10]]}}}],"schema":"https://github.com/citation-style-language/schema/raw/master/csl-citation.json"}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(Kusuma &amp; Chowanda, 2023)</w:t>
      </w:r>
      <w:r w:rsidRPr="006B6DF0">
        <w:rPr>
          <w:rFonts w:asciiTheme="minorHAnsi" w:eastAsia="Calibri" w:hAnsiTheme="minorHAnsi" w:cstheme="minorHAnsi"/>
          <w:sz w:val="22"/>
          <w:szCs w:val="22"/>
        </w:rPr>
        <w:fldChar w:fldCharType="end"/>
      </w:r>
      <w:r w:rsidRPr="00D7655A">
        <w:rPr>
          <w:rFonts w:asciiTheme="minorHAnsi" w:eastAsia="Calibri" w:hAnsiTheme="minorHAnsi" w:cstheme="minorHAnsi"/>
          <w:bCs/>
          <w:sz w:val="22"/>
          <w:szCs w:val="22"/>
        </w:rPr>
        <w:t xml:space="preserve">. Pada pendekatan hibrida, model klasik seperti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atau SVM diberi fitur representasi dari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agar dapat memanfaatkan makna kontekstual, sejalan dengan temuan bahwa kombinasi </w:t>
      </w:r>
      <w:proofErr w:type="spellStart"/>
      <w:r w:rsidRPr="00983A6A">
        <w:rPr>
          <w:rFonts w:asciiTheme="minorHAnsi" w:eastAsia="Calibri" w:hAnsiTheme="minorHAnsi" w:cstheme="minorHAnsi"/>
          <w:bCs/>
          <w:i/>
          <w:iCs/>
          <w:sz w:val="22"/>
          <w:szCs w:val="22"/>
        </w:rPr>
        <w:t>embedding</w:t>
      </w:r>
      <w:proofErr w:type="spellEnd"/>
      <w:r w:rsidRPr="00D7655A">
        <w:rPr>
          <w:rFonts w:asciiTheme="minorHAnsi" w:eastAsia="Calibri" w:hAnsiTheme="minorHAnsi" w:cstheme="minorHAnsi"/>
          <w:bCs/>
          <w:sz w:val="22"/>
          <w:szCs w:val="22"/>
        </w:rPr>
        <w:t xml:space="preserve"> BERT dengan model klasik mampu meningkatkan akurasi secara signifikan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{"citationID":"AkRDGmkw","properties":{"formattedCitation":"(Kaware, 2025; Khaire et al., 2025)","plainCitation":"(Kaware, 2025; Khaire et al., 2025)","noteIndex":0},"citationItems":[{"id":247,"uris":["http://zotero.org/users/15852449/items/CEUJZ3X2"],"itemData":{"id":247,"type":"article-journal","abstract":"The rise of social media has enabled individuals to express opinions widely, but it has also facilitated the spread of hate speech, posing a significant societal challenge. Effective automated hate speech detection systems are crucial to mitigating this issue. Addressing this issue in the context of diverse languages like those in India, this paper presented Indo-HateSpeech, a multi-level framework that combines contextualized embeddings from Bidirectional Encoder Representations from Transformers (BERT) with classical machine learning models for hate speech classification. The comprehensive dataset including emojis, emoticons, hashtags, and slang is necessary to identify hate speech on social media based on current trends. Therefore, the Indo-HateSpeech dataset is developed and collected from various posts on Instagram. This dataset contains hate speech sentences in English and Hindi in Indian Context for classifying hate speech into three categories: No Hate (HS0), Hate (HS1), and Extreme Hate (HSN). Contextual embeddings derived from the pre-trained BERT model to extract high-quality text features from text data with sentiment features. These embeddings are subsequently fed into traditional machine learning classifiers, including Logistic Regression (LR), Naive Bayes (NB), Random Forest (RF), and Support Vector Machine (SVM), for classification. Experimental results demonstrate the effectiveness of BERT embeddings in enhancing classification performance in terms of accuracy, F1-score, and recall over traditional approaches, highlighting the framework's potential for scalable deployment in real-world applications. &amp;nbsp;","container-title":"Advances in Nonlinear Variational Inequalities","DOI":"10.52783/anvi.v28.3912","ISSN":"1092-910X","issue":"5s","language":"en","note":"number: 5s","page":"405-418","source":"internationalpubls.com","title":"Indo-HateSpeech Analysis: A Multi-Level Hate Speech Classification Framework Using BERT Features and Machine Learning Models","title-short":"Indo-HateSpeech Analysis","volume":"28","author":[{"family":"Kaware","given":"Pravin D."}],"issued":{"date-parts":[["2025",1,24]]}}},{"id":179,"uris":["http://zotero.org/users/15852449/items/3IB66IJJ"],"itemData":{"id":179,"type":"article-journal","issue":"01","language":"en","source":"Zotero","title":"Social Media Fake News Detection Using DistilBERT Algorithm And SVM Model","volume":"12","author":[{"family":"Khaire","given":"Sanskar"},{"family":"Mane","given":"Swarup"},{"family":"Milake","given":"Sandeep"},{"family":"Bagade","given":"Dr Anant"}],"issued":{"date-parts":[["2025"]]}}}],"schema":"https://github.com/citation-style-language/schema/raw/master/csl-citation.json"}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(Kaware, 2025; Khaire et al., 2025)</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xml:space="preserve">. Terakhir, pendekatan paling mutakhir adalah </w:t>
      </w:r>
      <w:proofErr w:type="spellStart"/>
      <w:r w:rsidRPr="00983A6A">
        <w:rPr>
          <w:rFonts w:asciiTheme="minorHAnsi" w:eastAsia="Calibri" w:hAnsiTheme="minorHAnsi" w:cstheme="minorHAnsi"/>
          <w:bCs/>
          <w:i/>
          <w:iCs/>
          <w:sz w:val="22"/>
          <w:szCs w:val="22"/>
        </w:rPr>
        <w:t>fine-tuning</w:t>
      </w:r>
      <w:proofErr w:type="spellEnd"/>
      <w:r w:rsidRPr="00983A6A">
        <w:rPr>
          <w:rFonts w:asciiTheme="minorHAnsi" w:eastAsia="Calibri" w:hAnsiTheme="minorHAnsi" w:cstheme="minorHAnsi"/>
          <w:bCs/>
          <w:i/>
          <w:iCs/>
          <w:sz w:val="22"/>
          <w:szCs w:val="22"/>
        </w:rPr>
        <w:t xml:space="preserve"> </w:t>
      </w:r>
      <w:proofErr w:type="spellStart"/>
      <w:r w:rsidRPr="00983A6A">
        <w:rPr>
          <w:rFonts w:asciiTheme="minorHAnsi" w:eastAsia="Calibri" w:hAnsiTheme="minorHAnsi" w:cstheme="minorHAnsi"/>
          <w:bCs/>
          <w:i/>
          <w:iCs/>
          <w:sz w:val="22"/>
          <w:szCs w:val="22"/>
        </w:rPr>
        <w:t>IndoBERTweet</w:t>
      </w:r>
      <w:proofErr w:type="spellEnd"/>
      <w:r w:rsidRPr="00D7655A">
        <w:rPr>
          <w:rFonts w:asciiTheme="minorHAnsi" w:eastAsia="Calibri" w:hAnsiTheme="minorHAnsi" w:cstheme="minorHAnsi"/>
          <w:bCs/>
          <w:sz w:val="22"/>
          <w:szCs w:val="22"/>
        </w:rPr>
        <w:t xml:space="preserve"> secara </w:t>
      </w:r>
      <w:proofErr w:type="spellStart"/>
      <w:r w:rsidRPr="00983A6A">
        <w:rPr>
          <w:rFonts w:asciiTheme="minorHAnsi" w:eastAsia="Calibri" w:hAnsiTheme="minorHAnsi" w:cstheme="minorHAnsi"/>
          <w:bCs/>
          <w:i/>
          <w:iCs/>
          <w:sz w:val="22"/>
          <w:szCs w:val="22"/>
        </w:rPr>
        <w:t>end-to-end</w:t>
      </w:r>
      <w:proofErr w:type="spellEnd"/>
      <w:r w:rsidRPr="00D7655A">
        <w:rPr>
          <w:rFonts w:asciiTheme="minorHAnsi" w:eastAsia="Calibri" w:hAnsiTheme="minorHAnsi" w:cstheme="minorHAnsi"/>
          <w:bCs/>
          <w:sz w:val="22"/>
          <w:szCs w:val="22"/>
        </w:rPr>
        <w:t xml:space="preserve"> untuk mendeteksi promosi judi </w:t>
      </w:r>
      <w:proofErr w:type="spellStart"/>
      <w:r w:rsidRPr="00D7655A">
        <w:rPr>
          <w:rFonts w:asciiTheme="minorHAnsi" w:eastAsia="Calibri" w:hAnsiTheme="minorHAnsi" w:cstheme="minorHAnsi"/>
          <w:bCs/>
          <w:sz w:val="22"/>
          <w:szCs w:val="22"/>
        </w:rPr>
        <w:t>online</w:t>
      </w:r>
      <w:proofErr w:type="spellEnd"/>
      <w:r w:rsidRPr="00D7655A">
        <w:rPr>
          <w:rFonts w:asciiTheme="minorHAnsi" w:eastAsia="Calibri" w:hAnsiTheme="minorHAnsi" w:cstheme="minorHAnsi"/>
          <w:bCs/>
          <w:sz w:val="22"/>
          <w:szCs w:val="22"/>
        </w:rPr>
        <w:t xml:space="preserve"> dengan lebih akurat karena model ini dilatih khusus pada data bahasa informal Twitter Indonesia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{"citationID":"bkcgTogy","properties":{"formattedCitation":"(Koto et al., 2021)","plainCitation":"(Koto et al., 2021)","noteIndex":0},"citationItems":[{"id":131,"uris":["http://zotero.org/users/15852449/items/725ZJD36"],"itemData":{"id":131,"type":"article","abstract":"We present IndoBERTweet, the first large-scale pretrained model for Indonesian Twitter that is trained by extending a monolingually-trained Indonesian BERT model with additive domain-specific vocabulary. We focus in particular on efficient model adaptation under vocabulary mismatch, and benchmark different ways of initializing the BERT embedding layer for new word types. We find that initializing with the average BERT subword embedding makes pretraining five times faster, and is more effective than proposed methods for vocabulary adaptation in terms of extrinsic evaluation over seven Twitter-based datasets.","DOI":"10.48550/arXiv.2109.04607","note":"arXiv:2109.04607 [cs]","number":"arXiv:2109.04607","publisher":"arXiv","source":"arXiv.org","title":"IndoBERTweet: A Pretrained Language Model for Indonesian Twitter with Effective Domain-Specific Vocabulary Initialization","title-short":"IndoBERTweet","URL":"http://arxiv.org/abs/2109.04607","author":[{"family":"Koto","given":"Fajri"},{"family":"Lau","given":"Jey Han"},{"family":"Baldwin","given":"Timothy"}],"accessed":{"date-parts":[["2025",5,3]]},"issued":{"date-parts":[["2021",9,10]]}}}],"schema":"https://github.com/citation-style-language/schema/raw/master/csl-citation.json"}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(Koto et al., 2021)</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Penelitian ini menguji hipotesis bahwa pendekatan berbasis representasi semantik-kontekstual akan secara signifikan mengungguli metode leksikal dan pola lokal, dengan prediksi urutan performa dari terbaik ke terendah adalah Fine-</w:t>
      </w:r>
      <w:proofErr w:type="spellStart"/>
      <w:r w:rsidRPr="00D7655A">
        <w:rPr>
          <w:rFonts w:asciiTheme="minorHAnsi" w:eastAsia="Calibri" w:hAnsiTheme="minorHAnsi" w:cstheme="minorHAnsi"/>
          <w:bCs/>
          <w:sz w:val="22"/>
          <w:szCs w:val="22"/>
        </w:rPr>
        <w:t>Tuned</w:t>
      </w:r>
      <w:proofErr w:type="spellEnd"/>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RF/SVM +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 </w:t>
      </w:r>
      <w:proofErr w:type="spellStart"/>
      <w:r w:rsidRPr="00D7655A">
        <w:rPr>
          <w:rFonts w:asciiTheme="minorHAnsi" w:eastAsia="Calibri" w:hAnsiTheme="minorHAnsi" w:cstheme="minorHAnsi"/>
          <w:bCs/>
          <w:sz w:val="22"/>
          <w:szCs w:val="22"/>
        </w:rPr>
        <w:t>BiLSTM</w:t>
      </w:r>
      <w:proofErr w:type="spellEnd"/>
      <w:r w:rsidRPr="00D7655A">
        <w:rPr>
          <w:rFonts w:asciiTheme="minorHAnsi" w:eastAsia="Calibri" w:hAnsiTheme="minorHAnsi" w:cstheme="minorHAnsi"/>
          <w:bCs/>
          <w:sz w:val="22"/>
          <w:szCs w:val="22"/>
        </w:rPr>
        <w:t xml:space="preserve">, dan </w:t>
      </w:r>
      <w:proofErr w:type="spellStart"/>
      <w:r w:rsidR="00252FC1">
        <w:rPr>
          <w:rFonts w:asciiTheme="minorHAnsi" w:eastAsia="Calibri" w:hAnsiTheme="minorHAnsi" w:cstheme="minorHAnsi"/>
          <w:bCs/>
          <w:i/>
          <w:iCs/>
          <w:sz w:val="22"/>
          <w:szCs w:val="22"/>
        </w:rPr>
        <w:t>r</w:t>
      </w:r>
      <w:r w:rsidR="00252FC1" w:rsidRPr="00252FC1">
        <w:rPr>
          <w:rFonts w:asciiTheme="minorHAnsi" w:eastAsia="Calibri" w:hAnsiTheme="minorHAnsi" w:cstheme="minorHAnsi"/>
          <w:bCs/>
          <w:i/>
          <w:iCs/>
          <w:sz w:val="22"/>
          <w:szCs w:val="22"/>
        </w:rPr>
        <w:t>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 TF-IDF. Sebagai pembanding, hipotesis nol menyatakan tidak ada perbedaan signifikan antara pendekatan kontekstual dan non-kontekstual.</w:t>
      </w:r>
    </w:p>
    <w:p w14:paraId="0ACBB97E" w14:textId="7978DFBC" w:rsidR="006278BB" w:rsidRPr="00B374CB" w:rsidRDefault="006B6DF0" w:rsidP="00B374CB">
      <w:pPr>
        <w:spacing w:after="240"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Penelitian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{"citationID":"gMahNGH6","properties":{"custom":"Perdana et al., (2024)","formattedCitation":"Perdana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Perdana et al.,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dengan TF-IDF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namun </w:t>
      </w:r>
      <w:r w:rsidR="002B5CFA">
        <w:rPr>
          <w:rFonts w:asciiTheme="minorHAnsi" w:eastAsia="Calibri" w:hAnsiTheme="minorHAnsi" w:cstheme="minorHAnsi"/>
          <w:bCs/>
          <w:sz w:val="22"/>
          <w:szCs w:val="22"/>
        </w:rPr>
        <w:t xml:space="preserve">masih </w:t>
      </w:r>
      <w:r w:rsidRPr="006B6DF0">
        <w:rPr>
          <w:rFonts w:asciiTheme="minorHAnsi" w:eastAsia="Calibri" w:hAnsiTheme="minorHAnsi" w:cstheme="minorHAnsi"/>
          <w:bCs/>
          <w:sz w:val="22"/>
          <w:szCs w:val="22"/>
        </w:rPr>
        <w:t>terbatas karena hanya menggunakan empat kata kunci eksplisit (</w:t>
      </w:r>
      <w:proofErr w:type="spellStart"/>
      <w:r w:rsidRPr="006B6DF0">
        <w:rPr>
          <w:rFonts w:asciiTheme="minorHAnsi" w:eastAsia="Calibri" w:hAnsiTheme="minorHAnsi" w:cstheme="minorHAnsi"/>
          <w:bCs/>
          <w:i/>
          <w:iCs/>
          <w:sz w:val="22"/>
          <w:szCs w:val="22"/>
        </w:rPr>
        <w:t>cuan</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slot</w:t>
      </w:r>
      <w:proofErr w:type="spellEnd"/>
      <w:r w:rsidRPr="006B6DF0">
        <w:rPr>
          <w:rFonts w:asciiTheme="minorHAnsi" w:eastAsia="Calibri" w:hAnsiTheme="minorHAnsi" w:cstheme="minorHAnsi"/>
          <w:bCs/>
          <w:i/>
          <w:iCs/>
          <w:sz w:val="22"/>
          <w:szCs w:val="22"/>
        </w:rPr>
        <w:t xml:space="preserve">, untung, </w:t>
      </w:r>
      <w:proofErr w:type="spellStart"/>
      <w:r w:rsidRPr="006B6DF0">
        <w:rPr>
          <w:rFonts w:asciiTheme="minorHAnsi" w:eastAsia="Calibri" w:hAnsiTheme="minorHAnsi" w:cstheme="minorHAnsi"/>
          <w:bCs/>
          <w:i/>
          <w:iCs/>
          <w:sz w:val="22"/>
          <w:szCs w:val="22"/>
        </w:rPr>
        <w:t>gacor</w:t>
      </w:r>
      <w:proofErr w:type="spellEnd"/>
      <w:r w:rsidRPr="006B6DF0">
        <w:rPr>
          <w:rFonts w:asciiTheme="minorHAnsi" w:eastAsia="Calibri" w:hAnsiTheme="minorHAnsi" w:cstheme="minorHAnsi"/>
          <w:bCs/>
          <w:sz w:val="22"/>
          <w:szCs w:val="22"/>
        </w:rPr>
        <w:t xml:space="preserve">) sehingga data yang terkumpul didominasi promosi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xml:space="preserve">. Padahal, praktik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mencakup istilah lain seperti </w:t>
      </w:r>
      <w:proofErr w:type="spellStart"/>
      <w:r w:rsidRPr="006B6DF0">
        <w:rPr>
          <w:rFonts w:asciiTheme="minorHAnsi" w:eastAsia="Calibri" w:hAnsiTheme="minorHAnsi" w:cstheme="minorHAnsi"/>
          <w:bCs/>
          <w:i/>
          <w:iCs/>
          <w:sz w:val="22"/>
          <w:szCs w:val="22"/>
        </w:rPr>
        <w:t>scatter</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i/>
          <w:iCs/>
          <w:sz w:val="22"/>
          <w:szCs w:val="22"/>
        </w:rPr>
        <w:t>rtp</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i/>
          <w:iCs/>
          <w:sz w:val="22"/>
          <w:szCs w:val="22"/>
        </w:rPr>
        <w:t>toto</w:t>
      </w:r>
      <w:proofErr w:type="spellEnd"/>
      <w:r w:rsidRPr="006B6DF0">
        <w:rPr>
          <w:rFonts w:asciiTheme="minorHAnsi" w:eastAsia="Calibri" w:hAnsiTheme="minorHAnsi" w:cstheme="minorHAnsi"/>
          <w:bCs/>
          <w:sz w:val="22"/>
          <w:szCs w:val="22"/>
        </w:rPr>
        <w:t xml:space="preserve">, dan </w:t>
      </w:r>
      <w:proofErr w:type="spellStart"/>
      <w:r w:rsidRPr="006B6DF0">
        <w:rPr>
          <w:rFonts w:asciiTheme="minorHAnsi" w:eastAsia="Calibri" w:hAnsiTheme="minorHAnsi" w:cstheme="minorHAnsi"/>
          <w:bCs/>
          <w:i/>
          <w:iCs/>
          <w:sz w:val="22"/>
          <w:szCs w:val="22"/>
        </w:rPr>
        <w:t>macau</w:t>
      </w:r>
      <w:proofErr w:type="spellEnd"/>
      <w:r w:rsidRPr="006B6DF0">
        <w:rPr>
          <w:rFonts w:asciiTheme="minorHAnsi" w:eastAsia="Calibri" w:hAnsiTheme="minorHAnsi" w:cstheme="minorHAnsi"/>
          <w:bCs/>
          <w:sz w:val="22"/>
          <w:szCs w:val="22"/>
        </w:rPr>
        <w:t xml:space="preserve"> yang mewakili variasi permainan dan strategi promosi lebih luas. Kata kunci tersebut secara umum dapat dikelompokkan ke dalam beberapa kategori utama, yaitu istilah spesifik permainan, bahasa promosi dan insentif, eufemisme atau kata-kata halus, serta frasa ajakan terselubung</w:t>
      </w:r>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{"citationID":"JIzw6nGu","properties":{"formattedCitation":"(BagusEnrico, 2025; {\\i{}The Ethics and Impact of Marketing Gambling: A Critical Examination - PR News}, n.d.; Torrance et al., 2021)","plainCitation":"(BagusEnrico, 2025; The Ethics and Impact of Marketing Gambling: A Critical Examination - PR News, n.d.; Torrance et al., 2021)","noteIndex":0},"citationItems":[{"id":220,"uris":["http://zotero.org/users/15852449/items/ZS2WX66Q"],"itemData":{"id":220,"type":"post-weblog","abstract":"Technological innovation, increasing market integration, and the potential for substantial economic returns have contributed to the growth of online gambling as a prominent global industry including in Indonesia. As of 2024, it was estimated that approximately 8.8 million Indonesians, primarily from the lower-middle-income segment, engaged in online gambling activities, with the total transactional value reaching...","container-title":"Bagus Enrico &amp; Partners","language":"en-US","title":"Online Gambling in Indonesia: Regulatory Landscape, Current Developments, and Economic Perspective on a Growing Digital Threat","title-short":"Online Gambling in Indonesia","URL":"https://bagusenrico.com/2025/06/10/online-gambling-in-indonesia-regulatory-landscape-current-developments-and-economic-perspective-on-a-growing-digital-threat/","author":[{"family":"BagusEnrico","given":""}],"accessed":{"date-parts":[["2025",6,17]]},"issued":{"date-parts":[["2025",6,10]]}}},{"id":222,"uris":["http://zotero.org/users/15852449/items/RYH3M6NB"],"itemData":{"id":222,"type":"webpage","title":"The Ethics and Impact of Marketing Gambling: A Critical Examination - PR News","URL":"https://everything-pr.com/the-ethics-and-impact-of-marketing-gambling-a-critical-examination/","accessed":{"date-parts":[["2025",6,17]]}}},{"id":217,"uris":["http://zotero.org/users/15852449/items/Z9XPVLCV"],"itemData":{"id":217,"type":"article-journal","abstract":"Background\nGambling advertising is well-funded and has become increasingly sophisticated in recent years. As the presence and pervasiveness of gambling advertising increases, there is a corresponding need for empirical understanding of the characteristics and trends associated with emergent gambling advertisements and marketing. However, there is limited data on this rapidly evolving phenomenon.\n\nMethods\nA rapid review was undertaken of the empirical research (2015–2020) that focused upon the content, delivery and structural features incorporated within emerging gambling advertising.\n\nResults\nTwenty-five studies were included in the review. The majority of these studies were conducted in either the UK or Australia; two jurisdictions that have unique and particularly liberal gambling environments. The literature suggests that emergent gambling advertising content is targeted, positively framed and in some instances, may overrepresent riskier bets. The sporting and social media spheres are densely populated with such advertisements that involve both direct and indirect marketing strategies. In relation to the online environment, there is evidence to suggest the emergence of more interactive advertisements that prompt user engagement. In addition, financial incentivisation has diversified and is often subject to strict and esoteric conditions. Despite these emergent trends, little provision is devoted to adequately displaying harm reductive or responsible gambling content within gambling advertising.\n\nConclusions\nOverall, there is a paucity of research and lack of methodological diversity concerning the characteristics of advertising within the literature. The barriers to investigating emerging gambling advertising are discussed alongside future research priorities. It is important for this research area to expand in order to appropriately inform ethical industry marketing and effective harm-reduction strategies. [Pre-registered online via Prospero: CRD42020184349].\n\nSupplementary Information\nThe online version contains supplementary material available at 10.1186/s12889-021-10805-w.","container-title":"BMC Public Health","DOI":"10.1186/s12889-021-10805-w","ISSN":"1471-2458","journalAbbreviation":"BMC Public Health","note":"PMID: 33849493\nPMCID: PMC8043759","page":"718","source":"PubMed Central","title":"Emergent gambling advertising; a rapid review of marketing content, delivery and structural features","volume":"21","author":[{"family":"Torrance","given":"Jamie"},{"family":"John","given":"Bev"},{"family":"Greville","given":"James"},{"family":"O’Hanrahan","given":"Marie"},{"family":"Davies","given":"Nyle"},{"family":"Roderique-Davies","given":"Gareth"}],"issued":{"date-parts":[["2021",4,14]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 xml:space="preserve">(BagusEnrico, 2025; </w:t>
      </w:r>
      <w:r w:rsidRPr="006B6DF0">
        <w:rPr>
          <w:rFonts w:asciiTheme="minorHAnsi" w:hAnsiTheme="minorHAnsi" w:cstheme="minorHAnsi"/>
          <w:i/>
          <w:iCs/>
          <w:sz w:val="22"/>
          <w:szCs w:val="22"/>
        </w:rPr>
        <w:t>The Ethics and Impact of Marketing Gambling: A Critical Examination - PR News</w:t>
      </w:r>
      <w:r w:rsidRPr="006B6DF0">
        <w:rPr>
          <w:rFonts w:asciiTheme="minorHAnsi" w:hAnsiTheme="minorHAnsi" w:cstheme="minorHAnsi"/>
          <w:sz w:val="22"/>
          <w:szCs w:val="22"/>
        </w:rPr>
        <w:t>, n.d.; Torrance et al., 2021)</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Berdasarkan hal ini, penelitian ini membangun </w:t>
      </w:r>
      <w:proofErr w:type="spellStart"/>
      <w:r w:rsidRPr="006B6DF0">
        <w:rPr>
          <w:rFonts w:asciiTheme="minorHAnsi" w:eastAsia="Calibri" w:hAnsiTheme="minorHAnsi" w:cstheme="minorHAnsi"/>
          <w:bCs/>
          <w:sz w:val="22"/>
          <w:szCs w:val="22"/>
        </w:rPr>
        <w:t>dataset</w:t>
      </w:r>
      <w:proofErr w:type="spellEnd"/>
      <w:r w:rsidRPr="006B6DF0">
        <w:rPr>
          <w:rFonts w:asciiTheme="minorHAnsi" w:eastAsia="Calibri" w:hAnsiTheme="minorHAnsi" w:cstheme="minorHAnsi"/>
          <w:bCs/>
          <w:sz w:val="22"/>
          <w:szCs w:val="22"/>
        </w:rPr>
        <w:t xml:space="preserve"> yang lebih representatif serta membandingkan berbagai pendekatan NLP</w:t>
      </w:r>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t xml:space="preserve">klasik, hibrida,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hingga </w:t>
      </w:r>
      <w:proofErr w:type="spellStart"/>
      <w:r w:rsidRPr="006B6DF0">
        <w:rPr>
          <w:rFonts w:asciiTheme="minorHAnsi" w:eastAsia="Calibri" w:hAnsiTheme="minorHAnsi" w:cstheme="minorHAnsi"/>
          <w:bCs/>
          <w:i/>
          <w:iCs/>
          <w:sz w:val="22"/>
          <w:szCs w:val="22"/>
        </w:rPr>
        <w:t>fine-tuning</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IndoBERTweet</w:t>
      </w:r>
      <w:proofErr w:type="spellEnd"/>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t xml:space="preserve">yang sejauh ini belum pernah diterapkan secara </w:t>
      </w:r>
      <w:r w:rsidRPr="006B6DF0">
        <w:rPr>
          <w:rFonts w:asciiTheme="minorHAnsi" w:eastAsia="Calibri" w:hAnsiTheme="minorHAnsi" w:cstheme="minorHAnsi"/>
          <w:bCs/>
          <w:sz w:val="22"/>
          <w:szCs w:val="22"/>
        </w:rPr>
        <w:lastRenderedPageBreak/>
        <w:t xml:space="preserve">eksplisit pada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meskipun terbukti efektif dalam tugas serupa seperti ujaran kebencian, sarkasme, dan berita palsu.</w:t>
      </w:r>
    </w:p>
    <w:p w14:paraId="6771AB99" w14:textId="79416A38" w:rsidR="00D746AE" w:rsidRPr="006B6DF0" w:rsidRDefault="00D746AE" w:rsidP="00714122">
      <w:pPr>
        <w:pStyle w:val="Heading2"/>
      </w:pPr>
      <w:r w:rsidRPr="006B6DF0">
        <w:t>Rumusan Masalah</w:t>
      </w:r>
    </w:p>
    <w:p w14:paraId="6E3916BD" w14:textId="77777777" w:rsidR="006278BB" w:rsidRPr="006B6DF0" w:rsidRDefault="006278BB" w:rsidP="004500DE">
      <w:pPr>
        <w:spacing w:line="360" w:lineRule="auto"/>
        <w:ind w:firstLine="567"/>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Berdasarkan latar belakang yang telah dipaparkan, penelitian ini bertujuan untuk menjawab rumusan masalah berikut:</w:t>
      </w:r>
    </w:p>
    <w:p w14:paraId="1F2A3331" w14:textId="77777777" w:rsidR="006278BB" w:rsidRPr="006B6DF0" w:rsidRDefault="006278BB" w:rsidP="006278BB">
      <w:pPr>
        <w:pStyle w:val="ListParagraph"/>
        <w:numPr>
          <w:ilvl w:val="0"/>
          <w:numId w:val="3"/>
        </w:numPr>
        <w:spacing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Bagaimana efektivitas berbagai pendekatan NLP dalam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di media sosial berbahasa Indonesia, khususnya yang menggunakan bahasa tidak baku, slang, dan konteks implisit?</w:t>
      </w:r>
    </w:p>
    <w:p w14:paraId="0D1B8B91" w14:textId="77777777" w:rsidR="006278BB" w:rsidRPr="006B6DF0" w:rsidRDefault="006278BB" w:rsidP="006278BB">
      <w:pPr>
        <w:pStyle w:val="ListParagraph"/>
        <w:numPr>
          <w:ilvl w:val="0"/>
          <w:numId w:val="3"/>
        </w:numPr>
        <w:spacing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Apakah pendekatan kontekstual berbasis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(seperti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mampu mengungguli pendekatan leksikal dan pola lokal dalam tugas klasifikasi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w:t>
      </w:r>
    </w:p>
    <w:p w14:paraId="6A4FAA02" w14:textId="6C7B362D" w:rsidR="006278BB" w:rsidRPr="00B374CB" w:rsidRDefault="006278BB" w:rsidP="00B374CB">
      <w:pPr>
        <w:pStyle w:val="ListParagraph"/>
        <w:numPr>
          <w:ilvl w:val="0"/>
          <w:numId w:val="3"/>
        </w:numPr>
        <w:spacing w:after="240"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Bagaimana performa masing-masing pendekatan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 TF-IDF,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RF/SVM +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dan Fine-</w:t>
      </w:r>
      <w:proofErr w:type="spellStart"/>
      <w:r w:rsidRPr="006B6DF0">
        <w:rPr>
          <w:rFonts w:asciiTheme="minorHAnsi" w:eastAsia="Calibri" w:hAnsiTheme="minorHAnsi" w:cstheme="minorHAnsi"/>
          <w:bCs/>
          <w:sz w:val="22"/>
          <w:szCs w:val="22"/>
        </w:rPr>
        <w:t>Tuned</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dalam mendeteksi berbagai bentuk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berdasarkan metrik evaluasi seperti akurasi, presisi,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dan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w:t>
      </w:r>
    </w:p>
    <w:p w14:paraId="5E9DEDE6" w14:textId="0E164CBC" w:rsidR="00D746AE" w:rsidRPr="006B6DF0" w:rsidRDefault="00D746AE" w:rsidP="00714122">
      <w:pPr>
        <w:pStyle w:val="Heading2"/>
      </w:pPr>
      <w:r w:rsidRPr="006B6DF0">
        <w:t>Tujuan Penelitian</w:t>
      </w:r>
    </w:p>
    <w:p w14:paraId="7536D04A" w14:textId="2AE36F55" w:rsidR="006278BB" w:rsidRPr="00B374CB" w:rsidRDefault="006278BB" w:rsidP="00B374CB">
      <w:pPr>
        <w:spacing w:after="240"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Tujuan dari penelitian ini adalah untuk mengembangkan dan mengevaluasi berbagai pendekatan NLP, termasuk model klasik, </w:t>
      </w:r>
      <w:proofErr w:type="spellStart"/>
      <w:r w:rsidRPr="00252FC1">
        <w:rPr>
          <w:rFonts w:asciiTheme="minorHAnsi" w:eastAsia="Calibri" w:hAnsiTheme="minorHAnsi" w:cstheme="minorHAnsi"/>
          <w:bCs/>
          <w:i/>
          <w:iCs/>
          <w:sz w:val="22"/>
          <w:szCs w:val="22"/>
        </w:rPr>
        <w:t>deep</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hibrida, dan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(termasuk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dalam mendeteksi komentar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berbahasa Indonesia di media sosial. Penelitian ini juga bertujuan mengatasi keterbatasan pendekatan sebelumnya yang hanya mengandalkan kata kunci eksplisit, dengan membangun </w:t>
      </w:r>
      <w:proofErr w:type="spellStart"/>
      <w:r w:rsidRPr="006B6DF0">
        <w:rPr>
          <w:rFonts w:asciiTheme="minorHAnsi" w:eastAsia="Calibri" w:hAnsiTheme="minorHAnsi" w:cstheme="minorHAnsi"/>
          <w:bCs/>
          <w:sz w:val="22"/>
          <w:szCs w:val="22"/>
        </w:rPr>
        <w:t>dataset</w:t>
      </w:r>
      <w:proofErr w:type="spellEnd"/>
      <w:r w:rsidRPr="006B6DF0">
        <w:rPr>
          <w:rFonts w:asciiTheme="minorHAnsi" w:eastAsia="Calibri" w:hAnsiTheme="minorHAnsi" w:cstheme="minorHAnsi"/>
          <w:bCs/>
          <w:sz w:val="22"/>
          <w:szCs w:val="22"/>
        </w:rPr>
        <w:t xml:space="preserve"> yang lebih beragam dan representatif, serta membandingkan performa masing-masing model berdasarkan akurasi, presisi,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dan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 xml:space="preserve"> dalam menghadapi bahasa tidak baku, slang, dan konteks implisit.</w:t>
      </w:r>
    </w:p>
    <w:p w14:paraId="426DBB9A" w14:textId="0990455C" w:rsidR="00D746AE" w:rsidRDefault="00D746AE" w:rsidP="006278BB">
      <w:pPr>
        <w:pStyle w:val="Heading2"/>
      </w:pPr>
      <w:r w:rsidRPr="006B6DF0">
        <w:t>Ruang Lingkup</w:t>
      </w:r>
    </w:p>
    <w:p w14:paraId="06A902C4" w14:textId="422C871D" w:rsidR="007943D9" w:rsidRPr="004500DE" w:rsidRDefault="007943D9" w:rsidP="004500DE">
      <w:pPr>
        <w:spacing w:line="360" w:lineRule="auto"/>
        <w:ind w:firstLine="589"/>
        <w:rPr>
          <w:rFonts w:asciiTheme="minorHAnsi" w:eastAsia="Calibri" w:hAnsiTheme="minorHAnsi" w:cstheme="minorHAnsi"/>
          <w:bCs/>
          <w:sz w:val="22"/>
          <w:szCs w:val="22"/>
        </w:rPr>
      </w:pPr>
      <w:r w:rsidRPr="004500DE">
        <w:rPr>
          <w:rFonts w:asciiTheme="minorHAnsi" w:eastAsia="Calibri" w:hAnsiTheme="minorHAnsi" w:cstheme="minorHAnsi"/>
          <w:bCs/>
          <w:sz w:val="22"/>
          <w:szCs w:val="22"/>
        </w:rPr>
        <w:t>Ruang lingkup dibatasi pada:</w:t>
      </w:r>
    </w:p>
    <w:p w14:paraId="1CDBC1AB" w14:textId="04F92188" w:rsidR="007943D9" w:rsidRPr="00545BFC"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Penelitian ini akan menguji dan membandingkan lima model:</w:t>
      </w:r>
    </w:p>
    <w:p w14:paraId="0FCEC063" w14:textId="1F778743" w:rsidR="00545BFC" w:rsidRPr="00545BFC" w:rsidRDefault="00252FC1"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252FC1">
        <w:rPr>
          <w:rFonts w:asciiTheme="minorHAnsi" w:eastAsia="Calibri" w:hAnsiTheme="minorHAnsi" w:cstheme="minorHAnsi"/>
          <w:bCs/>
          <w:i/>
          <w:iCs/>
          <w:sz w:val="22"/>
          <w:szCs w:val="22"/>
        </w:rPr>
        <w:t>random</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forest</w:t>
      </w:r>
      <w:proofErr w:type="spellEnd"/>
      <w:r w:rsidR="00545BFC" w:rsidRPr="00545BFC">
        <w:rPr>
          <w:rFonts w:asciiTheme="minorHAnsi" w:eastAsia="Calibri" w:hAnsiTheme="minorHAnsi" w:cstheme="minorHAnsi"/>
          <w:bCs/>
          <w:sz w:val="22"/>
          <w:szCs w:val="22"/>
        </w:rPr>
        <w:t xml:space="preserve"> + TF-IDF (</w:t>
      </w:r>
      <w:proofErr w:type="spellStart"/>
      <w:r w:rsidR="00545BFC" w:rsidRPr="00545BFC">
        <w:rPr>
          <w:rFonts w:asciiTheme="minorHAnsi" w:eastAsia="Calibri" w:hAnsiTheme="minorHAnsi" w:cstheme="minorHAnsi"/>
          <w:bCs/>
          <w:sz w:val="22"/>
          <w:szCs w:val="22"/>
        </w:rPr>
        <w:t>baseline</w:t>
      </w:r>
      <w:proofErr w:type="spellEnd"/>
      <w:r w:rsidR="00545BFC" w:rsidRPr="00545BFC">
        <w:rPr>
          <w:rFonts w:asciiTheme="minorHAnsi" w:eastAsia="Calibri" w:hAnsiTheme="minorHAnsi" w:cstheme="minorHAnsi"/>
          <w:bCs/>
          <w:sz w:val="22"/>
          <w:szCs w:val="22"/>
        </w:rPr>
        <w:t>).</w:t>
      </w:r>
    </w:p>
    <w:p w14:paraId="577AE65E" w14:textId="02596510" w:rsidR="00545BFC" w:rsidRPr="00545BFC" w:rsidRDefault="00252FC1"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252FC1">
        <w:rPr>
          <w:rFonts w:asciiTheme="minorHAnsi" w:eastAsia="Calibri" w:hAnsiTheme="minorHAnsi" w:cstheme="minorHAnsi"/>
          <w:bCs/>
          <w:i/>
          <w:iCs/>
          <w:sz w:val="22"/>
          <w:szCs w:val="22"/>
        </w:rPr>
        <w:t>random</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forest</w:t>
      </w:r>
      <w:proofErr w:type="spellEnd"/>
      <w:r w:rsidR="00545BFC" w:rsidRPr="00545BFC">
        <w:rPr>
          <w:rFonts w:asciiTheme="minorHAnsi" w:eastAsia="Calibri" w:hAnsiTheme="minorHAnsi" w:cstheme="minorHAnsi"/>
          <w:bCs/>
          <w:sz w:val="22"/>
          <w:szCs w:val="22"/>
        </w:rPr>
        <w:t xml:space="preserve"> + </w:t>
      </w:r>
      <w:proofErr w:type="spellStart"/>
      <w:r w:rsidR="00545BFC" w:rsidRPr="00545BFC">
        <w:rPr>
          <w:rFonts w:asciiTheme="minorHAnsi" w:eastAsia="Calibri" w:hAnsiTheme="minorHAnsi" w:cstheme="minorHAnsi"/>
          <w:bCs/>
          <w:sz w:val="22"/>
          <w:szCs w:val="22"/>
        </w:rPr>
        <w:t>IndoBERTweet</w:t>
      </w:r>
      <w:proofErr w:type="spellEnd"/>
      <w:r w:rsidR="00545BFC" w:rsidRPr="00545BFC">
        <w:rPr>
          <w:rFonts w:asciiTheme="minorHAnsi" w:eastAsia="Calibri" w:hAnsiTheme="minorHAnsi" w:cstheme="minorHAnsi"/>
          <w:bCs/>
          <w:sz w:val="22"/>
          <w:szCs w:val="22"/>
        </w:rPr>
        <w:t xml:space="preserve"> (hibrida).</w:t>
      </w:r>
    </w:p>
    <w:p w14:paraId="7BC761CA" w14:textId="696ED42E" w:rsidR="00545BFC"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r w:rsidRPr="00545BFC">
        <w:rPr>
          <w:rFonts w:asciiTheme="minorHAnsi" w:eastAsia="Calibri" w:hAnsiTheme="minorHAnsi" w:cstheme="minorHAnsi"/>
          <w:bCs/>
          <w:sz w:val="22"/>
          <w:szCs w:val="22"/>
        </w:rPr>
        <w:t xml:space="preserve">SVM + </w:t>
      </w: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(hibrida).</w:t>
      </w:r>
    </w:p>
    <w:p w14:paraId="27C8A03D" w14:textId="08CA2E55" w:rsidR="00545BFC"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 </w:t>
      </w:r>
      <w:proofErr w:type="spellStart"/>
      <w:r w:rsidRPr="00545BFC">
        <w:rPr>
          <w:rFonts w:asciiTheme="minorHAnsi" w:eastAsia="Calibri" w:hAnsiTheme="minorHAnsi" w:cstheme="minorHAnsi"/>
          <w:bCs/>
          <w:sz w:val="22"/>
          <w:szCs w:val="22"/>
        </w:rPr>
        <w:t>BiLSTM</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deep</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learning</w:t>
      </w:r>
      <w:proofErr w:type="spellEnd"/>
      <w:r w:rsidRPr="00545BFC">
        <w:rPr>
          <w:rFonts w:asciiTheme="minorHAnsi" w:eastAsia="Calibri" w:hAnsiTheme="minorHAnsi" w:cstheme="minorHAnsi"/>
          <w:bCs/>
          <w:sz w:val="22"/>
          <w:szCs w:val="22"/>
        </w:rPr>
        <w:t>).</w:t>
      </w:r>
    </w:p>
    <w:p w14:paraId="65130E88" w14:textId="48A025D5" w:rsidR="007943D9"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r w:rsidRPr="00545BFC">
        <w:rPr>
          <w:rFonts w:asciiTheme="minorHAnsi" w:eastAsia="Calibri" w:hAnsiTheme="minorHAnsi" w:cstheme="minorHAnsi"/>
          <w:bCs/>
          <w:sz w:val="22"/>
          <w:szCs w:val="22"/>
        </w:rPr>
        <w:t>Fine-</w:t>
      </w:r>
      <w:proofErr w:type="spellStart"/>
      <w:r w:rsidRPr="00545BFC">
        <w:rPr>
          <w:rFonts w:asciiTheme="minorHAnsi" w:eastAsia="Calibri" w:hAnsiTheme="minorHAnsi" w:cstheme="minorHAnsi"/>
          <w:bCs/>
          <w:sz w:val="22"/>
          <w:szCs w:val="22"/>
        </w:rPr>
        <w:t>Tuned</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transformer</w:t>
      </w:r>
      <w:proofErr w:type="spellEnd"/>
      <w:r w:rsidRPr="00545BFC">
        <w:rPr>
          <w:rFonts w:asciiTheme="minorHAnsi" w:eastAsia="Calibri" w:hAnsiTheme="minorHAnsi" w:cstheme="minorHAnsi"/>
          <w:bCs/>
          <w:sz w:val="22"/>
          <w:szCs w:val="22"/>
        </w:rPr>
        <w:t>)</w:t>
      </w:r>
      <w:r w:rsidR="007943D9" w:rsidRPr="00545BFC">
        <w:rPr>
          <w:rFonts w:asciiTheme="minorHAnsi" w:eastAsia="Calibri" w:hAnsiTheme="minorHAnsi" w:cstheme="minorHAnsi"/>
          <w:bCs/>
          <w:sz w:val="22"/>
          <w:szCs w:val="22"/>
        </w:rPr>
        <w:t>.</w:t>
      </w:r>
    </w:p>
    <w:p w14:paraId="27215DFC" w14:textId="6CDCDF92"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lastRenderedPageBreak/>
        <w:t>Input</w:t>
      </w:r>
      <w:proofErr w:type="spellEnd"/>
      <w:r w:rsidRPr="007943D9">
        <w:rPr>
          <w:rFonts w:asciiTheme="minorHAnsi" w:eastAsia="Calibri" w:hAnsiTheme="minorHAnsi" w:cstheme="minorHAnsi"/>
          <w:bCs/>
          <w:sz w:val="22"/>
          <w:szCs w:val="22"/>
        </w:rPr>
        <w:t xml:space="preserve"> berupa </w:t>
      </w: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teks komentar sosial media yang terdiri atas 2 kolom “komentar” dan “label”.</w:t>
      </w:r>
    </w:p>
    <w:p w14:paraId="106700DD" w14:textId="04BDC118" w:rsidR="007943D9" w:rsidRPr="00545BFC" w:rsidRDefault="007943D9" w:rsidP="00545BFC">
      <w:pPr>
        <w:pStyle w:val="ListParagraph"/>
        <w:numPr>
          <w:ilvl w:val="0"/>
          <w:numId w:val="7"/>
        </w:numPr>
        <w:spacing w:line="360" w:lineRule="auto"/>
        <w:ind w:left="589"/>
        <w:jc w:val="both"/>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lang w:val="en-ID"/>
        </w:rPr>
        <w:t xml:space="preserve">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dikumpulkan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dari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berbagai</w:t>
      </w:r>
      <w:proofErr w:type="spellEnd"/>
      <w:r w:rsidRPr="007943D9">
        <w:rPr>
          <w:rFonts w:asciiTheme="minorHAnsi" w:eastAsia="Calibri" w:hAnsiTheme="minorHAnsi" w:cstheme="minorHAnsi"/>
          <w:bCs/>
          <w:sz w:val="22"/>
          <w:szCs w:val="22"/>
          <w:lang w:val="en-ID"/>
        </w:rPr>
        <w:t xml:space="preserve"> platform media </w:t>
      </w:r>
      <w:proofErr w:type="spellStart"/>
      <w:r w:rsidRPr="007943D9">
        <w:rPr>
          <w:rFonts w:asciiTheme="minorHAnsi" w:eastAsia="Calibri" w:hAnsiTheme="minorHAnsi" w:cstheme="minorHAnsi"/>
          <w:bCs/>
          <w:sz w:val="22"/>
          <w:szCs w:val="22"/>
          <w:lang w:val="en-ID"/>
        </w:rPr>
        <w:t>sosial</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sering</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menjadi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tempat</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tersebarnya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promosi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judi</w:t>
      </w:r>
      <w:proofErr w:type="spellEnd"/>
      <w:r w:rsidRPr="007943D9">
        <w:rPr>
          <w:rFonts w:asciiTheme="minorHAnsi" w:eastAsia="Calibri" w:hAnsiTheme="minorHAnsi" w:cstheme="minorHAnsi"/>
          <w:bCs/>
          <w:sz w:val="22"/>
          <w:szCs w:val="22"/>
          <w:lang w:val="en-ID"/>
        </w:rPr>
        <w:t xml:space="preserve"> online, </w:t>
      </w:r>
      <w:proofErr w:type="spellStart"/>
      <w:r w:rsidRPr="007943D9">
        <w:rPr>
          <w:rFonts w:asciiTheme="minorHAnsi" w:eastAsia="Calibri" w:hAnsiTheme="minorHAnsi" w:cstheme="minorHAnsi"/>
          <w:bCs/>
          <w:sz w:val="22"/>
          <w:szCs w:val="22"/>
          <w:lang w:val="en-ID"/>
        </w:rPr>
        <w:t>seperti</w:t>
      </w:r>
      <w:proofErr w:type="spellEnd"/>
      <w:r w:rsidRPr="007943D9">
        <w:rPr>
          <w:rFonts w:asciiTheme="minorHAnsi" w:eastAsia="Calibri" w:hAnsiTheme="minorHAnsi" w:cstheme="minorHAnsi"/>
          <w:bCs/>
          <w:sz w:val="22"/>
          <w:szCs w:val="22"/>
          <w:lang w:val="en-ID"/>
        </w:rPr>
        <w:t xml:space="preserve"> YouTube</w:t>
      </w:r>
      <w:r w:rsidR="00545BFC">
        <w:rPr>
          <w:rFonts w:asciiTheme="minorHAnsi" w:eastAsia="Calibri" w:hAnsiTheme="minorHAnsi" w:cstheme="minorHAnsi"/>
          <w:bCs/>
          <w:sz w:val="22"/>
          <w:szCs w:val="22"/>
          <w:lang w:val="en-ID"/>
        </w:rPr>
        <w:t xml:space="preserve"> dan Facebook</w:t>
      </w:r>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dengan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menggunakan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metode</w:t>
      </w:r>
      <w:proofErr w:type="spellEnd"/>
      <w:r w:rsidRPr="007943D9">
        <w:rPr>
          <w:rFonts w:asciiTheme="minorHAnsi" w:eastAsia="Calibri" w:hAnsiTheme="minorHAnsi" w:cstheme="minorHAnsi"/>
          <w:bCs/>
          <w:sz w:val="22"/>
          <w:szCs w:val="22"/>
          <w:lang w:val="en-ID"/>
        </w:rPr>
        <w:t xml:space="preserve"> </w:t>
      </w:r>
      <w:r w:rsidRPr="00252FC1">
        <w:rPr>
          <w:rFonts w:asciiTheme="minorHAnsi" w:eastAsia="Calibri" w:hAnsiTheme="minorHAnsi" w:cstheme="minorHAnsi"/>
          <w:bCs/>
          <w:i/>
          <w:iCs/>
          <w:sz w:val="22"/>
          <w:szCs w:val="22"/>
          <w:lang w:val="en-ID"/>
        </w:rPr>
        <w:t>web scraping</w:t>
      </w:r>
      <w:r w:rsidRPr="007943D9">
        <w:rPr>
          <w:rFonts w:asciiTheme="minorHAnsi" w:eastAsia="Calibri" w:hAnsiTheme="minorHAnsi" w:cstheme="minorHAnsi"/>
          <w:bCs/>
          <w:sz w:val="22"/>
          <w:szCs w:val="22"/>
          <w:lang w:val="en-ID"/>
        </w:rPr>
        <w:t xml:space="preserve">. Selain </w:t>
      </w:r>
      <w:proofErr w:type="spellStart"/>
      <w:r w:rsidRPr="007943D9">
        <w:rPr>
          <w:rFonts w:asciiTheme="minorHAnsi" w:eastAsia="Calibri" w:hAnsiTheme="minorHAnsi" w:cstheme="minorHAnsi"/>
          <w:bCs/>
          <w:sz w:val="22"/>
          <w:szCs w:val="22"/>
          <w:lang w:val="en-ID"/>
        </w:rPr>
        <w:t>itu</w:t>
      </w:r>
      <w:proofErr w:type="spellEnd"/>
      <w:r w:rsidRPr="007943D9">
        <w:rPr>
          <w:rFonts w:asciiTheme="minorHAnsi" w:eastAsia="Calibri" w:hAnsiTheme="minorHAnsi" w:cstheme="minorHAnsi"/>
          <w:bCs/>
          <w:sz w:val="22"/>
          <w:szCs w:val="22"/>
          <w:lang w:val="en-ID"/>
        </w:rPr>
        <w:t xml:space="preserve">, data yang </w:t>
      </w:r>
      <w:proofErr w:type="spellStart"/>
      <w:r w:rsidRPr="007943D9">
        <w:rPr>
          <w:rFonts w:asciiTheme="minorHAnsi" w:eastAsia="Calibri" w:hAnsiTheme="minorHAnsi" w:cstheme="minorHAnsi"/>
          <w:bCs/>
          <w:sz w:val="22"/>
          <w:szCs w:val="22"/>
          <w:lang w:val="en-ID"/>
        </w:rPr>
        <w:t>dikumpulkan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dikombinasikan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dengan</w:t>
      </w:r>
      <w:proofErr w:type="spellEnd"/>
      <w:r w:rsidRPr="007943D9">
        <w:rPr>
          <w:rFonts w:asciiTheme="minorHAnsi" w:eastAsia="Calibri" w:hAnsiTheme="minorHAnsi" w:cstheme="minorHAnsi"/>
          <w:bCs/>
          <w:sz w:val="22"/>
          <w:szCs w:val="22"/>
          <w:lang w:val="en-ID"/>
        </w:rPr>
        <w:t xml:space="preserve"> dataset </w:t>
      </w:r>
      <w:proofErr w:type="spellStart"/>
      <w:r w:rsidRPr="007943D9">
        <w:rPr>
          <w:rFonts w:asciiTheme="minorHAnsi" w:eastAsia="Calibri" w:hAnsiTheme="minorHAnsi" w:cstheme="minorHAnsi"/>
          <w:bCs/>
          <w:sz w:val="22"/>
          <w:szCs w:val="22"/>
          <w:lang w:val="en-ID"/>
        </w:rPr>
        <w:t>publik</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relevan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dari</w:t>
      </w:r>
      <w:proofErr w:type="spellEnd"/>
      <w:r w:rsidRPr="007943D9">
        <w:rPr>
          <w:rFonts w:asciiTheme="minorHAnsi" w:eastAsia="Calibri" w:hAnsiTheme="minorHAnsi" w:cstheme="minorHAnsi"/>
          <w:bCs/>
          <w:sz w:val="22"/>
          <w:szCs w:val="22"/>
          <w:lang w:val="en-ID"/>
        </w:rPr>
        <w:t xml:space="preserve"> platform </w:t>
      </w:r>
      <w:proofErr w:type="spellStart"/>
      <w:r w:rsidRPr="007943D9">
        <w:rPr>
          <w:rFonts w:asciiTheme="minorHAnsi" w:eastAsia="Calibri" w:hAnsiTheme="minorHAnsi" w:cstheme="minorHAnsi"/>
          <w:bCs/>
          <w:sz w:val="22"/>
          <w:szCs w:val="22"/>
          <w:lang w:val="en-ID"/>
        </w:rPr>
        <w:t>seperti</w:t>
      </w:r>
      <w:proofErr w:type="spellEnd"/>
      <w:r w:rsidRPr="007943D9">
        <w:rPr>
          <w:rFonts w:asciiTheme="minorHAnsi" w:eastAsia="Calibri" w:hAnsiTheme="minorHAnsi" w:cstheme="minorHAnsi"/>
          <w:bCs/>
          <w:sz w:val="22"/>
          <w:szCs w:val="22"/>
          <w:lang w:val="en-ID"/>
        </w:rPr>
        <w:t xml:space="preserve"> Kaggle dan Hugging Face. </w:t>
      </w:r>
    </w:p>
    <w:p w14:paraId="5A98DE6C" w14:textId="77777777" w:rsidR="007943D9" w:rsidRPr="007943D9" w:rsidRDefault="007943D9" w:rsidP="004500DE">
      <w:pPr>
        <w:pStyle w:val="ListParagraph"/>
        <w:numPr>
          <w:ilvl w:val="0"/>
          <w:numId w:val="7"/>
        </w:numPr>
        <w:spacing w:line="360" w:lineRule="auto"/>
        <w:ind w:left="589"/>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Proses pencarian akan menggunakan strategi tiga lapis untuk cakupan yang komprehensif: (1) kata kunci eksplisit dari penelitian sebelumnya (Perdana </w:t>
      </w:r>
      <w:proofErr w:type="spellStart"/>
      <w:r w:rsidRPr="007943D9">
        <w:rPr>
          <w:rFonts w:asciiTheme="minorHAnsi" w:eastAsia="Calibri" w:hAnsiTheme="minorHAnsi" w:cstheme="minorHAnsi"/>
          <w:bCs/>
          <w:sz w:val="22"/>
          <w:szCs w:val="22"/>
        </w:rPr>
        <w:t>et</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al.</w:t>
      </w:r>
      <w:proofErr w:type="spellEnd"/>
      <w:r w:rsidRPr="007943D9">
        <w:rPr>
          <w:rFonts w:asciiTheme="minorHAnsi" w:eastAsia="Calibri" w:hAnsiTheme="minorHAnsi" w:cstheme="minorHAnsi"/>
          <w:bCs/>
          <w:sz w:val="22"/>
          <w:szCs w:val="22"/>
        </w:rPr>
        <w:t>, 2024), seperti '</w:t>
      </w:r>
      <w:proofErr w:type="spellStart"/>
      <w:r w:rsidRPr="007943D9">
        <w:rPr>
          <w:rFonts w:asciiTheme="minorHAnsi" w:eastAsia="Calibri" w:hAnsiTheme="minorHAnsi" w:cstheme="minorHAnsi"/>
          <w:bCs/>
          <w:sz w:val="22"/>
          <w:szCs w:val="22"/>
        </w:rPr>
        <w:t>slot</w:t>
      </w:r>
      <w:proofErr w:type="spellEnd"/>
      <w:r w:rsidRPr="007943D9">
        <w:rPr>
          <w:rFonts w:asciiTheme="minorHAnsi" w:eastAsia="Calibri" w:hAnsiTheme="minorHAnsi" w:cstheme="minorHAnsi"/>
          <w:bCs/>
          <w:sz w:val="22"/>
          <w:szCs w:val="22"/>
        </w:rPr>
        <w:t>' dan '</w:t>
      </w:r>
      <w:proofErr w:type="spellStart"/>
      <w:r w:rsidRPr="007943D9">
        <w:rPr>
          <w:rFonts w:asciiTheme="minorHAnsi" w:eastAsia="Calibri" w:hAnsiTheme="minorHAnsi" w:cstheme="minorHAnsi"/>
          <w:bCs/>
          <w:sz w:val="22"/>
          <w:szCs w:val="22"/>
        </w:rPr>
        <w:t>gacor</w:t>
      </w:r>
      <w:proofErr w:type="spellEnd"/>
      <w:r w:rsidRPr="007943D9">
        <w:rPr>
          <w:rFonts w:asciiTheme="minorHAnsi" w:eastAsia="Calibri" w:hAnsiTheme="minorHAnsi" w:cstheme="minorHAnsi"/>
          <w:bCs/>
          <w:sz w:val="22"/>
          <w:szCs w:val="22"/>
        </w:rPr>
        <w:t xml:space="preserve">'; (2) kata kunci baru yang diidentifikasi oleh penelitian tersebut sebagai temuan; dan (3) berbagai istilah dan slang kontemporer yang identik dengan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Daftar kata kunci ini disusun dari hasil analisis berbagai sumber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seperti forum, artikel glosarium, dan Google </w:t>
      </w:r>
      <w:proofErr w:type="spellStart"/>
      <w:r w:rsidRPr="007943D9">
        <w:rPr>
          <w:rFonts w:asciiTheme="minorHAnsi" w:eastAsia="Calibri" w:hAnsiTheme="minorHAnsi" w:cstheme="minorHAnsi"/>
          <w:bCs/>
          <w:sz w:val="22"/>
          <w:szCs w:val="22"/>
        </w:rPr>
        <w:t>Trends</w:t>
      </w:r>
      <w:proofErr w:type="spellEnd"/>
      <w:r w:rsidRPr="007943D9">
        <w:rPr>
          <w:rFonts w:asciiTheme="minorHAnsi" w:eastAsia="Calibri" w:hAnsiTheme="minorHAnsi" w:cstheme="minorHAnsi"/>
          <w:bCs/>
          <w:sz w:val="22"/>
          <w:szCs w:val="22"/>
        </w:rPr>
        <w:t xml:space="preserve"> yang membahas istilah terkait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w:t>
      </w:r>
      <w:r w:rsidRPr="007943D9">
        <w:rPr>
          <w:rFonts w:asciiTheme="minorHAnsi" w:eastAsia="Calibri" w:hAnsiTheme="minorHAnsi" w:cstheme="minorHAnsi"/>
          <w:bCs/>
          <w:sz w:val="22"/>
          <w:szCs w:val="22"/>
        </w:rPr>
        <w:fldChar w:fldCharType="begin"/>
      </w:r>
      <w:r w:rsidRPr="007943D9">
        <w:rPr>
          <w:rFonts w:asciiTheme="minorHAnsi" w:eastAsia="Calibri" w:hAnsiTheme="minorHAnsi" w:cstheme="minorHAnsi"/>
          <w:bCs/>
          <w:sz w:val="22"/>
          <w:szCs w:val="22"/>
        </w:rPr>
        <w:instrText xml:space="preserve"> ADDIN ZOTERO_ITEM CSL_CITATION {"citationID":"jF15VLF9","properties":{"formattedCitation":"({\\i{}Casino &amp; Gambling Glossary - Glossary of Gambling Terms}, n.d.; {\\i{}Essential Casino Terms and Phrases}, n.d.; {\\i{}Online Sports Betting Glossary}, n.d.; October 29 &amp; Martinez, n.d.; Tadic, 2025)","plainCitation":"(Casino &amp; Gambling Glossary - Glossary of Gambling Terms, n.d.; Essential Casino Terms and Phrases, n.d.; Online Sports Betting Glossary, n.d.; October 29 &amp; Martinez, n.d.; Tadic, 2025)","noteIndex":0},"citationItems":[{"id":237,"uris":["http://zotero.org/users/15852449/items/CBBEEH3M"],"itemData":{"id":237,"type":"webpage","abstract":"Casino &amp; Gambling Glossary - Find out the meaning of gambling and casino games terms in our comprehensive guide covering on and off line gaming.","container-title":"Casino.org","language":"en-us","title":"Casino &amp; Gambling Glossary - Glossary of Gambling Terms","URL":"https://www.casino.org/glossary/","accessed":{"date-parts":[["2025",6,19]]}}},{"id":235,"uris":["http://zotero.org/users/15852449/items/6WFK33Q3"],"itemData":{"id":235,"type":"webpage","title":"Essential Casino Terms and Phrases","URL":"https://sigma.world/play/blog/casino-terms/","accessed":{"date-parts":[["2025",6,19]]}}},{"id":231,"uris":["http://zotero.org/users/15852449/items/UCBVGLDP"],"itemData":{"id":231,"type":"webpage","abstract":"Are you a seasoned sports betting enthusiast or just stepping onto the thrilling field of online sports wagering? Either way, you're bound to encounter myriad jargon, buzzwords, and abbreviations that might leave you wondering, \"What's the score here?\" To simplify your sports betting adventure, we've compiled the ultimate A-to-Z glossary of key sports betting terms!","title":"Online Sports Betting Glossary: Understanding the Language of the Industry","title-short":"Online Sports Betting Glossary","URL":"https://www.watechnology.com/news/online-sports-betting-glossary-understanding-the-language-of-the-industry","accessed":{"date-parts":[["2025",6,19]]}}},{"id":239,"uris":["http://zotero.org/users/15852449/items/3R2PK5UK"],"itemData":{"id":239,"type":"webpage","abstract":"If you're a beginner online casino gamer there are a lot of terms you will need to know. Here's our casino glossary to help you get started.","container-title":"Action Network","language":"en-US","title":"Online Casino Glossary of Terms","URL":"https://www.actionnetwork.com/casino/online-casino-glossary","author":[{"family":"October 29","given":"ByDane TerrellLast Updated:"},{"family":"Martinez","given":"2024Fact Checked ByLogan"}],"accessed":{"date-parts":[["2025",6,19]]}}},{"id":233,"uris":["http://zotero.org/users/15852449/items/T9N29KQB"],"itemData":{"id":233,"type":"post-weblog","abstract":"Unlock the world of slots! Decipher slot machine terminology &amp; slot terms. Learn reels, paylines, jackpot, bet &amp; more. Play online with confidence!","container-title":"SigmaPlay","language":"en","title":"Slot Glossary: Slot Machine Terminology &amp; Slot Terms Explained","title-short":"Slot Glossary","URL":"https://sigma.world/play/blog/slots-glossary/","author":[{"family":"Tadic","given":"Luka"}],"accessed":{"date-parts":[["2025",6,19]]},"issued":{"date-parts":[["2025",5,7]]}}}],"schema":"https://github.com/citation-style-language/schema/raw/master/csl-citation.json"} </w:instrText>
      </w:r>
      <w:r w:rsidRPr="007943D9">
        <w:rPr>
          <w:rFonts w:asciiTheme="minorHAnsi" w:eastAsia="Calibri" w:hAnsiTheme="minorHAnsi" w:cstheme="minorHAnsi"/>
          <w:bCs/>
          <w:sz w:val="22"/>
          <w:szCs w:val="22"/>
        </w:rPr>
        <w:fldChar w:fldCharType="separate"/>
      </w:r>
      <w:r w:rsidRPr="007943D9">
        <w:rPr>
          <w:rFonts w:asciiTheme="minorHAnsi" w:hAnsiTheme="minorHAnsi" w:cstheme="minorHAnsi"/>
          <w:sz w:val="22"/>
          <w:szCs w:val="22"/>
        </w:rPr>
        <w:t>(</w:t>
      </w:r>
      <w:proofErr w:type="spellStart"/>
      <w:r w:rsidRPr="007943D9">
        <w:rPr>
          <w:rFonts w:asciiTheme="minorHAnsi" w:hAnsiTheme="minorHAnsi" w:cstheme="minorHAnsi"/>
          <w:i/>
          <w:iCs/>
          <w:sz w:val="22"/>
          <w:szCs w:val="22"/>
        </w:rPr>
        <w:t>Casino</w:t>
      </w:r>
      <w:proofErr w:type="spellEnd"/>
      <w:r w:rsidRPr="007943D9">
        <w:rPr>
          <w:rFonts w:asciiTheme="minorHAnsi" w:hAnsiTheme="minorHAnsi" w:cstheme="minorHAnsi"/>
          <w:i/>
          <w:iCs/>
          <w:sz w:val="22"/>
          <w:szCs w:val="22"/>
        </w:rPr>
        <w:t xml:space="preserve"> &amp; Gambling Glossary - Glossary of Gambling Terms</w:t>
      </w:r>
      <w:r w:rsidRPr="007943D9">
        <w:rPr>
          <w:rFonts w:asciiTheme="minorHAnsi" w:hAnsiTheme="minorHAnsi" w:cstheme="minorHAnsi"/>
          <w:sz w:val="22"/>
          <w:szCs w:val="22"/>
        </w:rPr>
        <w:t xml:space="preserve">, n.d.; </w:t>
      </w:r>
      <w:r w:rsidRPr="007943D9">
        <w:rPr>
          <w:rFonts w:asciiTheme="minorHAnsi" w:hAnsiTheme="minorHAnsi" w:cstheme="minorHAnsi"/>
          <w:i/>
          <w:iCs/>
          <w:sz w:val="22"/>
          <w:szCs w:val="22"/>
        </w:rPr>
        <w:t>Essential Casino Terms and Phrases</w:t>
      </w:r>
      <w:r w:rsidRPr="007943D9">
        <w:rPr>
          <w:rFonts w:asciiTheme="minorHAnsi" w:hAnsiTheme="minorHAnsi" w:cstheme="minorHAnsi"/>
          <w:sz w:val="22"/>
          <w:szCs w:val="22"/>
        </w:rPr>
        <w:t xml:space="preserve">, n.d.; </w:t>
      </w:r>
      <w:r w:rsidRPr="007943D9">
        <w:rPr>
          <w:rFonts w:asciiTheme="minorHAnsi" w:hAnsiTheme="minorHAnsi" w:cstheme="minorHAnsi"/>
          <w:i/>
          <w:iCs/>
          <w:sz w:val="22"/>
          <w:szCs w:val="22"/>
        </w:rPr>
        <w:t>Online Sports Betting Glossary</w:t>
      </w:r>
      <w:r w:rsidRPr="007943D9">
        <w:rPr>
          <w:rFonts w:asciiTheme="minorHAnsi" w:hAnsiTheme="minorHAnsi" w:cstheme="minorHAnsi"/>
          <w:sz w:val="22"/>
          <w:szCs w:val="22"/>
        </w:rPr>
        <w:t>, n.d.; October 29 &amp; Martinez, n.d.; Tadic, 2025)</w:t>
      </w:r>
      <w:r w:rsidRPr="007943D9">
        <w:rPr>
          <w:rFonts w:asciiTheme="minorHAnsi" w:eastAsia="Calibri" w:hAnsiTheme="minorHAnsi" w:cstheme="minorHAnsi"/>
          <w:bCs/>
          <w:sz w:val="22"/>
          <w:szCs w:val="22"/>
        </w:rPr>
        <w:fldChar w:fldCharType="end"/>
      </w:r>
      <w:r w:rsidRPr="007943D9">
        <w:rPr>
          <w:rFonts w:asciiTheme="minorHAnsi" w:eastAsia="Calibri" w:hAnsiTheme="minorHAnsi" w:cstheme="minorHAnsi"/>
          <w:bCs/>
          <w:sz w:val="22"/>
          <w:szCs w:val="22"/>
        </w:rPr>
        <w:t xml:space="preserve">. Tidak semua istilah akan digunakan, hanya yang paling relevan, kontekstual, dan sering muncul dalam promosi yang akan dipilih. Berikut ini kategorisasi dan daftar kata kuncinya: </w:t>
      </w:r>
    </w:p>
    <w:tbl>
      <w:tblPr>
        <w:tblStyle w:val="TableGrid"/>
        <w:tblW w:w="8218" w:type="dxa"/>
        <w:tblInd w:w="476" w:type="dxa"/>
        <w:tblLook w:val="04A0" w:firstRow="1" w:lastRow="0" w:firstColumn="1" w:lastColumn="0" w:noHBand="0" w:noVBand="1"/>
      </w:tblPr>
      <w:tblGrid>
        <w:gridCol w:w="2551"/>
        <w:gridCol w:w="3119"/>
        <w:gridCol w:w="2548"/>
      </w:tblGrid>
      <w:tr w:rsidR="007943D9" w:rsidRPr="007943D9" w14:paraId="558B3142" w14:textId="77777777" w:rsidTr="004500DE">
        <w:tc>
          <w:tcPr>
            <w:tcW w:w="2551" w:type="dxa"/>
          </w:tcPr>
          <w:p w14:paraId="3599C1A8"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Kategori/ Pola Linguistik</w:t>
            </w:r>
          </w:p>
        </w:tc>
        <w:tc>
          <w:tcPr>
            <w:tcW w:w="3119" w:type="dxa"/>
          </w:tcPr>
          <w:p w14:paraId="66A71D80"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Kata Kunci</w:t>
            </w:r>
          </w:p>
        </w:tc>
        <w:tc>
          <w:tcPr>
            <w:tcW w:w="2548" w:type="dxa"/>
          </w:tcPr>
          <w:p w14:paraId="34239EAD"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Deskripsi</w:t>
            </w:r>
          </w:p>
        </w:tc>
      </w:tr>
      <w:tr w:rsidR="007943D9" w:rsidRPr="007943D9" w14:paraId="7841EBE4" w14:textId="77777777" w:rsidTr="004500DE">
        <w:tc>
          <w:tcPr>
            <w:tcW w:w="2551" w:type="dxa"/>
          </w:tcPr>
          <w:p w14:paraId="57ED85B8"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 xml:space="preserve">Kata kunci spesifik </w:t>
            </w:r>
            <w:proofErr w:type="spellStart"/>
            <w:r w:rsidRPr="007943D9">
              <w:rPr>
                <w:rFonts w:asciiTheme="minorHAnsi" w:eastAsia="Calibri" w:hAnsiTheme="minorHAnsi" w:cstheme="minorHAnsi"/>
                <w:bCs/>
              </w:rPr>
              <w:t>game</w:t>
            </w:r>
            <w:proofErr w:type="spellEnd"/>
            <w:r w:rsidRPr="007943D9">
              <w:rPr>
                <w:rFonts w:asciiTheme="minorHAnsi" w:eastAsia="Calibri" w:hAnsiTheme="minorHAnsi" w:cstheme="minorHAnsi"/>
                <w:bCs/>
              </w:rPr>
              <w:t xml:space="preserve"> dan istilah terkait</w:t>
            </w:r>
          </w:p>
        </w:tc>
        <w:tc>
          <w:tcPr>
            <w:tcW w:w="3119" w:type="dxa"/>
          </w:tcPr>
          <w:p w14:paraId="4E2FCE64"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slot</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toto</w:t>
            </w:r>
            <w:proofErr w:type="spellEnd"/>
            <w:r w:rsidRPr="007943D9">
              <w:rPr>
                <w:rFonts w:asciiTheme="minorHAnsi" w:eastAsia="Calibri" w:hAnsiTheme="minorHAnsi" w:cstheme="minorHAnsi"/>
                <w:bCs/>
              </w:rPr>
              <w:t>”, “togel”, “poker”, “domino”, “</w:t>
            </w:r>
            <w:proofErr w:type="spellStart"/>
            <w:r w:rsidRPr="007943D9">
              <w:rPr>
                <w:rFonts w:asciiTheme="minorHAnsi" w:eastAsia="Calibri" w:hAnsiTheme="minorHAnsi" w:cstheme="minorHAnsi"/>
                <w:bCs/>
              </w:rPr>
              <w:t>macau</w:t>
            </w:r>
            <w:proofErr w:type="spellEnd"/>
            <w:r w:rsidRPr="007943D9">
              <w:rPr>
                <w:rFonts w:asciiTheme="minorHAnsi" w:eastAsia="Calibri" w:hAnsiTheme="minorHAnsi" w:cstheme="minorHAnsi"/>
                <w:bCs/>
              </w:rPr>
              <w:t>”, “pola”, “</w:t>
            </w:r>
            <w:proofErr w:type="spellStart"/>
            <w:r w:rsidRPr="007943D9">
              <w:rPr>
                <w:rFonts w:asciiTheme="minorHAnsi" w:eastAsia="Calibri" w:hAnsiTheme="minorHAnsi" w:cstheme="minorHAnsi"/>
                <w:bCs/>
              </w:rPr>
              <w:t>rtp</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scatter</w:t>
            </w:r>
            <w:proofErr w:type="spellEnd"/>
            <w:r w:rsidRPr="007943D9">
              <w:rPr>
                <w:rFonts w:asciiTheme="minorHAnsi" w:eastAsia="Calibri" w:hAnsiTheme="minorHAnsi" w:cstheme="minorHAnsi"/>
                <w:bCs/>
              </w:rPr>
              <w:t>”</w:t>
            </w:r>
          </w:p>
        </w:tc>
        <w:tc>
          <w:tcPr>
            <w:tcW w:w="2548" w:type="dxa"/>
          </w:tcPr>
          <w:p w14:paraId="1B0DB769"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Menunjukkan jenis permainan judi atau istilah teknis yang hanya muncul di konteks judi.</w:t>
            </w:r>
          </w:p>
        </w:tc>
      </w:tr>
      <w:tr w:rsidR="007943D9" w:rsidRPr="007943D9" w14:paraId="3DDF8AAC" w14:textId="77777777" w:rsidTr="004500DE">
        <w:tc>
          <w:tcPr>
            <w:tcW w:w="2551" w:type="dxa"/>
          </w:tcPr>
          <w:p w14:paraId="1403853D"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Bahasa promosi dan berorientasi pada insentif</w:t>
            </w:r>
          </w:p>
        </w:tc>
        <w:tc>
          <w:tcPr>
            <w:tcW w:w="3119" w:type="dxa"/>
          </w:tcPr>
          <w:p w14:paraId="661B2EEE"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free</w:t>
            </w:r>
            <w:proofErr w:type="spellEnd"/>
            <w:r w:rsidRPr="007943D9">
              <w:rPr>
                <w:rFonts w:asciiTheme="minorHAnsi" w:eastAsia="Calibri" w:hAnsiTheme="minorHAnsi" w:cstheme="minorHAnsi"/>
                <w:bCs/>
              </w:rPr>
              <w:t>”, “bonus”, “</w:t>
            </w:r>
            <w:proofErr w:type="spellStart"/>
            <w:r w:rsidRPr="007943D9">
              <w:rPr>
                <w:rFonts w:asciiTheme="minorHAnsi" w:eastAsia="Calibri" w:hAnsiTheme="minorHAnsi" w:cstheme="minorHAnsi"/>
                <w:bCs/>
              </w:rPr>
              <w:t>jackpot</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maxwin</w:t>
            </w:r>
            <w:proofErr w:type="spellEnd"/>
            <w:r w:rsidRPr="007943D9">
              <w:rPr>
                <w:rFonts w:asciiTheme="minorHAnsi" w:eastAsia="Calibri" w:hAnsiTheme="minorHAnsi" w:cstheme="minorHAnsi"/>
                <w:bCs/>
              </w:rPr>
              <w:t>”, “promo”, “untung”, “</w:t>
            </w:r>
            <w:proofErr w:type="spellStart"/>
            <w:r w:rsidRPr="007943D9">
              <w:rPr>
                <w:rFonts w:asciiTheme="minorHAnsi" w:eastAsia="Calibri" w:hAnsiTheme="minorHAnsi" w:cstheme="minorHAnsi"/>
                <w:bCs/>
              </w:rPr>
              <w:t>withdraw</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cuan</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gacor</w:t>
            </w:r>
            <w:proofErr w:type="spellEnd"/>
            <w:r w:rsidRPr="007943D9">
              <w:rPr>
                <w:rFonts w:asciiTheme="minorHAnsi" w:eastAsia="Calibri" w:hAnsiTheme="minorHAnsi" w:cstheme="minorHAnsi"/>
                <w:bCs/>
              </w:rPr>
              <w:t>”</w:t>
            </w:r>
          </w:p>
        </w:tc>
        <w:tc>
          <w:tcPr>
            <w:tcW w:w="2548" w:type="dxa"/>
          </w:tcPr>
          <w:p w14:paraId="3BE43C06"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Mengandung ajakan terselubung dengan janji keuntungan besar secara finansial.</w:t>
            </w:r>
          </w:p>
        </w:tc>
      </w:tr>
      <w:tr w:rsidR="007943D9" w:rsidRPr="007943D9" w14:paraId="18FC7D24" w14:textId="77777777" w:rsidTr="004500DE">
        <w:tc>
          <w:tcPr>
            <w:tcW w:w="2551" w:type="dxa"/>
          </w:tcPr>
          <w:p w14:paraId="43D7AFD1"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Eufemisme, bahasa gaul, dan bahasa tidak langsung</w:t>
            </w:r>
          </w:p>
        </w:tc>
        <w:tc>
          <w:tcPr>
            <w:tcW w:w="3119" w:type="dxa"/>
          </w:tcPr>
          <w:p w14:paraId="4480BBC5"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link</w:t>
            </w:r>
            <w:proofErr w:type="spellEnd"/>
            <w:r w:rsidRPr="007943D9">
              <w:rPr>
                <w:rFonts w:asciiTheme="minorHAnsi" w:eastAsia="Calibri" w:hAnsiTheme="minorHAnsi" w:cstheme="minorHAnsi"/>
                <w:bCs/>
              </w:rPr>
              <w:t>”, “situs”, “prediksi”, “mudah”, “aman”, “terbaik”, “resmi”, “terpercaya”, “terbaru”, “menang”</w:t>
            </w:r>
          </w:p>
        </w:tc>
        <w:tc>
          <w:tcPr>
            <w:tcW w:w="2548" w:type="dxa"/>
          </w:tcPr>
          <w:p w14:paraId="19B03C0D"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Kata-kata umum yang sering dipakai untuk menyamarkan aktivitas promosi judi.</w:t>
            </w:r>
          </w:p>
        </w:tc>
      </w:tr>
      <w:tr w:rsidR="007943D9" w:rsidRPr="007943D9" w14:paraId="07FAE35D" w14:textId="77777777" w:rsidTr="004500DE">
        <w:tc>
          <w:tcPr>
            <w:tcW w:w="2551" w:type="dxa"/>
          </w:tcPr>
          <w:p w14:paraId="29598D52"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Kata atau frasa ajakan secara langsung</w:t>
            </w:r>
          </w:p>
        </w:tc>
        <w:tc>
          <w:tcPr>
            <w:tcW w:w="3119" w:type="dxa"/>
          </w:tcPr>
          <w:p w14:paraId="6B8F41F4"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“daftar”, “main”, “gabung”, “dapatkan”, “klaim”, “</w:t>
            </w:r>
            <w:proofErr w:type="spellStart"/>
            <w:r w:rsidRPr="007943D9">
              <w:rPr>
                <w:rFonts w:asciiTheme="minorHAnsi" w:eastAsia="Calibri" w:hAnsiTheme="minorHAnsi" w:cstheme="minorHAnsi"/>
                <w:bCs/>
              </w:rPr>
              <w:t>login</w:t>
            </w:r>
            <w:proofErr w:type="spellEnd"/>
            <w:r w:rsidRPr="007943D9">
              <w:rPr>
                <w:rFonts w:asciiTheme="minorHAnsi" w:eastAsia="Calibri" w:hAnsiTheme="minorHAnsi" w:cstheme="minorHAnsi"/>
                <w:bCs/>
              </w:rPr>
              <w:t>”, “deposit”</w:t>
            </w:r>
          </w:p>
        </w:tc>
        <w:tc>
          <w:tcPr>
            <w:tcW w:w="2548" w:type="dxa"/>
          </w:tcPr>
          <w:p w14:paraId="71E20C33"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 xml:space="preserve">Berisi instruksi atau ajakan eksplisit untuk </w:t>
            </w:r>
            <w:r w:rsidRPr="007943D9">
              <w:rPr>
                <w:rFonts w:asciiTheme="minorHAnsi" w:eastAsia="Calibri" w:hAnsiTheme="minorHAnsi" w:cstheme="minorHAnsi"/>
                <w:bCs/>
              </w:rPr>
              <w:lastRenderedPageBreak/>
              <w:t>melakukan aktivitas perjudian.</w:t>
            </w:r>
          </w:p>
        </w:tc>
      </w:tr>
    </w:tbl>
    <w:p w14:paraId="3EF10A60" w14:textId="77777777" w:rsidR="007943D9" w:rsidRPr="007943D9" w:rsidRDefault="007943D9" w:rsidP="004500DE">
      <w:pPr>
        <w:pStyle w:val="ListParagraph"/>
        <w:spacing w:line="360" w:lineRule="auto"/>
        <w:ind w:left="589"/>
        <w:jc w:val="both"/>
        <w:rPr>
          <w:rFonts w:asciiTheme="minorHAnsi" w:eastAsia="Calibri" w:hAnsiTheme="minorHAnsi" w:cstheme="minorHAnsi"/>
          <w:bCs/>
          <w:sz w:val="22"/>
          <w:szCs w:val="22"/>
        </w:rPr>
      </w:pPr>
    </w:p>
    <w:p w14:paraId="4027E96E"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Pengumpulan </w:t>
      </w: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juga diberi batasan sebagai berikut:</w:t>
      </w:r>
    </w:p>
    <w:p w14:paraId="5632F1A8" w14:textId="77777777" w:rsidR="007943D9" w:rsidRPr="007943D9" w:rsidRDefault="007943D9" w:rsidP="004500DE">
      <w:pPr>
        <w:pStyle w:val="ListParagraph"/>
        <w:numPr>
          <w:ilvl w:val="0"/>
          <w:numId w:val="9"/>
        </w:numPr>
        <w:spacing w:line="360" w:lineRule="auto"/>
        <w:ind w:left="94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Hanya komentar publik yang ditulis dalam bahasa Indonesia.</w:t>
      </w:r>
    </w:p>
    <w:p w14:paraId="7B6DABEB" w14:textId="77777777" w:rsidR="007943D9" w:rsidRPr="007943D9" w:rsidRDefault="007943D9" w:rsidP="004500DE">
      <w:pPr>
        <w:pStyle w:val="ListParagraph"/>
        <w:numPr>
          <w:ilvl w:val="0"/>
          <w:numId w:val="9"/>
        </w:numPr>
        <w:spacing w:line="360" w:lineRule="auto"/>
        <w:ind w:left="94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Tidak mencakup gambar, video atau bentuk promosi non-teks.</w:t>
      </w:r>
    </w:p>
    <w:p w14:paraId="39695A2C"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rPr>
        <w:t>Target jumlah data minimal adalah 1000-3000 data.</w:t>
      </w:r>
    </w:p>
    <w:p w14:paraId="19B510F2" w14:textId="06D6ED03"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lang w:val="en-ID"/>
        </w:rPr>
      </w:pPr>
      <w:r w:rsidRPr="007943D9">
        <w:rPr>
          <w:rFonts w:asciiTheme="minorHAnsi" w:eastAsia="Calibri" w:hAnsiTheme="minorHAnsi" w:cstheme="minorHAnsi"/>
          <w:bCs/>
          <w:sz w:val="22"/>
          <w:szCs w:val="22"/>
          <w:lang w:val="en-ID"/>
        </w:rPr>
        <w:t xml:space="preserve">Proses </w:t>
      </w:r>
      <w:proofErr w:type="spellStart"/>
      <w:r w:rsidRPr="007943D9">
        <w:rPr>
          <w:rFonts w:asciiTheme="minorHAnsi" w:eastAsia="Calibri" w:hAnsiTheme="minorHAnsi" w:cstheme="minorHAnsi"/>
          <w:bCs/>
          <w:sz w:val="22"/>
          <w:szCs w:val="22"/>
          <w:lang w:val="en-ID"/>
        </w:rPr>
        <w:t>pelabelan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w:t>
      </w:r>
      <w:r w:rsidRPr="007943D9">
        <w:rPr>
          <w:rFonts w:asciiTheme="minorHAnsi" w:eastAsia="Calibri" w:hAnsiTheme="minorHAnsi" w:cstheme="minorHAnsi"/>
          <w:sz w:val="22"/>
          <w:szCs w:val="22"/>
          <w:lang w:val="en-ID"/>
        </w:rPr>
        <w:t>engadopsi</w:t>
      </w:r>
      <w:proofErr w:type="spellEnd"/>
      <w:r w:rsidRPr="007943D9">
        <w:rPr>
          <w:rFonts w:asciiTheme="minorHAnsi" w:eastAsia="Calibri" w:hAnsiTheme="minorHAnsi" w:cstheme="minorHAnsi"/>
          <w:sz w:val="22"/>
          <w:szCs w:val="22"/>
          <w:lang w:val="en-ID"/>
        </w:rPr>
        <w:t xml:space="preserve"> dan </w:t>
      </w:r>
      <w:proofErr w:type="spellStart"/>
      <w:r w:rsidRPr="007943D9">
        <w:rPr>
          <w:rFonts w:asciiTheme="minorHAnsi" w:eastAsia="Calibri" w:hAnsiTheme="minorHAnsi" w:cstheme="minorHAnsi"/>
          <w:sz w:val="22"/>
          <w:szCs w:val="22"/>
          <w:lang w:val="en-ID"/>
        </w:rPr>
        <w:t>memperjelas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aturan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Perdana et al. (2024), </w:t>
      </w:r>
      <w:proofErr w:type="spellStart"/>
      <w:r w:rsidRPr="007943D9">
        <w:rPr>
          <w:rFonts w:asciiTheme="minorHAnsi" w:eastAsia="Calibri" w:hAnsiTheme="minorHAnsi" w:cstheme="minorHAnsi"/>
          <w:sz w:val="22"/>
          <w:szCs w:val="22"/>
          <w:lang w:val="en-ID"/>
        </w:rPr>
        <w:t>dimana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sebuah</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teks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diklasifikasikan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sebagai</w:t>
      </w:r>
      <w:proofErr w:type="spellEnd"/>
      <w:r w:rsidRPr="007943D9">
        <w:rPr>
          <w:rFonts w:asciiTheme="minorHAnsi" w:eastAsia="Calibri" w:hAnsiTheme="minorHAnsi" w:cstheme="minorHAnsi"/>
          <w:sz w:val="22"/>
          <w:szCs w:val="22"/>
          <w:lang w:val="en-ID"/>
        </w:rPr>
        <w:t xml:space="preserve"> </w:t>
      </w:r>
      <w:proofErr w:type="spellStart"/>
      <w:r w:rsidR="00545BFC">
        <w:rPr>
          <w:rFonts w:asciiTheme="minorHAnsi" w:eastAsia="Calibri" w:hAnsiTheme="minorHAnsi" w:cstheme="minorHAnsi"/>
          <w:sz w:val="22"/>
          <w:szCs w:val="22"/>
          <w:lang w:val="en-ID"/>
        </w:rPr>
        <w:t>p</w:t>
      </w:r>
      <w:r w:rsidRPr="007943D9">
        <w:rPr>
          <w:rFonts w:asciiTheme="minorHAnsi" w:eastAsia="Calibri" w:hAnsiTheme="minorHAnsi" w:cstheme="minorHAnsi"/>
          <w:sz w:val="22"/>
          <w:szCs w:val="22"/>
          <w:lang w:val="en-ID"/>
        </w:rPr>
        <w:t>romosi</w:t>
      </w:r>
      <w:proofErr w:type="spellEnd"/>
      <w:r w:rsidRPr="007943D9">
        <w:rPr>
          <w:rFonts w:asciiTheme="minorHAnsi" w:eastAsia="Calibri" w:hAnsiTheme="minorHAnsi" w:cstheme="minorHAnsi"/>
          <w:sz w:val="22"/>
          <w:szCs w:val="22"/>
          <w:lang w:val="en-ID"/>
        </w:rPr>
        <w:t xml:space="preserve"> </w:t>
      </w:r>
      <w:proofErr w:type="spellStart"/>
      <w:r w:rsidR="00545BFC">
        <w:rPr>
          <w:rFonts w:asciiTheme="minorHAnsi" w:eastAsia="Calibri" w:hAnsiTheme="minorHAnsi" w:cstheme="minorHAnsi"/>
          <w:sz w:val="22"/>
          <w:szCs w:val="22"/>
          <w:lang w:val="en-ID"/>
        </w:rPr>
        <w:t>j</w:t>
      </w:r>
      <w:r w:rsidRPr="007943D9">
        <w:rPr>
          <w:rFonts w:asciiTheme="minorHAnsi" w:eastAsia="Calibri" w:hAnsiTheme="minorHAnsi" w:cstheme="minorHAnsi"/>
          <w:sz w:val="22"/>
          <w:szCs w:val="22"/>
          <w:lang w:val="en-ID"/>
        </w:rPr>
        <w:t>udi</w:t>
      </w:r>
      <w:proofErr w:type="spellEnd"/>
      <w:r w:rsidR="00545BFC">
        <w:rPr>
          <w:rFonts w:asciiTheme="minorHAnsi" w:eastAsia="Calibri" w:hAnsiTheme="minorHAnsi" w:cstheme="minorHAnsi"/>
          <w:sz w:val="22"/>
          <w:szCs w:val="22"/>
          <w:lang w:val="en-ID"/>
        </w:rPr>
        <w:t xml:space="preserve"> o</w:t>
      </w:r>
      <w:r w:rsidRPr="007943D9">
        <w:rPr>
          <w:rFonts w:asciiTheme="minorHAnsi" w:eastAsia="Calibri" w:hAnsiTheme="minorHAnsi" w:cstheme="minorHAnsi"/>
          <w:sz w:val="22"/>
          <w:szCs w:val="22"/>
          <w:lang w:val="en-ID"/>
        </w:rPr>
        <w:t xml:space="preserve">nline </w:t>
      </w:r>
      <w:proofErr w:type="spellStart"/>
      <w:r w:rsidRPr="007943D9">
        <w:rPr>
          <w:rFonts w:asciiTheme="minorHAnsi" w:eastAsia="Calibri" w:hAnsiTheme="minorHAnsi" w:cstheme="minorHAnsi"/>
          <w:sz w:val="22"/>
          <w:szCs w:val="22"/>
          <w:lang w:val="en-ID"/>
        </w:rPr>
        <w:t>jika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memenuhi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setidaknya</w:t>
      </w:r>
      <w:proofErr w:type="spellEnd"/>
      <w:r w:rsidRPr="007943D9">
        <w:rPr>
          <w:rFonts w:asciiTheme="minorHAnsi" w:eastAsia="Calibri" w:hAnsiTheme="minorHAnsi" w:cstheme="minorHAnsi"/>
          <w:sz w:val="22"/>
          <w:szCs w:val="22"/>
          <w:lang w:val="en-ID"/>
        </w:rPr>
        <w:t xml:space="preserve"> salah </w:t>
      </w:r>
      <w:proofErr w:type="spellStart"/>
      <w:r w:rsidRPr="007943D9">
        <w:rPr>
          <w:rFonts w:asciiTheme="minorHAnsi" w:eastAsia="Calibri" w:hAnsiTheme="minorHAnsi" w:cstheme="minorHAnsi"/>
          <w:sz w:val="22"/>
          <w:szCs w:val="22"/>
          <w:lang w:val="en-ID"/>
        </w:rPr>
        <w:t>satu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kriteria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berikut</w:t>
      </w:r>
      <w:proofErr w:type="spellEnd"/>
      <w:r w:rsidRPr="007943D9">
        <w:rPr>
          <w:rFonts w:asciiTheme="minorHAnsi" w:eastAsia="Calibri" w:hAnsiTheme="minorHAnsi" w:cstheme="minorHAnsi"/>
          <w:sz w:val="22"/>
          <w:szCs w:val="22"/>
          <w:lang w:val="en-ID"/>
        </w:rPr>
        <w:t>:</w:t>
      </w:r>
    </w:p>
    <w:p w14:paraId="5257C7EA"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Mengandung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kalimat</w:t>
      </w:r>
      <w:proofErr w:type="spellEnd"/>
      <w:r w:rsidRPr="007943D9">
        <w:rPr>
          <w:rFonts w:asciiTheme="minorHAnsi" w:eastAsia="Calibri" w:hAnsiTheme="minorHAnsi" w:cstheme="minorHAnsi"/>
          <w:sz w:val="22"/>
          <w:szCs w:val="22"/>
          <w:lang w:val="en-ID"/>
        </w:rPr>
        <w:t xml:space="preserve"> yang </w:t>
      </w:r>
      <w:proofErr w:type="spellStart"/>
      <w:r w:rsidRPr="007943D9">
        <w:rPr>
          <w:rFonts w:asciiTheme="minorHAnsi" w:eastAsia="Calibri" w:hAnsiTheme="minorHAnsi" w:cstheme="minorHAnsi"/>
          <w:sz w:val="22"/>
          <w:szCs w:val="22"/>
          <w:lang w:val="en-ID"/>
        </w:rPr>
        <w:t>secara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terang-terangan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mengajak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mengundang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untuk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berpartisipasi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dalam</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0C9D3819"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Menyebutkan</w:t>
      </w:r>
      <w:proofErr w:type="spellEnd"/>
      <w:r w:rsidRPr="007943D9">
        <w:rPr>
          <w:rFonts w:asciiTheme="minorHAnsi" w:eastAsia="Calibri" w:hAnsiTheme="minorHAnsi" w:cstheme="minorHAnsi"/>
          <w:sz w:val="22"/>
          <w:szCs w:val="22"/>
          <w:lang w:val="en-ID"/>
        </w:rPr>
        <w:t xml:space="preserve"> nama platform, </w:t>
      </w:r>
      <w:proofErr w:type="spellStart"/>
      <w:r w:rsidRPr="007943D9">
        <w:rPr>
          <w:rFonts w:asciiTheme="minorHAnsi" w:eastAsia="Calibri" w:hAnsiTheme="minorHAnsi" w:cstheme="minorHAnsi"/>
          <w:sz w:val="22"/>
          <w:szCs w:val="22"/>
          <w:lang w:val="en-ID"/>
        </w:rPr>
        <w:t>menyertakan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tautan</w:t>
      </w:r>
      <w:proofErr w:type="spellEnd"/>
      <w:r w:rsidRPr="007943D9">
        <w:rPr>
          <w:rFonts w:asciiTheme="minorHAnsi" w:eastAsia="Calibri" w:hAnsiTheme="minorHAnsi" w:cstheme="minorHAnsi"/>
          <w:sz w:val="22"/>
          <w:szCs w:val="22"/>
          <w:lang w:val="en-ID"/>
        </w:rPr>
        <w:t xml:space="preserve"> (link) </w:t>
      </w:r>
      <w:proofErr w:type="spellStart"/>
      <w:r w:rsidRPr="007943D9">
        <w:rPr>
          <w:rFonts w:asciiTheme="minorHAnsi" w:eastAsia="Calibri" w:hAnsiTheme="minorHAnsi" w:cstheme="minorHAnsi"/>
          <w:sz w:val="22"/>
          <w:szCs w:val="22"/>
          <w:lang w:val="en-ID"/>
        </w:rPr>
        <w:t>aktif</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pola</w:t>
      </w:r>
      <w:proofErr w:type="spellEnd"/>
      <w:r w:rsidRPr="007943D9">
        <w:rPr>
          <w:rFonts w:asciiTheme="minorHAnsi" w:eastAsia="Calibri" w:hAnsiTheme="minorHAnsi" w:cstheme="minorHAnsi"/>
          <w:sz w:val="22"/>
          <w:szCs w:val="22"/>
          <w:lang w:val="en-ID"/>
        </w:rPr>
        <w:t xml:space="preserve"> URL yang </w:t>
      </w:r>
      <w:proofErr w:type="spellStart"/>
      <w:r w:rsidRPr="007943D9">
        <w:rPr>
          <w:rFonts w:asciiTheme="minorHAnsi" w:eastAsia="Calibri" w:hAnsiTheme="minorHAnsi" w:cstheme="minorHAnsi"/>
          <w:sz w:val="22"/>
          <w:szCs w:val="22"/>
          <w:lang w:val="en-ID"/>
        </w:rPr>
        <w:t>mengarah</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w:t>
      </w:r>
      <w:proofErr w:type="spellEnd"/>
      <w:r w:rsidRPr="007943D9">
        <w:rPr>
          <w:rFonts w:asciiTheme="minorHAnsi" w:eastAsia="Calibri" w:hAnsiTheme="minorHAnsi" w:cstheme="minorHAnsi"/>
          <w:sz w:val="22"/>
          <w:szCs w:val="22"/>
          <w:lang w:val="en-ID"/>
        </w:rPr>
        <w:t xml:space="preserve"> situs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067DD3A1"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Menunjukkan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mengklaim</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hasil</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kemenangan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pencapaian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i/>
          <w:iCs/>
          <w:sz w:val="22"/>
          <w:szCs w:val="22"/>
          <w:lang w:val="en-ID"/>
        </w:rPr>
        <w:t>maxwin</w:t>
      </w:r>
      <w:proofErr w:type="spellEnd"/>
      <w:r w:rsidRPr="007943D9">
        <w:rPr>
          <w:rFonts w:asciiTheme="minorHAnsi" w:eastAsia="Calibri" w:hAnsiTheme="minorHAnsi" w:cstheme="minorHAnsi"/>
          <w:sz w:val="22"/>
          <w:szCs w:val="22"/>
          <w:lang w:val="en-ID"/>
        </w:rPr>
        <w:t xml:space="preserve">, </w:t>
      </w:r>
      <w:r w:rsidRPr="007943D9">
        <w:rPr>
          <w:rFonts w:asciiTheme="minorHAnsi" w:eastAsia="Calibri" w:hAnsiTheme="minorHAnsi" w:cstheme="minorHAnsi"/>
          <w:i/>
          <w:iCs/>
          <w:sz w:val="22"/>
          <w:szCs w:val="22"/>
          <w:lang w:val="en-ID"/>
        </w:rPr>
        <w:t>jackpot</w:t>
      </w:r>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kemudahan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penarikan</w:t>
      </w:r>
      <w:proofErr w:type="spellEnd"/>
      <w:r w:rsidRPr="007943D9">
        <w:rPr>
          <w:rFonts w:asciiTheme="minorHAnsi" w:eastAsia="Calibri" w:hAnsiTheme="minorHAnsi" w:cstheme="minorHAnsi"/>
          <w:sz w:val="22"/>
          <w:szCs w:val="22"/>
          <w:lang w:val="en-ID"/>
        </w:rPr>
        <w:t xml:space="preserve"> dana (WD)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w:t>
      </w:r>
    </w:p>
    <w:p w14:paraId="242C71FA"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Memberikan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arahan</w:t>
      </w:r>
      <w:proofErr w:type="spellEnd"/>
      <w:r w:rsidRPr="007943D9">
        <w:rPr>
          <w:rFonts w:asciiTheme="minorHAnsi" w:eastAsia="Calibri" w:hAnsiTheme="minorHAnsi" w:cstheme="minorHAnsi"/>
          <w:sz w:val="22"/>
          <w:szCs w:val="22"/>
          <w:lang w:val="en-ID"/>
        </w:rPr>
        <w:t xml:space="preserve">, tutorial,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panduan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tentang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cara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mendaftar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melakukan</w:t>
      </w:r>
      <w:proofErr w:type="spellEnd"/>
      <w:r w:rsidRPr="007943D9">
        <w:rPr>
          <w:rFonts w:asciiTheme="minorHAnsi" w:eastAsia="Calibri" w:hAnsiTheme="minorHAnsi" w:cstheme="minorHAnsi"/>
          <w:sz w:val="22"/>
          <w:szCs w:val="22"/>
          <w:lang w:val="en-ID"/>
        </w:rPr>
        <w:t xml:space="preserve"> deposit,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bermain</w:t>
      </w:r>
      <w:proofErr w:type="spellEnd"/>
      <w:r w:rsidRPr="007943D9">
        <w:rPr>
          <w:rFonts w:asciiTheme="minorHAnsi" w:eastAsia="Calibri" w:hAnsiTheme="minorHAnsi" w:cstheme="minorHAnsi"/>
          <w:sz w:val="22"/>
          <w:szCs w:val="22"/>
          <w:lang w:val="en-ID"/>
        </w:rPr>
        <w:t xml:space="preserve"> di platform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581D36EC"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Dikarenakan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tidak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adanya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pakar</w:t>
      </w:r>
      <w:proofErr w:type="spellEnd"/>
      <w:r w:rsidRPr="007943D9">
        <w:rPr>
          <w:rFonts w:asciiTheme="minorHAnsi" w:eastAsia="Calibri" w:hAnsiTheme="minorHAnsi" w:cstheme="minorHAnsi"/>
          <w:sz w:val="22"/>
          <w:szCs w:val="22"/>
          <w:lang w:val="en-ID"/>
        </w:rPr>
        <w:t xml:space="preserve"> formal di </w:t>
      </w:r>
      <w:proofErr w:type="spellStart"/>
      <w:r w:rsidRPr="007943D9">
        <w:rPr>
          <w:rFonts w:asciiTheme="minorHAnsi" w:eastAsia="Calibri" w:hAnsiTheme="minorHAnsi" w:cstheme="minorHAnsi"/>
          <w:sz w:val="22"/>
          <w:szCs w:val="22"/>
          <w:lang w:val="en-ID"/>
        </w:rPr>
        <w:t>bidang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ini</w:t>
      </w:r>
      <w:proofErr w:type="spellEnd"/>
      <w:r w:rsidRPr="007943D9">
        <w:rPr>
          <w:rFonts w:asciiTheme="minorHAnsi" w:eastAsia="Calibri" w:hAnsiTheme="minorHAnsi" w:cstheme="minorHAnsi"/>
          <w:sz w:val="22"/>
          <w:szCs w:val="22"/>
          <w:lang w:val="en-ID"/>
        </w:rPr>
        <w:t xml:space="preserve">, proses </w:t>
      </w:r>
      <w:proofErr w:type="spellStart"/>
      <w:r w:rsidRPr="007943D9">
        <w:rPr>
          <w:rFonts w:asciiTheme="minorHAnsi" w:eastAsia="Calibri" w:hAnsiTheme="minorHAnsi" w:cstheme="minorHAnsi"/>
          <w:sz w:val="22"/>
          <w:szCs w:val="22"/>
          <w:lang w:val="en-ID"/>
        </w:rPr>
        <w:t>pelabelan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menggunakan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pendekatan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validasi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silang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antar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anotator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manusia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untuk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menjamin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objektivitas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dengan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prosedur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sebagai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berikut</w:t>
      </w:r>
      <w:proofErr w:type="spellEnd"/>
      <w:r w:rsidRPr="007943D9">
        <w:rPr>
          <w:rFonts w:asciiTheme="minorHAnsi" w:eastAsia="Calibri" w:hAnsiTheme="minorHAnsi" w:cstheme="minorHAnsi"/>
          <w:sz w:val="22"/>
          <w:szCs w:val="22"/>
          <w:lang w:val="en-ID"/>
        </w:rPr>
        <w:t>.</w:t>
      </w:r>
    </w:p>
    <w:p w14:paraId="73D0D0ED"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dilabeli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secara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independen</w:t>
      </w:r>
      <w:proofErr w:type="spellEnd"/>
      <w:r w:rsidRPr="007943D9">
        <w:rPr>
          <w:rFonts w:asciiTheme="minorHAnsi" w:eastAsia="Calibri" w:hAnsiTheme="minorHAnsi" w:cstheme="minorHAnsi"/>
          <w:bCs/>
          <w:sz w:val="22"/>
          <w:szCs w:val="22"/>
          <w:lang w:val="en-ID"/>
        </w:rPr>
        <w:t xml:space="preserve"> oleh minimal </w:t>
      </w:r>
      <w:proofErr w:type="spellStart"/>
      <w:r w:rsidRPr="007943D9">
        <w:rPr>
          <w:rFonts w:asciiTheme="minorHAnsi" w:eastAsia="Calibri" w:hAnsiTheme="minorHAnsi" w:cstheme="minorHAnsi"/>
          <w:bCs/>
          <w:sz w:val="22"/>
          <w:szCs w:val="22"/>
          <w:lang w:val="en-ID"/>
        </w:rPr>
        <w:t>tiga</w:t>
      </w:r>
      <w:proofErr w:type="spellEnd"/>
      <w:r w:rsidRPr="007943D9">
        <w:rPr>
          <w:rFonts w:asciiTheme="minorHAnsi" w:eastAsia="Calibri" w:hAnsiTheme="minorHAnsi" w:cstheme="minorHAnsi"/>
          <w:bCs/>
          <w:sz w:val="22"/>
          <w:szCs w:val="22"/>
          <w:lang w:val="en-ID"/>
        </w:rPr>
        <w:t xml:space="preserve"> orang </w:t>
      </w:r>
      <w:proofErr w:type="spellStart"/>
      <w:r w:rsidRPr="007943D9">
        <w:rPr>
          <w:rFonts w:asciiTheme="minorHAnsi" w:eastAsia="Calibri" w:hAnsiTheme="minorHAnsi" w:cstheme="minorHAnsi"/>
          <w:bCs/>
          <w:sz w:val="22"/>
          <w:szCs w:val="22"/>
          <w:lang w:val="en-ID"/>
        </w:rPr>
        <w:t>anotator</w:t>
      </w:r>
      <w:proofErr w:type="spellEnd"/>
      <w:r w:rsidRPr="007943D9">
        <w:rPr>
          <w:rFonts w:asciiTheme="minorHAnsi" w:eastAsia="Calibri" w:hAnsiTheme="minorHAnsi" w:cstheme="minorHAnsi"/>
          <w:bCs/>
          <w:sz w:val="22"/>
          <w:szCs w:val="22"/>
          <w:lang w:val="en-ID"/>
        </w:rPr>
        <w:t>.</w:t>
      </w:r>
    </w:p>
    <w:p w14:paraId="2CEC0218"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proofErr w:type="spellStart"/>
      <w:r w:rsidRPr="007943D9">
        <w:rPr>
          <w:rFonts w:asciiTheme="minorHAnsi" w:eastAsia="Calibri" w:hAnsiTheme="minorHAnsi" w:cstheme="minorHAnsi"/>
          <w:bCs/>
          <w:sz w:val="22"/>
          <w:szCs w:val="22"/>
          <w:lang w:val="en-ID"/>
        </w:rPr>
        <w:t>Untuk</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menjaga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konsistensi</w:t>
      </w:r>
      <w:proofErr w:type="spellEnd"/>
      <w:r w:rsidRPr="007943D9">
        <w:rPr>
          <w:rFonts w:asciiTheme="minorHAnsi" w:eastAsia="Calibri" w:hAnsiTheme="minorHAnsi" w:cstheme="minorHAnsi"/>
          <w:bCs/>
          <w:sz w:val="22"/>
          <w:szCs w:val="22"/>
          <w:lang w:val="en-ID"/>
        </w:rPr>
        <w:t xml:space="preserve"> dan </w:t>
      </w:r>
      <w:proofErr w:type="spellStart"/>
      <w:r w:rsidRPr="007943D9">
        <w:rPr>
          <w:rFonts w:asciiTheme="minorHAnsi" w:eastAsia="Calibri" w:hAnsiTheme="minorHAnsi" w:cstheme="minorHAnsi"/>
          <w:bCs/>
          <w:sz w:val="22"/>
          <w:szCs w:val="22"/>
          <w:lang w:val="en-ID"/>
        </w:rPr>
        <w:t>mengurangi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subjektivitas</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anotator</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berpegang</w:t>
      </w:r>
      <w:proofErr w:type="spellEnd"/>
      <w:r w:rsidRPr="007943D9">
        <w:rPr>
          <w:rFonts w:asciiTheme="minorHAnsi" w:eastAsia="Calibri" w:hAnsiTheme="minorHAnsi" w:cstheme="minorHAnsi"/>
          <w:bCs/>
          <w:sz w:val="22"/>
          <w:szCs w:val="22"/>
          <w:lang w:val="en-ID"/>
        </w:rPr>
        <w:t xml:space="preserve"> pada </w:t>
      </w:r>
      <w:proofErr w:type="spellStart"/>
      <w:r w:rsidRPr="007943D9">
        <w:rPr>
          <w:rFonts w:asciiTheme="minorHAnsi" w:eastAsia="Calibri" w:hAnsiTheme="minorHAnsi" w:cstheme="minorHAnsi"/>
          <w:bCs/>
          <w:sz w:val="22"/>
          <w:szCs w:val="22"/>
          <w:lang w:val="en-ID"/>
        </w:rPr>
        <w:t>seperangkat</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aturan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pelabelan</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sama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sebagaimana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telah</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didefinisikan</w:t>
      </w:r>
      <w:proofErr w:type="spellEnd"/>
      <w:r w:rsidRPr="007943D9">
        <w:rPr>
          <w:rFonts w:asciiTheme="minorHAnsi" w:eastAsia="Calibri" w:hAnsiTheme="minorHAnsi" w:cstheme="minorHAnsi"/>
          <w:bCs/>
          <w:sz w:val="22"/>
          <w:szCs w:val="22"/>
          <w:lang w:val="en-ID"/>
        </w:rPr>
        <w:t xml:space="preserve"> pada </w:t>
      </w:r>
      <w:proofErr w:type="spellStart"/>
      <w:r w:rsidRPr="007943D9">
        <w:rPr>
          <w:rFonts w:asciiTheme="minorHAnsi" w:eastAsia="Calibri" w:hAnsiTheme="minorHAnsi" w:cstheme="minorHAnsi"/>
          <w:bCs/>
          <w:sz w:val="22"/>
          <w:szCs w:val="22"/>
          <w:lang w:val="en-ID"/>
        </w:rPr>
        <w:t>poin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sebelumnya</w:t>
      </w:r>
      <w:proofErr w:type="spellEnd"/>
      <w:r w:rsidRPr="007943D9">
        <w:rPr>
          <w:rFonts w:asciiTheme="minorHAnsi" w:eastAsia="Calibri" w:hAnsiTheme="minorHAnsi" w:cstheme="minorHAnsi"/>
          <w:bCs/>
          <w:sz w:val="22"/>
          <w:szCs w:val="22"/>
          <w:lang w:val="en-ID"/>
        </w:rPr>
        <w:t>.</w:t>
      </w:r>
    </w:p>
    <w:p w14:paraId="75191F11"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lang w:val="en-ID"/>
        </w:rPr>
        <w:t xml:space="preserve">Label final </w:t>
      </w:r>
      <w:proofErr w:type="spellStart"/>
      <w:r w:rsidRPr="007943D9">
        <w:rPr>
          <w:rFonts w:asciiTheme="minorHAnsi" w:eastAsia="Calibri" w:hAnsiTheme="minorHAnsi" w:cstheme="minorHAnsi"/>
          <w:bCs/>
          <w:sz w:val="22"/>
          <w:szCs w:val="22"/>
          <w:lang w:val="en-ID"/>
        </w:rPr>
        <w:t>untuk</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ditentukan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melalui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kesepakatan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mayoritas</w:t>
      </w:r>
      <w:proofErr w:type="spellEnd"/>
      <w:r w:rsidRPr="007943D9">
        <w:rPr>
          <w:rFonts w:asciiTheme="minorHAnsi" w:eastAsia="Calibri" w:hAnsiTheme="minorHAnsi" w:cstheme="minorHAnsi"/>
          <w:bCs/>
          <w:sz w:val="22"/>
          <w:szCs w:val="22"/>
          <w:lang w:val="en-ID"/>
        </w:rPr>
        <w:t xml:space="preserve"> (majority vote).</w:t>
      </w:r>
    </w:p>
    <w:p w14:paraId="5FC9D2E6"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mentah akan melalui proses pembersihan yang meliputi normalisasi kata slang dan tersamar (e.g., “</w:t>
      </w:r>
      <w:proofErr w:type="spellStart"/>
      <w:r w:rsidRPr="007943D9">
        <w:rPr>
          <w:rFonts w:asciiTheme="minorHAnsi" w:eastAsia="Calibri" w:hAnsiTheme="minorHAnsi" w:cstheme="minorHAnsi"/>
          <w:bCs/>
          <w:sz w:val="22"/>
          <w:szCs w:val="22"/>
        </w:rPr>
        <w:t>s|ot</w:t>
      </w:r>
      <w:proofErr w:type="spellEnd"/>
      <w:r w:rsidRPr="007943D9">
        <w:rPr>
          <w:rFonts w:asciiTheme="minorHAnsi" w:eastAsia="Calibri" w:hAnsiTheme="minorHAnsi" w:cstheme="minorHAnsi"/>
          <w:bCs/>
          <w:sz w:val="22"/>
          <w:szCs w:val="22"/>
        </w:rPr>
        <w:t xml:space="preserve">,” “s1tus”), translasi </w:t>
      </w:r>
      <w:proofErr w:type="spellStart"/>
      <w:r w:rsidRPr="007943D9">
        <w:rPr>
          <w:rFonts w:asciiTheme="minorHAnsi" w:eastAsia="Calibri" w:hAnsiTheme="minorHAnsi" w:cstheme="minorHAnsi"/>
          <w:bCs/>
          <w:sz w:val="22"/>
          <w:szCs w:val="22"/>
        </w:rPr>
        <w:t>emoji</w:t>
      </w:r>
      <w:proofErr w:type="spellEnd"/>
      <w:r w:rsidRPr="007943D9">
        <w:rPr>
          <w:rFonts w:asciiTheme="minorHAnsi" w:eastAsia="Calibri" w:hAnsiTheme="minorHAnsi" w:cstheme="minorHAnsi"/>
          <w:bCs/>
          <w:sz w:val="22"/>
          <w:szCs w:val="22"/>
        </w:rPr>
        <w:t xml:space="preserve"> menjadi kata, </w:t>
      </w:r>
      <w:proofErr w:type="spellStart"/>
      <w:r w:rsidRPr="007943D9">
        <w:rPr>
          <w:rFonts w:asciiTheme="minorHAnsi" w:eastAsia="Calibri" w:hAnsiTheme="minorHAnsi" w:cstheme="minorHAnsi"/>
          <w:bCs/>
          <w:sz w:val="22"/>
          <w:szCs w:val="22"/>
        </w:rPr>
        <w:t>lowercasing</w:t>
      </w:r>
      <w:proofErr w:type="spellEnd"/>
      <w:r w:rsidRPr="007943D9">
        <w:rPr>
          <w:rFonts w:asciiTheme="minorHAnsi" w:eastAsia="Calibri" w:hAnsiTheme="minorHAnsi" w:cstheme="minorHAnsi"/>
          <w:bCs/>
          <w:sz w:val="22"/>
          <w:szCs w:val="22"/>
        </w:rPr>
        <w:t xml:space="preserve">, dan </w:t>
      </w:r>
      <w:proofErr w:type="spellStart"/>
      <w:r w:rsidRPr="007943D9">
        <w:rPr>
          <w:rFonts w:asciiTheme="minorHAnsi" w:eastAsia="Calibri" w:hAnsiTheme="minorHAnsi" w:cstheme="minorHAnsi"/>
          <w:bCs/>
          <w:sz w:val="22"/>
          <w:szCs w:val="22"/>
        </w:rPr>
        <w:t>tokenisasi</w:t>
      </w:r>
      <w:proofErr w:type="spellEnd"/>
      <w:r w:rsidRPr="007943D9">
        <w:rPr>
          <w:rFonts w:asciiTheme="minorHAnsi" w:eastAsia="Calibri" w:hAnsiTheme="minorHAnsi" w:cstheme="minorHAnsi"/>
          <w:bCs/>
          <w:sz w:val="22"/>
          <w:szCs w:val="22"/>
        </w:rPr>
        <w:t>.</w:t>
      </w:r>
    </w:p>
    <w:p w14:paraId="5CACA7FB"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akan dievaluasi menggunakan metode </w:t>
      </w:r>
      <w:proofErr w:type="spellStart"/>
      <w:r w:rsidRPr="007943D9">
        <w:rPr>
          <w:rFonts w:asciiTheme="minorHAnsi" w:eastAsia="Calibri" w:hAnsiTheme="minorHAnsi" w:cstheme="minorHAnsi"/>
          <w:bCs/>
          <w:i/>
          <w:iCs/>
          <w:sz w:val="22"/>
          <w:szCs w:val="22"/>
        </w:rPr>
        <w:t>Stratified</w:t>
      </w:r>
      <w:proofErr w:type="spellEnd"/>
      <w:r w:rsidRPr="007943D9">
        <w:rPr>
          <w:rFonts w:asciiTheme="minorHAnsi" w:eastAsia="Calibri" w:hAnsiTheme="minorHAnsi" w:cstheme="minorHAnsi"/>
          <w:bCs/>
          <w:i/>
          <w:iCs/>
          <w:sz w:val="22"/>
          <w:szCs w:val="22"/>
        </w:rPr>
        <w:t xml:space="preserve"> K-</w:t>
      </w:r>
      <w:proofErr w:type="spellStart"/>
      <w:r w:rsidRPr="007943D9">
        <w:rPr>
          <w:rFonts w:asciiTheme="minorHAnsi" w:eastAsia="Calibri" w:hAnsiTheme="minorHAnsi" w:cstheme="minorHAnsi"/>
          <w:bCs/>
          <w:i/>
          <w:iCs/>
          <w:sz w:val="22"/>
          <w:szCs w:val="22"/>
        </w:rPr>
        <w:t>Fold</w:t>
      </w:r>
      <w:proofErr w:type="spellEnd"/>
      <w:r w:rsidRPr="007943D9">
        <w:rPr>
          <w:rFonts w:asciiTheme="minorHAnsi" w:eastAsia="Calibri" w:hAnsiTheme="minorHAnsi" w:cstheme="minorHAnsi"/>
          <w:bCs/>
          <w:i/>
          <w:iCs/>
          <w:sz w:val="22"/>
          <w:szCs w:val="22"/>
        </w:rPr>
        <w:t xml:space="preserve"> </w:t>
      </w:r>
      <w:proofErr w:type="spellStart"/>
      <w:r w:rsidRPr="007943D9">
        <w:rPr>
          <w:rFonts w:asciiTheme="minorHAnsi" w:eastAsia="Calibri" w:hAnsiTheme="minorHAnsi" w:cstheme="minorHAnsi"/>
          <w:bCs/>
          <w:i/>
          <w:iCs/>
          <w:sz w:val="22"/>
          <w:szCs w:val="22"/>
        </w:rPr>
        <w:t>Cross</w:t>
      </w:r>
      <w:proofErr w:type="spellEnd"/>
      <w:r w:rsidRPr="007943D9">
        <w:rPr>
          <w:rFonts w:asciiTheme="minorHAnsi" w:eastAsia="Calibri" w:hAnsiTheme="minorHAnsi" w:cstheme="minorHAnsi"/>
          <w:bCs/>
          <w:i/>
          <w:iCs/>
          <w:sz w:val="22"/>
          <w:szCs w:val="22"/>
        </w:rPr>
        <w:t xml:space="preserve"> </w:t>
      </w:r>
      <w:proofErr w:type="spellStart"/>
      <w:r w:rsidRPr="007943D9">
        <w:rPr>
          <w:rFonts w:asciiTheme="minorHAnsi" w:eastAsia="Calibri" w:hAnsiTheme="minorHAnsi" w:cstheme="minorHAnsi"/>
          <w:bCs/>
          <w:i/>
          <w:iCs/>
          <w:sz w:val="22"/>
          <w:szCs w:val="22"/>
        </w:rPr>
        <w:t>Validation</w:t>
      </w:r>
      <w:proofErr w:type="spellEnd"/>
      <w:r w:rsidRPr="007943D9">
        <w:rPr>
          <w:rFonts w:asciiTheme="minorHAnsi" w:eastAsia="Calibri" w:hAnsiTheme="minorHAnsi" w:cstheme="minorHAnsi"/>
          <w:bCs/>
          <w:sz w:val="22"/>
          <w:szCs w:val="22"/>
        </w:rPr>
        <w:t xml:space="preserve"> (misalnya K=5), untuk memastikan distribusi label yang seimbang di setiap </w:t>
      </w:r>
      <w:proofErr w:type="spellStart"/>
      <w:r w:rsidRPr="007943D9">
        <w:rPr>
          <w:rFonts w:asciiTheme="minorHAnsi" w:eastAsia="Calibri" w:hAnsiTheme="minorHAnsi" w:cstheme="minorHAnsi"/>
          <w:bCs/>
          <w:sz w:val="22"/>
          <w:szCs w:val="22"/>
        </w:rPr>
        <w:t>fold</w:t>
      </w:r>
      <w:proofErr w:type="spellEnd"/>
      <w:r w:rsidRPr="007943D9">
        <w:rPr>
          <w:rFonts w:asciiTheme="minorHAnsi" w:eastAsia="Calibri" w:hAnsiTheme="minorHAnsi" w:cstheme="minorHAnsi"/>
          <w:bCs/>
          <w:sz w:val="22"/>
          <w:szCs w:val="22"/>
        </w:rPr>
        <w:t xml:space="preserve"> serta hasil evaluasi yang lebih stabil dan adil.</w:t>
      </w:r>
    </w:p>
    <w:p w14:paraId="66B52DA2"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rPr>
      </w:pPr>
      <w:proofErr w:type="spellStart"/>
      <w:r w:rsidRPr="007943D9">
        <w:rPr>
          <w:rFonts w:asciiTheme="minorHAnsi" w:eastAsia="Calibri" w:hAnsiTheme="minorHAnsi" w:cstheme="minorHAnsi"/>
          <w:sz w:val="22"/>
          <w:szCs w:val="22"/>
        </w:rPr>
        <w:lastRenderedPageBreak/>
        <w:t>Tools</w:t>
      </w:r>
      <w:proofErr w:type="spellEnd"/>
      <w:r w:rsidRPr="007943D9">
        <w:rPr>
          <w:rFonts w:asciiTheme="minorHAnsi" w:eastAsia="Calibri" w:hAnsiTheme="minorHAnsi" w:cstheme="minorHAnsi"/>
          <w:sz w:val="22"/>
          <w:szCs w:val="22"/>
        </w:rPr>
        <w:t xml:space="preserve"> yang digunakan (secara garis besar):</w:t>
      </w:r>
    </w:p>
    <w:p w14:paraId="4FA49DCE"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Python</w:t>
      </w:r>
      <w:proofErr w:type="spellEnd"/>
      <w:r w:rsidRPr="007943D9">
        <w:rPr>
          <w:rFonts w:asciiTheme="minorHAnsi" w:eastAsia="Calibri" w:hAnsiTheme="minorHAnsi" w:cstheme="minorHAnsi"/>
          <w:sz w:val="22"/>
          <w:szCs w:val="22"/>
        </w:rPr>
        <w:t xml:space="preserve"> – bahasa pemrograman utama.</w:t>
      </w:r>
    </w:p>
    <w:p w14:paraId="7946CEA2"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Hugging</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Face</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Transformers</w:t>
      </w:r>
      <w:proofErr w:type="spellEnd"/>
      <w:r w:rsidRPr="007943D9">
        <w:rPr>
          <w:rFonts w:asciiTheme="minorHAnsi" w:eastAsia="Calibri" w:hAnsiTheme="minorHAnsi" w:cstheme="minorHAnsi"/>
          <w:sz w:val="22"/>
          <w:szCs w:val="22"/>
        </w:rPr>
        <w:t xml:space="preserve"> – untuk </w:t>
      </w:r>
      <w:proofErr w:type="spellStart"/>
      <w:r w:rsidRPr="007943D9">
        <w:rPr>
          <w:rFonts w:asciiTheme="minorHAnsi" w:eastAsia="Calibri" w:hAnsiTheme="minorHAnsi" w:cstheme="minorHAnsi"/>
          <w:i/>
          <w:iCs/>
          <w:sz w:val="22"/>
          <w:szCs w:val="22"/>
        </w:rPr>
        <w:t>fine-tuning</w:t>
      </w:r>
      <w:proofErr w:type="spellEnd"/>
      <w:r w:rsidRPr="007943D9">
        <w:rPr>
          <w:rFonts w:asciiTheme="minorHAnsi" w:eastAsia="Calibri" w:hAnsiTheme="minorHAnsi" w:cstheme="minorHAnsi"/>
          <w:sz w:val="22"/>
          <w:szCs w:val="22"/>
        </w:rPr>
        <w:t xml:space="preserve"> model </w:t>
      </w:r>
      <w:proofErr w:type="spellStart"/>
      <w:r w:rsidRPr="007943D9">
        <w:rPr>
          <w:rFonts w:asciiTheme="minorHAnsi" w:eastAsia="Calibri" w:hAnsiTheme="minorHAnsi" w:cstheme="minorHAnsi"/>
          <w:sz w:val="22"/>
          <w:szCs w:val="22"/>
        </w:rPr>
        <w:t>IndoBERTweet</w:t>
      </w:r>
      <w:proofErr w:type="spellEnd"/>
      <w:r w:rsidRPr="007943D9">
        <w:rPr>
          <w:rFonts w:asciiTheme="minorHAnsi" w:eastAsia="Calibri" w:hAnsiTheme="minorHAnsi" w:cstheme="minorHAnsi"/>
          <w:sz w:val="22"/>
          <w:szCs w:val="22"/>
        </w:rPr>
        <w:t xml:space="preserve"> dan </w:t>
      </w:r>
      <w:proofErr w:type="spellStart"/>
      <w:r w:rsidRPr="007943D9">
        <w:rPr>
          <w:rFonts w:asciiTheme="minorHAnsi" w:eastAsia="Calibri" w:hAnsiTheme="minorHAnsi" w:cstheme="minorHAnsi"/>
          <w:sz w:val="22"/>
          <w:szCs w:val="22"/>
        </w:rPr>
        <w:t>IndoBERT</w:t>
      </w:r>
      <w:proofErr w:type="spellEnd"/>
      <w:r w:rsidRPr="007943D9">
        <w:rPr>
          <w:rFonts w:asciiTheme="minorHAnsi" w:eastAsia="Calibri" w:hAnsiTheme="minorHAnsi" w:cstheme="minorHAnsi"/>
          <w:i/>
          <w:iCs/>
          <w:sz w:val="22"/>
          <w:szCs w:val="22"/>
        </w:rPr>
        <w:t>.</w:t>
      </w:r>
    </w:p>
    <w:p w14:paraId="2C722526" w14:textId="5FE8CC1B"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scikit-learn</w:t>
      </w:r>
      <w:proofErr w:type="spellEnd"/>
      <w:r w:rsidRPr="007943D9">
        <w:rPr>
          <w:rFonts w:asciiTheme="minorHAnsi" w:eastAsia="Calibri" w:hAnsiTheme="minorHAnsi" w:cstheme="minorHAnsi"/>
          <w:sz w:val="22"/>
          <w:szCs w:val="22"/>
        </w:rPr>
        <w:t xml:space="preserve"> – untuk model </w:t>
      </w:r>
      <w:proofErr w:type="spellStart"/>
      <w:r w:rsidRPr="007943D9">
        <w:rPr>
          <w:rFonts w:asciiTheme="minorHAnsi" w:eastAsia="Calibri" w:hAnsiTheme="minorHAnsi" w:cstheme="minorHAnsi"/>
          <w:sz w:val="22"/>
          <w:szCs w:val="22"/>
        </w:rPr>
        <w:t>baseline</w:t>
      </w:r>
      <w:proofErr w:type="spellEnd"/>
      <w:r w:rsidRPr="007943D9">
        <w:rPr>
          <w:rFonts w:asciiTheme="minorHAnsi" w:eastAsia="Calibri" w:hAnsiTheme="minorHAnsi" w:cstheme="minorHAnsi"/>
          <w:sz w:val="22"/>
          <w:szCs w:val="22"/>
        </w:rPr>
        <w:t xml:space="preserve"> (TF-IDF + </w:t>
      </w:r>
      <w:proofErr w:type="spellStart"/>
      <w:r w:rsidR="00252FC1" w:rsidRPr="00252FC1">
        <w:rPr>
          <w:rFonts w:asciiTheme="minorHAnsi" w:eastAsia="Calibri" w:hAnsiTheme="minorHAnsi" w:cstheme="minorHAnsi"/>
          <w:i/>
          <w:iCs/>
          <w:sz w:val="22"/>
          <w:szCs w:val="22"/>
        </w:rPr>
        <w:t>random</w:t>
      </w:r>
      <w:proofErr w:type="spellEnd"/>
      <w:r w:rsidR="00252FC1" w:rsidRPr="00252FC1">
        <w:rPr>
          <w:rFonts w:asciiTheme="minorHAnsi" w:eastAsia="Calibri" w:hAnsiTheme="minorHAnsi" w:cstheme="minorHAnsi"/>
          <w:i/>
          <w:iCs/>
          <w:sz w:val="22"/>
          <w:szCs w:val="22"/>
        </w:rPr>
        <w:t xml:space="preserve"> </w:t>
      </w:r>
      <w:proofErr w:type="spellStart"/>
      <w:r w:rsidR="00252FC1" w:rsidRPr="00252FC1">
        <w:rPr>
          <w:rFonts w:asciiTheme="minorHAnsi" w:eastAsia="Calibri" w:hAnsiTheme="minorHAnsi" w:cstheme="minorHAnsi"/>
          <w:i/>
          <w:iCs/>
          <w:sz w:val="22"/>
          <w:szCs w:val="22"/>
        </w:rPr>
        <w:t>forest</w:t>
      </w:r>
      <w:proofErr w:type="spellEnd"/>
      <w:r w:rsidRPr="007943D9">
        <w:rPr>
          <w:rFonts w:asciiTheme="minorHAnsi" w:eastAsia="Calibri" w:hAnsiTheme="minorHAnsi" w:cstheme="minorHAnsi"/>
          <w:sz w:val="22"/>
          <w:szCs w:val="22"/>
        </w:rPr>
        <w:t>).</w:t>
      </w:r>
    </w:p>
    <w:p w14:paraId="3207E5DE"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pandas</w:t>
      </w:r>
      <w:proofErr w:type="spellEnd"/>
      <w:r w:rsidRPr="007943D9">
        <w:rPr>
          <w:rFonts w:asciiTheme="minorHAnsi" w:eastAsia="Calibri" w:hAnsiTheme="minorHAnsi" w:cstheme="minorHAnsi"/>
          <w:i/>
          <w:iCs/>
          <w:sz w:val="22"/>
          <w:szCs w:val="22"/>
        </w:rPr>
        <w:t>/</w:t>
      </w:r>
      <w:proofErr w:type="spellStart"/>
      <w:r w:rsidRPr="007943D9">
        <w:rPr>
          <w:rFonts w:asciiTheme="minorHAnsi" w:eastAsia="Calibri" w:hAnsiTheme="minorHAnsi" w:cstheme="minorHAnsi"/>
          <w:i/>
          <w:iCs/>
          <w:sz w:val="22"/>
          <w:szCs w:val="22"/>
        </w:rPr>
        <w:t>numpy</w:t>
      </w:r>
      <w:proofErr w:type="spellEnd"/>
      <w:r w:rsidRPr="007943D9">
        <w:rPr>
          <w:rFonts w:asciiTheme="minorHAnsi" w:eastAsia="Calibri" w:hAnsiTheme="minorHAnsi" w:cstheme="minorHAnsi"/>
          <w:sz w:val="22"/>
          <w:szCs w:val="22"/>
        </w:rPr>
        <w:t xml:space="preserve"> – manipulasi data.</w:t>
      </w:r>
    </w:p>
    <w:p w14:paraId="740A3EED"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Matplotlib</w:t>
      </w:r>
      <w:proofErr w:type="spellEnd"/>
      <w:r w:rsidRPr="007943D9">
        <w:rPr>
          <w:rFonts w:asciiTheme="minorHAnsi" w:eastAsia="Calibri" w:hAnsiTheme="minorHAnsi" w:cstheme="minorHAnsi"/>
          <w:i/>
          <w:iCs/>
          <w:sz w:val="22"/>
          <w:szCs w:val="22"/>
        </w:rPr>
        <w:t>/</w:t>
      </w:r>
      <w:proofErr w:type="spellStart"/>
      <w:r w:rsidRPr="007943D9">
        <w:rPr>
          <w:rFonts w:asciiTheme="minorHAnsi" w:eastAsia="Calibri" w:hAnsiTheme="minorHAnsi" w:cstheme="minorHAnsi"/>
          <w:i/>
          <w:iCs/>
          <w:sz w:val="22"/>
          <w:szCs w:val="22"/>
        </w:rPr>
        <w:t>Seaborn</w:t>
      </w:r>
      <w:proofErr w:type="spellEnd"/>
      <w:r w:rsidRPr="007943D9">
        <w:rPr>
          <w:rFonts w:asciiTheme="minorHAnsi" w:eastAsia="Calibri" w:hAnsiTheme="minorHAnsi" w:cstheme="minorHAnsi"/>
          <w:sz w:val="22"/>
          <w:szCs w:val="22"/>
        </w:rPr>
        <w:t xml:space="preserve"> – visualisasi hasil evaluasi.</w:t>
      </w:r>
    </w:p>
    <w:p w14:paraId="481CFCAA"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Jupyter</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Notebook</w:t>
      </w:r>
      <w:proofErr w:type="spellEnd"/>
      <w:r w:rsidRPr="007943D9">
        <w:rPr>
          <w:rFonts w:asciiTheme="minorHAnsi" w:eastAsia="Calibri" w:hAnsiTheme="minorHAnsi" w:cstheme="minorHAnsi"/>
          <w:i/>
          <w:iCs/>
          <w:sz w:val="22"/>
          <w:szCs w:val="22"/>
        </w:rPr>
        <w:t xml:space="preserve"> / Google </w:t>
      </w:r>
      <w:proofErr w:type="spellStart"/>
      <w:r w:rsidRPr="007943D9">
        <w:rPr>
          <w:rFonts w:asciiTheme="minorHAnsi" w:eastAsia="Calibri" w:hAnsiTheme="minorHAnsi" w:cstheme="minorHAnsi"/>
          <w:i/>
          <w:iCs/>
          <w:sz w:val="22"/>
          <w:szCs w:val="22"/>
        </w:rPr>
        <w:t>Colab</w:t>
      </w:r>
      <w:proofErr w:type="spellEnd"/>
      <w:r w:rsidRPr="007943D9">
        <w:rPr>
          <w:rFonts w:asciiTheme="minorHAnsi" w:eastAsia="Calibri" w:hAnsiTheme="minorHAnsi" w:cstheme="minorHAnsi"/>
          <w:i/>
          <w:iCs/>
          <w:sz w:val="22"/>
          <w:szCs w:val="22"/>
        </w:rPr>
        <w:t xml:space="preserve"> / </w:t>
      </w:r>
      <w:proofErr w:type="spellStart"/>
      <w:r w:rsidRPr="007943D9">
        <w:rPr>
          <w:rFonts w:asciiTheme="minorHAnsi" w:eastAsia="Calibri" w:hAnsiTheme="minorHAnsi" w:cstheme="minorHAnsi"/>
          <w:i/>
          <w:iCs/>
          <w:sz w:val="22"/>
          <w:szCs w:val="22"/>
        </w:rPr>
        <w:t>Kaggle</w:t>
      </w:r>
      <w:proofErr w:type="spellEnd"/>
      <w:r w:rsidRPr="007943D9">
        <w:rPr>
          <w:rFonts w:asciiTheme="minorHAnsi" w:eastAsia="Calibri" w:hAnsiTheme="minorHAnsi" w:cstheme="minorHAnsi"/>
          <w:sz w:val="22"/>
          <w:szCs w:val="22"/>
        </w:rPr>
        <w:t xml:space="preserve"> – untuk eksperimen dan dokumentasi awal.</w:t>
      </w:r>
    </w:p>
    <w:p w14:paraId="1B15D542"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i/>
          <w:iCs/>
          <w:sz w:val="22"/>
          <w:szCs w:val="22"/>
        </w:rPr>
        <w:t>Output</w:t>
      </w:r>
      <w:proofErr w:type="spellEnd"/>
      <w:r w:rsidRPr="007943D9">
        <w:rPr>
          <w:rFonts w:asciiTheme="minorHAnsi" w:eastAsia="Calibri" w:hAnsiTheme="minorHAnsi" w:cstheme="minorHAnsi"/>
          <w:bCs/>
          <w:sz w:val="22"/>
          <w:szCs w:val="22"/>
        </w:rPr>
        <w:t xml:space="preserve"> berupa hasil klasifikasi apakah sebuah komentar teks berisi indikasi promosi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atau bukan dengan format </w:t>
      </w:r>
      <w:proofErr w:type="spellStart"/>
      <w:r w:rsidRPr="007943D9">
        <w:rPr>
          <w:rFonts w:asciiTheme="minorHAnsi" w:eastAsia="Calibri" w:hAnsiTheme="minorHAnsi" w:cstheme="minorHAnsi"/>
          <w:bCs/>
          <w:i/>
          <w:iCs/>
          <w:sz w:val="22"/>
          <w:szCs w:val="22"/>
        </w:rPr>
        <w:t>true</w:t>
      </w:r>
      <w:proofErr w:type="spellEnd"/>
      <w:r w:rsidRPr="007943D9">
        <w:rPr>
          <w:rFonts w:asciiTheme="minorHAnsi" w:eastAsia="Calibri" w:hAnsiTheme="minorHAnsi" w:cstheme="minorHAnsi"/>
          <w:bCs/>
          <w:sz w:val="22"/>
          <w:szCs w:val="22"/>
        </w:rPr>
        <w:t xml:space="preserve"> atau </w:t>
      </w:r>
      <w:proofErr w:type="spellStart"/>
      <w:r w:rsidRPr="007943D9">
        <w:rPr>
          <w:rFonts w:asciiTheme="minorHAnsi" w:eastAsia="Calibri" w:hAnsiTheme="minorHAnsi" w:cstheme="minorHAnsi"/>
          <w:bCs/>
          <w:i/>
          <w:iCs/>
          <w:sz w:val="22"/>
          <w:szCs w:val="22"/>
        </w:rPr>
        <w:t>false</w:t>
      </w:r>
      <w:proofErr w:type="spellEnd"/>
      <w:r w:rsidRPr="007943D9">
        <w:rPr>
          <w:rFonts w:asciiTheme="minorHAnsi" w:eastAsia="Calibri" w:hAnsiTheme="minorHAnsi" w:cstheme="minorHAnsi"/>
          <w:bCs/>
          <w:sz w:val="22"/>
          <w:szCs w:val="22"/>
        </w:rPr>
        <w:t>.</w:t>
      </w:r>
    </w:p>
    <w:p w14:paraId="2FA3141A"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Performa setiap model akan diukur dan dibandingkan menggunakan metrik standar: </w:t>
      </w:r>
      <w:proofErr w:type="spellStart"/>
      <w:r w:rsidRPr="007943D9">
        <w:rPr>
          <w:rFonts w:asciiTheme="minorHAnsi" w:eastAsia="Calibri" w:hAnsiTheme="minorHAnsi" w:cstheme="minorHAnsi"/>
          <w:bCs/>
          <w:sz w:val="22"/>
          <w:szCs w:val="22"/>
        </w:rPr>
        <w:t>confusion</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matrix</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accuracy</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precision</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recall</w:t>
      </w:r>
      <w:proofErr w:type="spellEnd"/>
      <w:r w:rsidRPr="007943D9">
        <w:rPr>
          <w:rFonts w:asciiTheme="minorHAnsi" w:eastAsia="Calibri" w:hAnsiTheme="minorHAnsi" w:cstheme="minorHAnsi"/>
          <w:bCs/>
          <w:sz w:val="22"/>
          <w:szCs w:val="22"/>
        </w:rPr>
        <w:t>, dan F1-score.</w:t>
      </w:r>
    </w:p>
    <w:p w14:paraId="0EF92264" w14:textId="7E5A9B1D" w:rsidR="007943D9" w:rsidRPr="00B374CB" w:rsidRDefault="007943D9" w:rsidP="00B374CB">
      <w:pPr>
        <w:pStyle w:val="ListParagraph"/>
        <w:numPr>
          <w:ilvl w:val="0"/>
          <w:numId w:val="7"/>
        </w:numPr>
        <w:spacing w:after="240"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Penelitian ini bersifat eksploratif dan terbatas pada tahap eksperimen; model yang dihasilkan tidak akan diintegrasikan ke sistem </w:t>
      </w:r>
      <w:proofErr w:type="spellStart"/>
      <w:r w:rsidRPr="007943D9">
        <w:rPr>
          <w:rFonts w:asciiTheme="minorHAnsi" w:eastAsia="Calibri" w:hAnsiTheme="minorHAnsi" w:cstheme="minorHAnsi"/>
          <w:bCs/>
          <w:sz w:val="22"/>
          <w:szCs w:val="22"/>
        </w:rPr>
        <w:t>moderasi</w:t>
      </w:r>
      <w:proofErr w:type="spellEnd"/>
      <w:r w:rsidRPr="007943D9">
        <w:rPr>
          <w:rFonts w:asciiTheme="minorHAnsi" w:eastAsia="Calibri" w:hAnsiTheme="minorHAnsi" w:cstheme="minorHAnsi"/>
          <w:bCs/>
          <w:sz w:val="22"/>
          <w:szCs w:val="22"/>
        </w:rPr>
        <w:t xml:space="preserve"> otomatis atau digunakan secara </w:t>
      </w:r>
      <w:r w:rsidRPr="007943D9">
        <w:rPr>
          <w:rFonts w:asciiTheme="minorHAnsi" w:eastAsia="Calibri" w:hAnsiTheme="minorHAnsi" w:cstheme="minorHAnsi"/>
          <w:bCs/>
          <w:i/>
          <w:iCs/>
          <w:sz w:val="22"/>
          <w:szCs w:val="22"/>
        </w:rPr>
        <w:t>real-</w:t>
      </w:r>
      <w:proofErr w:type="spellStart"/>
      <w:r w:rsidRPr="007943D9">
        <w:rPr>
          <w:rFonts w:asciiTheme="minorHAnsi" w:eastAsia="Calibri" w:hAnsiTheme="minorHAnsi" w:cstheme="minorHAnsi"/>
          <w:bCs/>
          <w:i/>
          <w:iCs/>
          <w:sz w:val="22"/>
          <w:szCs w:val="22"/>
        </w:rPr>
        <w:t>time</w:t>
      </w:r>
      <w:proofErr w:type="spellEnd"/>
      <w:r w:rsidRPr="007943D9">
        <w:rPr>
          <w:rFonts w:asciiTheme="minorHAnsi" w:eastAsia="Calibri" w:hAnsiTheme="minorHAnsi" w:cstheme="minorHAnsi"/>
          <w:bCs/>
          <w:sz w:val="22"/>
          <w:szCs w:val="22"/>
        </w:rPr>
        <w:t>.</w:t>
      </w:r>
    </w:p>
    <w:p w14:paraId="63EEB0E5" w14:textId="42379CB8" w:rsidR="00D746AE" w:rsidRDefault="00D746AE" w:rsidP="00714122">
      <w:pPr>
        <w:pStyle w:val="Heading2"/>
      </w:pPr>
      <w:r w:rsidRPr="006B6DF0">
        <w:t>Sistematika Penulisan</w:t>
      </w:r>
    </w:p>
    <w:p w14:paraId="049185EF" w14:textId="77777777" w:rsidR="007943D9" w:rsidRPr="007943D9" w:rsidRDefault="007943D9" w:rsidP="004500DE">
      <w:pPr>
        <w:spacing w:line="360" w:lineRule="auto"/>
        <w:ind w:firstLine="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Penulisan skripsi ini dibagi menjadi beberapa bab yaitu: </w:t>
      </w:r>
    </w:p>
    <w:p w14:paraId="5DCBE4E2" w14:textId="77777777"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w:t>
      </w:r>
      <w:r w:rsidRPr="007943D9">
        <w:rPr>
          <w:rFonts w:asciiTheme="minorHAnsi" w:eastAsia="Calibri" w:hAnsiTheme="minorHAnsi" w:cstheme="minorHAnsi"/>
          <w:bCs/>
          <w:sz w:val="22"/>
          <w:szCs w:val="22"/>
        </w:rPr>
        <w:tab/>
        <w:t>: PENDAHULUAN</w:t>
      </w:r>
    </w:p>
    <w:p w14:paraId="7218A1BE" w14:textId="77777777"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Pada bab ini berisikan latar belakang, rumusan masalah, ruang lingkup, tujuan penelitian, dan metodologi penelitian yang akan digunakan dalam skripsi ini.</w:t>
      </w:r>
    </w:p>
    <w:p w14:paraId="3601E897" w14:textId="30C27C60"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II</w:t>
      </w:r>
      <w:r w:rsidRPr="007943D9">
        <w:rPr>
          <w:rFonts w:asciiTheme="minorHAnsi" w:eastAsia="Calibri" w:hAnsiTheme="minorHAnsi" w:cstheme="minorHAnsi"/>
          <w:bCs/>
          <w:sz w:val="22"/>
          <w:szCs w:val="22"/>
        </w:rPr>
        <w:tab/>
        <w:t xml:space="preserve">: </w:t>
      </w:r>
      <w:r>
        <w:rPr>
          <w:rFonts w:asciiTheme="minorHAnsi" w:eastAsia="Calibri" w:hAnsiTheme="minorHAnsi" w:cstheme="minorHAnsi"/>
          <w:bCs/>
          <w:sz w:val="22"/>
          <w:szCs w:val="22"/>
        </w:rPr>
        <w:t>METODOLOGI PENELITIAN</w:t>
      </w:r>
    </w:p>
    <w:p w14:paraId="0244B85C" w14:textId="62063FE5"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berisikan </w:t>
      </w:r>
      <w:r w:rsidR="00D019EF">
        <w:rPr>
          <w:rFonts w:asciiTheme="minorHAnsi" w:eastAsia="Calibri" w:hAnsiTheme="minorHAnsi" w:cstheme="minorHAnsi"/>
          <w:bCs/>
          <w:sz w:val="22"/>
          <w:szCs w:val="22"/>
        </w:rPr>
        <w:t>langkah-langkah bagaimana menghasilkan program yang akan dibuat.</w:t>
      </w:r>
    </w:p>
    <w:p w14:paraId="21614A2F" w14:textId="2C34BF70"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III</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ANALISIS DAN DESAIN</w:t>
      </w:r>
    </w:p>
    <w:p w14:paraId="2C67BFB9" w14:textId="6A122625"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w:t>
      </w:r>
      <w:r w:rsidR="004500DE">
        <w:rPr>
          <w:rFonts w:asciiTheme="minorHAnsi" w:eastAsia="Calibri" w:hAnsiTheme="minorHAnsi" w:cstheme="minorHAnsi"/>
          <w:bCs/>
          <w:sz w:val="22"/>
          <w:szCs w:val="22"/>
        </w:rPr>
        <w:t>berisikan</w:t>
      </w:r>
      <w:r w:rsidRPr="007943D9">
        <w:rPr>
          <w:rFonts w:asciiTheme="minorHAnsi" w:eastAsia="Calibri" w:hAnsiTheme="minorHAnsi" w:cstheme="minorHAnsi"/>
          <w:bCs/>
          <w:sz w:val="22"/>
          <w:szCs w:val="22"/>
        </w:rPr>
        <w:t xml:space="preserve"> analisis </w:t>
      </w:r>
      <w:r w:rsidR="004500DE">
        <w:rPr>
          <w:rFonts w:asciiTheme="minorHAnsi" w:eastAsia="Calibri" w:hAnsiTheme="minorHAnsi" w:cstheme="minorHAnsi"/>
          <w:bCs/>
          <w:sz w:val="22"/>
          <w:szCs w:val="22"/>
        </w:rPr>
        <w:t>dan desain atas data dan model yang akan dibangun</w:t>
      </w:r>
      <w:r w:rsidRPr="007943D9">
        <w:rPr>
          <w:rFonts w:asciiTheme="minorHAnsi" w:eastAsia="Calibri" w:hAnsiTheme="minorHAnsi" w:cstheme="minorHAnsi"/>
          <w:bCs/>
          <w:sz w:val="22"/>
          <w:szCs w:val="22"/>
        </w:rPr>
        <w:t>.</w:t>
      </w:r>
    </w:p>
    <w:p w14:paraId="2332F41A" w14:textId="37E3B8E6"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IV</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PENGUJIAN</w:t>
      </w:r>
    </w:p>
    <w:p w14:paraId="74CB3F64" w14:textId="32E8D1CE"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w:t>
      </w:r>
      <w:r w:rsidR="004500DE">
        <w:rPr>
          <w:rFonts w:asciiTheme="minorHAnsi" w:eastAsia="Calibri" w:hAnsiTheme="minorHAnsi" w:cstheme="minorHAnsi"/>
          <w:bCs/>
          <w:sz w:val="22"/>
          <w:szCs w:val="22"/>
        </w:rPr>
        <w:t>membahas pengujian atas data dan model yang telah didesain pada bab III.</w:t>
      </w:r>
    </w:p>
    <w:p w14:paraId="344BD724" w14:textId="73AA8191" w:rsidR="007943D9" w:rsidRPr="007943D9" w:rsidRDefault="007943D9" w:rsidP="007943D9">
      <w:pPr>
        <w:spacing w:line="360" w:lineRule="auto"/>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V</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KESIMPULAN</w:t>
      </w:r>
    </w:p>
    <w:p w14:paraId="44AEE4EF" w14:textId="7470BA8B" w:rsidR="007943D9" w:rsidRPr="007943D9" w:rsidRDefault="00D019EF" w:rsidP="00D019EF">
      <w:pPr>
        <w:spacing w:line="360" w:lineRule="auto"/>
        <w:ind w:left="720"/>
      </w:pPr>
      <w:r w:rsidRPr="007943D9">
        <w:rPr>
          <w:rFonts w:asciiTheme="minorHAnsi" w:eastAsia="Calibri" w:hAnsiTheme="minorHAnsi" w:cstheme="minorHAnsi"/>
          <w:bCs/>
          <w:sz w:val="22"/>
          <w:szCs w:val="22"/>
        </w:rPr>
        <w:t>Bab ini membahas tentang kesimpulan dari penelitian yang telah dilakukan</w:t>
      </w:r>
      <w:r>
        <w:rPr>
          <w:rFonts w:asciiTheme="minorHAnsi" w:eastAsia="Calibri" w:hAnsiTheme="minorHAnsi" w:cstheme="minorHAnsi"/>
          <w:bCs/>
          <w:sz w:val="22"/>
          <w:szCs w:val="22"/>
        </w:rPr>
        <w:t xml:space="preserve"> dengan fokus utama untuk menjawab rumusan masalah di bab I berdasarkan pengujian di bab IV</w:t>
      </w:r>
      <w:r w:rsidRPr="007943D9">
        <w:rPr>
          <w:rFonts w:asciiTheme="minorHAnsi" w:eastAsia="Calibri" w:hAnsiTheme="minorHAnsi" w:cstheme="minorHAnsi"/>
          <w:bCs/>
          <w:sz w:val="22"/>
          <w:szCs w:val="22"/>
        </w:rPr>
        <w:t>.</w:t>
      </w:r>
    </w:p>
    <w:p w14:paraId="42FCE7E0" w14:textId="77777777" w:rsidR="00714122" w:rsidRPr="006B6DF0" w:rsidRDefault="00714122" w:rsidP="00714122"/>
    <w:p w14:paraId="05F638E8" w14:textId="51F1DCA5" w:rsidR="00714122" w:rsidRPr="006B6DF0" w:rsidRDefault="00714122">
      <w:pPr>
        <w:spacing w:after="160" w:line="278" w:lineRule="auto"/>
      </w:pPr>
      <w:r w:rsidRPr="006B6DF0">
        <w:br w:type="page"/>
      </w:r>
    </w:p>
    <w:p w14:paraId="281C1CEE" w14:textId="45C96935" w:rsidR="0004753A" w:rsidRDefault="00714122" w:rsidP="00886FE7">
      <w:pPr>
        <w:pStyle w:val="Heading1"/>
        <w:numPr>
          <w:ilvl w:val="0"/>
          <w:numId w:val="2"/>
        </w:numPr>
      </w:pPr>
      <w:r w:rsidRPr="006B6DF0">
        <w:lastRenderedPageBreak/>
        <w:t>METODOLOGI PENELITIAN</w:t>
      </w:r>
    </w:p>
    <w:p w14:paraId="5E48A4CB" w14:textId="77777777" w:rsidR="0004753A" w:rsidRPr="0004753A" w:rsidRDefault="0004753A" w:rsidP="0004753A"/>
    <w:p w14:paraId="57483E3F" w14:textId="1D73C233" w:rsidR="00B374CB" w:rsidRPr="00B374CB" w:rsidRDefault="00B374CB" w:rsidP="00B374CB">
      <w:pPr>
        <w:pStyle w:val="Heading2"/>
      </w:pPr>
      <w:r w:rsidRPr="00B374CB">
        <w:t>Studi Literatur</w:t>
      </w:r>
    </w:p>
    <w:p w14:paraId="02CFB20D"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karakteristik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w:t>
      </w:r>
    </w:p>
    <w:p w14:paraId="374F0D01"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metode </w:t>
      </w:r>
      <w:proofErr w:type="spellStart"/>
      <w:r w:rsidRPr="00B374CB">
        <w:rPr>
          <w:rFonts w:asciiTheme="minorHAnsi" w:eastAsia="Calibri" w:hAnsiTheme="minorHAnsi" w:cstheme="minorHAnsi"/>
          <w:bCs/>
          <w:sz w:val="22"/>
          <w:szCs w:val="22"/>
        </w:rPr>
        <w:t>machine</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learning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Random</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Forest</w:t>
      </w:r>
      <w:proofErr w:type="spellEnd"/>
      <w:r w:rsidRPr="00B374CB">
        <w:rPr>
          <w:rFonts w:asciiTheme="minorHAnsi" w:eastAsia="Calibri" w:hAnsiTheme="minorHAnsi" w:cstheme="minorHAnsi"/>
          <w:bCs/>
          <w:sz w:val="22"/>
          <w:szCs w:val="22"/>
        </w:rPr>
        <w:t>, SVM)</w:t>
      </w:r>
    </w:p>
    <w:p w14:paraId="30B9E346"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metode </w:t>
      </w:r>
      <w:proofErr w:type="spellStart"/>
      <w:r w:rsidRPr="00B374CB">
        <w:rPr>
          <w:rFonts w:asciiTheme="minorHAnsi" w:eastAsia="Calibri" w:hAnsiTheme="minorHAnsi" w:cstheme="minorHAnsi"/>
          <w:bCs/>
          <w:sz w:val="22"/>
          <w:szCs w:val="22"/>
        </w:rPr>
        <w:t>deep</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learning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BiLSTM</w:t>
      </w:r>
      <w:proofErr w:type="spellEnd"/>
      <w:r w:rsidRPr="00B374CB">
        <w:rPr>
          <w:rFonts w:asciiTheme="minorHAnsi" w:eastAsia="Calibri" w:hAnsiTheme="minorHAnsi" w:cstheme="minorHAnsi"/>
          <w:bCs/>
          <w:sz w:val="22"/>
          <w:szCs w:val="22"/>
        </w:rPr>
        <w:t>).</w:t>
      </w:r>
    </w:p>
    <w:p w14:paraId="0A83F24E"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Studi mengenai metode representasi teks (TF-IDF).</w:t>
      </w:r>
    </w:p>
    <w:p w14:paraId="75C5E7B3"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model </w:t>
      </w:r>
      <w:proofErr w:type="spellStart"/>
      <w:r w:rsidRPr="00B374CB">
        <w:rPr>
          <w:rFonts w:asciiTheme="minorHAnsi" w:eastAsia="Calibri" w:hAnsiTheme="minorHAnsi" w:cstheme="minorHAnsi"/>
          <w:bCs/>
          <w:sz w:val="22"/>
          <w:szCs w:val="22"/>
        </w:rPr>
        <w:t>transformer</w:t>
      </w:r>
      <w:proofErr w:type="spellEnd"/>
      <w:r w:rsidRPr="00B374CB">
        <w:rPr>
          <w:rFonts w:asciiTheme="minorHAnsi" w:eastAsia="Calibri" w:hAnsiTheme="minorHAnsi" w:cstheme="minorHAnsi"/>
          <w:bCs/>
          <w:sz w:val="22"/>
          <w:szCs w:val="22"/>
        </w:rPr>
        <w:t xml:space="preserve"> (BERT, </w:t>
      </w:r>
      <w:proofErr w:type="spellStart"/>
      <w:r w:rsidRPr="00B374CB">
        <w:rPr>
          <w:rFonts w:asciiTheme="minorHAnsi" w:eastAsia="Calibri" w:hAnsiTheme="minorHAnsi" w:cstheme="minorHAnsi"/>
          <w:bCs/>
          <w:sz w:val="22"/>
          <w:szCs w:val="22"/>
        </w:rPr>
        <w:t>IndoBERT</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IndoBERTweet</w:t>
      </w:r>
      <w:proofErr w:type="spellEnd"/>
      <w:r w:rsidRPr="00B374CB">
        <w:rPr>
          <w:rFonts w:asciiTheme="minorHAnsi" w:eastAsia="Calibri" w:hAnsiTheme="minorHAnsi" w:cstheme="minorHAnsi"/>
          <w:bCs/>
          <w:sz w:val="22"/>
          <w:szCs w:val="22"/>
        </w:rPr>
        <w:t>).</w:t>
      </w:r>
    </w:p>
    <w:p w14:paraId="29290F31" w14:textId="4E0375AA" w:rsidR="00B374CB" w:rsidRP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metrik evaluasi: Akurasi, </w:t>
      </w:r>
      <w:proofErr w:type="spellStart"/>
      <w:r w:rsidRPr="00B374CB">
        <w:rPr>
          <w:rFonts w:asciiTheme="minorHAnsi" w:eastAsia="Calibri" w:hAnsiTheme="minorHAnsi" w:cstheme="minorHAnsi"/>
          <w:bCs/>
          <w:sz w:val="22"/>
          <w:szCs w:val="22"/>
        </w:rPr>
        <w:t>Precision</w:t>
      </w:r>
      <w:proofErr w:type="spellEnd"/>
      <w:r w:rsidRPr="00B374CB">
        <w:rPr>
          <w:rFonts w:asciiTheme="minorHAnsi" w:eastAsia="Calibri" w:hAnsiTheme="minorHAnsi" w:cstheme="minorHAnsi"/>
          <w:bCs/>
          <w:sz w:val="22"/>
          <w:szCs w:val="22"/>
        </w:rPr>
        <w:t>, Recall, F1-Score.</w:t>
      </w:r>
    </w:p>
    <w:p w14:paraId="27388087" w14:textId="15FA5801" w:rsidR="00B374CB" w:rsidRPr="00B374CB" w:rsidRDefault="00B374CB" w:rsidP="00B374CB">
      <w:pPr>
        <w:pStyle w:val="Heading2"/>
      </w:pPr>
      <w:r w:rsidRPr="00B374CB">
        <w:t xml:space="preserve">Pengumpulan </w:t>
      </w:r>
      <w:proofErr w:type="spellStart"/>
      <w:r w:rsidRPr="00B374CB">
        <w:t>Dataset</w:t>
      </w:r>
      <w:proofErr w:type="spellEnd"/>
      <w:r w:rsidRPr="00B374CB">
        <w:t xml:space="preserve"> dan </w:t>
      </w:r>
      <w:proofErr w:type="spellStart"/>
      <w:r w:rsidRPr="00B374CB">
        <w:rPr>
          <w:i/>
          <w:iCs/>
        </w:rPr>
        <w:t>Preprocessing</w:t>
      </w:r>
      <w:proofErr w:type="spellEnd"/>
    </w:p>
    <w:p w14:paraId="25F5D183"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Mengambil komentar dari </w:t>
      </w:r>
      <w:proofErr w:type="spellStart"/>
      <w:r w:rsidRPr="00B374CB">
        <w:rPr>
          <w:rFonts w:asciiTheme="minorHAnsi" w:eastAsia="Calibri" w:hAnsiTheme="minorHAnsi" w:cstheme="minorHAnsi"/>
          <w:bCs/>
          <w:sz w:val="22"/>
          <w:szCs w:val="22"/>
        </w:rPr>
        <w:t>YouTube</w:t>
      </w:r>
      <w:proofErr w:type="spellEnd"/>
      <w:r w:rsidRPr="00B374CB">
        <w:rPr>
          <w:rFonts w:asciiTheme="minorHAnsi" w:eastAsia="Calibri" w:hAnsiTheme="minorHAnsi" w:cstheme="minorHAnsi"/>
          <w:bCs/>
          <w:sz w:val="22"/>
          <w:szCs w:val="22"/>
        </w:rPr>
        <w:t xml:space="preserve">, Facebook, </w:t>
      </w:r>
      <w:proofErr w:type="spellStart"/>
      <w:r w:rsidRPr="00B374CB">
        <w:rPr>
          <w:rFonts w:asciiTheme="minorHAnsi" w:eastAsia="Calibri" w:hAnsiTheme="minorHAnsi" w:cstheme="minorHAnsi"/>
          <w:bCs/>
          <w:sz w:val="22"/>
          <w:szCs w:val="22"/>
        </w:rPr>
        <w:t>Threads</w:t>
      </w:r>
      <w:proofErr w:type="spellEnd"/>
      <w:r w:rsidRPr="00B374CB">
        <w:rPr>
          <w:rFonts w:asciiTheme="minorHAnsi" w:eastAsia="Calibri" w:hAnsiTheme="minorHAnsi" w:cstheme="minorHAnsi"/>
          <w:bCs/>
          <w:sz w:val="22"/>
          <w:szCs w:val="22"/>
        </w:rPr>
        <w:t xml:space="preserve"> via </w:t>
      </w:r>
      <w:proofErr w:type="spellStart"/>
      <w:r w:rsidRPr="00B374CB">
        <w:rPr>
          <w:rFonts w:asciiTheme="minorHAnsi" w:eastAsia="Calibri" w:hAnsiTheme="minorHAnsi" w:cstheme="minorHAnsi"/>
          <w:bCs/>
          <w:sz w:val="22"/>
          <w:szCs w:val="22"/>
        </w:rPr>
        <w:t>scraping</w:t>
      </w:r>
      <w:proofErr w:type="spellEnd"/>
      <w:r w:rsidRPr="00B374CB">
        <w:rPr>
          <w:rFonts w:asciiTheme="minorHAnsi" w:eastAsia="Calibri" w:hAnsiTheme="minorHAnsi" w:cstheme="minorHAnsi"/>
          <w:bCs/>
          <w:sz w:val="22"/>
          <w:szCs w:val="22"/>
        </w:rPr>
        <w:t>.</w:t>
      </w:r>
    </w:p>
    <w:p w14:paraId="4F9DFE67"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Menambahkan </w:t>
      </w:r>
      <w:proofErr w:type="spellStart"/>
      <w:r w:rsidRPr="00B374CB">
        <w:rPr>
          <w:rFonts w:asciiTheme="minorHAnsi" w:eastAsia="Calibri" w:hAnsiTheme="minorHAnsi" w:cstheme="minorHAnsi"/>
          <w:bCs/>
          <w:sz w:val="22"/>
          <w:szCs w:val="22"/>
        </w:rPr>
        <w:t>dataset</w:t>
      </w:r>
      <w:proofErr w:type="spellEnd"/>
      <w:r w:rsidRPr="00B374CB">
        <w:rPr>
          <w:rFonts w:asciiTheme="minorHAnsi" w:eastAsia="Calibri" w:hAnsiTheme="minorHAnsi" w:cstheme="minorHAnsi"/>
          <w:bCs/>
          <w:sz w:val="22"/>
          <w:szCs w:val="22"/>
        </w:rPr>
        <w:t xml:space="preserve"> publik dari </w:t>
      </w:r>
      <w:proofErr w:type="spellStart"/>
      <w:r w:rsidRPr="00B374CB">
        <w:rPr>
          <w:rFonts w:asciiTheme="minorHAnsi" w:eastAsia="Calibri" w:hAnsiTheme="minorHAnsi" w:cstheme="minorHAnsi"/>
          <w:bCs/>
          <w:sz w:val="22"/>
          <w:szCs w:val="22"/>
        </w:rPr>
        <w:t>Kaggle</w:t>
      </w:r>
      <w:proofErr w:type="spellEnd"/>
      <w:r w:rsidRPr="00B374CB">
        <w:rPr>
          <w:rFonts w:asciiTheme="minorHAnsi" w:eastAsia="Calibri" w:hAnsiTheme="minorHAnsi" w:cstheme="minorHAnsi"/>
          <w:bCs/>
          <w:sz w:val="22"/>
          <w:szCs w:val="22"/>
        </w:rPr>
        <w:t xml:space="preserve"> &amp; </w:t>
      </w:r>
      <w:proofErr w:type="spellStart"/>
      <w:r w:rsidRPr="00B374CB">
        <w:rPr>
          <w:rFonts w:asciiTheme="minorHAnsi" w:eastAsia="Calibri" w:hAnsiTheme="minorHAnsi" w:cstheme="minorHAnsi"/>
          <w:bCs/>
          <w:sz w:val="22"/>
          <w:szCs w:val="22"/>
        </w:rPr>
        <w:t>Hugging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Face</w:t>
      </w:r>
      <w:proofErr w:type="spellEnd"/>
      <w:r w:rsidRPr="00B374CB">
        <w:rPr>
          <w:rFonts w:asciiTheme="minorHAnsi" w:eastAsia="Calibri" w:hAnsiTheme="minorHAnsi" w:cstheme="minorHAnsi"/>
          <w:bCs/>
          <w:sz w:val="22"/>
          <w:szCs w:val="22"/>
        </w:rPr>
        <w:t>.</w:t>
      </w:r>
    </w:p>
    <w:p w14:paraId="1507658A"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Melabeli data dengan kriteria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majority</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vote</w:t>
      </w:r>
      <w:proofErr w:type="spellEnd"/>
      <w:r w:rsidRPr="00B374CB">
        <w:rPr>
          <w:rFonts w:asciiTheme="minorHAnsi" w:eastAsia="Calibri" w:hAnsiTheme="minorHAnsi" w:cstheme="minorHAnsi"/>
          <w:bCs/>
          <w:sz w:val="22"/>
          <w:szCs w:val="22"/>
        </w:rPr>
        <w:t>).</w:t>
      </w:r>
    </w:p>
    <w:p w14:paraId="34736010"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proofErr w:type="spellStart"/>
      <w:r w:rsidRPr="00B374CB">
        <w:rPr>
          <w:rFonts w:asciiTheme="minorHAnsi" w:eastAsia="Calibri" w:hAnsiTheme="minorHAnsi" w:cstheme="minorHAnsi"/>
          <w:bCs/>
          <w:sz w:val="22"/>
          <w:szCs w:val="22"/>
        </w:rPr>
        <w:t>Preprocessing</w:t>
      </w:r>
      <w:proofErr w:type="spellEnd"/>
      <w:r w:rsidRPr="00B374CB">
        <w:rPr>
          <w:rFonts w:asciiTheme="minorHAnsi" w:eastAsia="Calibri" w:hAnsiTheme="minorHAnsi" w:cstheme="minorHAnsi"/>
          <w:bCs/>
          <w:sz w:val="22"/>
          <w:szCs w:val="22"/>
        </w:rPr>
        <w:t xml:space="preserve"> dengan normalisasi, translasi </w:t>
      </w:r>
      <w:proofErr w:type="spellStart"/>
      <w:r w:rsidRPr="00B374CB">
        <w:rPr>
          <w:rFonts w:asciiTheme="minorHAnsi" w:eastAsia="Calibri" w:hAnsiTheme="minorHAnsi" w:cstheme="minorHAnsi"/>
          <w:bCs/>
          <w:sz w:val="22"/>
          <w:szCs w:val="22"/>
        </w:rPr>
        <w:t>emoji</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lowercasing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tokenisasi</w:t>
      </w:r>
      <w:proofErr w:type="spellEnd"/>
      <w:r w:rsidRPr="00B374CB">
        <w:rPr>
          <w:rFonts w:asciiTheme="minorHAnsi" w:eastAsia="Calibri" w:hAnsiTheme="minorHAnsi" w:cstheme="minorHAnsi"/>
          <w:bCs/>
          <w:sz w:val="22"/>
          <w:szCs w:val="22"/>
        </w:rPr>
        <w:t>.</w:t>
      </w:r>
    </w:p>
    <w:p w14:paraId="3BEE673A"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Analisis Word </w:t>
      </w:r>
      <w:proofErr w:type="spellStart"/>
      <w:r w:rsidRPr="00B374CB">
        <w:rPr>
          <w:rFonts w:asciiTheme="minorHAnsi" w:eastAsia="Calibri" w:hAnsiTheme="minorHAnsi" w:cstheme="minorHAnsi"/>
          <w:bCs/>
          <w:sz w:val="22"/>
          <w:szCs w:val="22"/>
        </w:rPr>
        <w:t>Cloud</w:t>
      </w:r>
      <w:proofErr w:type="spellEnd"/>
      <w:r w:rsidRPr="00B374CB">
        <w:rPr>
          <w:rFonts w:asciiTheme="minorHAnsi" w:eastAsia="Calibri" w:hAnsiTheme="minorHAnsi" w:cstheme="minorHAnsi"/>
          <w:bCs/>
          <w:sz w:val="22"/>
          <w:szCs w:val="22"/>
        </w:rPr>
        <w:t xml:space="preserve"> untuk melihat kata-kata dominan.</w:t>
      </w:r>
    </w:p>
    <w:p w14:paraId="024291D1" w14:textId="6D038ABD"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proofErr w:type="spellStart"/>
      <w:r w:rsidRPr="00B374CB">
        <w:rPr>
          <w:rFonts w:asciiTheme="minorHAnsi" w:eastAsia="Calibri" w:hAnsiTheme="minorHAnsi" w:cstheme="minorHAnsi"/>
          <w:bCs/>
          <w:sz w:val="22"/>
          <w:szCs w:val="22"/>
        </w:rPr>
        <w:t>Split</w:t>
      </w:r>
      <w:proofErr w:type="spellEnd"/>
      <w:r w:rsidRPr="00B374CB">
        <w:rPr>
          <w:rFonts w:asciiTheme="minorHAnsi" w:eastAsia="Calibri" w:hAnsiTheme="minorHAnsi" w:cstheme="minorHAnsi"/>
          <w:bCs/>
          <w:sz w:val="22"/>
          <w:szCs w:val="22"/>
        </w:rPr>
        <w:t xml:space="preserve"> data untuk </w:t>
      </w:r>
      <w:proofErr w:type="spellStart"/>
      <w:r w:rsidRPr="00B374CB">
        <w:rPr>
          <w:rFonts w:asciiTheme="minorHAnsi" w:eastAsia="Calibri" w:hAnsiTheme="minorHAnsi" w:cstheme="minorHAnsi"/>
          <w:bCs/>
          <w:sz w:val="22"/>
          <w:szCs w:val="22"/>
        </w:rPr>
        <w:t>training</w:t>
      </w:r>
      <w:proofErr w:type="spellEnd"/>
      <w:r w:rsidRPr="00B374CB">
        <w:rPr>
          <w:rFonts w:asciiTheme="minorHAnsi" w:eastAsia="Calibri" w:hAnsiTheme="minorHAnsi" w:cstheme="minorHAnsi"/>
          <w:bCs/>
          <w:sz w:val="22"/>
          <w:szCs w:val="22"/>
        </w:rPr>
        <w:t xml:space="preserve"> dan testing.</w:t>
      </w:r>
    </w:p>
    <w:p w14:paraId="4EE0B5EC" w14:textId="7591239B" w:rsidR="00B374CB" w:rsidRPr="00B374CB" w:rsidRDefault="00B374CB" w:rsidP="00B374CB">
      <w:pPr>
        <w:pStyle w:val="Heading2"/>
      </w:pPr>
      <w:r w:rsidRPr="00B374CB">
        <w:t xml:space="preserve">Pembuatan dan Pelatihan Model </w:t>
      </w:r>
    </w:p>
    <w:p w14:paraId="23BFAB46"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lang w:val="en-ID"/>
        </w:rPr>
      </w:pPr>
      <w:proofErr w:type="spellStart"/>
      <w:r w:rsidRPr="00B374CB">
        <w:rPr>
          <w:rFonts w:asciiTheme="minorHAnsi" w:eastAsia="Calibri" w:hAnsiTheme="minorHAnsi" w:cstheme="minorHAnsi"/>
          <w:bCs/>
          <w:sz w:val="22"/>
          <w:szCs w:val="22"/>
          <w:lang w:val="en-ID"/>
        </w:rPr>
        <w:t>Membangun</w:t>
      </w:r>
      <w:proofErr w:type="spellEnd"/>
      <w:r w:rsidRPr="00B374CB">
        <w:rPr>
          <w:rFonts w:asciiTheme="minorHAnsi" w:eastAsia="Calibri" w:hAnsiTheme="minorHAnsi" w:cstheme="minorHAnsi"/>
          <w:bCs/>
          <w:sz w:val="22"/>
          <w:szCs w:val="22"/>
          <w:lang w:val="en-ID"/>
        </w:rPr>
        <w:t xml:space="preserve"> 5 model </w:t>
      </w:r>
      <w:proofErr w:type="spellStart"/>
      <w:proofErr w:type="gramStart"/>
      <w:r w:rsidRPr="00B374CB">
        <w:rPr>
          <w:rFonts w:asciiTheme="minorHAnsi" w:eastAsia="Calibri" w:hAnsiTheme="minorHAnsi" w:cstheme="minorHAnsi"/>
          <w:bCs/>
          <w:sz w:val="22"/>
          <w:szCs w:val="22"/>
          <w:lang w:val="en-ID"/>
        </w:rPr>
        <w:t>klasifikasi</w:t>
      </w:r>
      <w:proofErr w:type="spellEnd"/>
      <w:r w:rsidRPr="00B374CB">
        <w:rPr>
          <w:rFonts w:asciiTheme="minorHAnsi" w:eastAsia="Calibri" w:hAnsiTheme="minorHAnsi" w:cstheme="minorHAnsi"/>
          <w:bCs/>
          <w:sz w:val="22"/>
          <w:szCs w:val="22"/>
          <w:lang w:val="en-ID"/>
        </w:rPr>
        <w:t xml:space="preserve"> :</w:t>
      </w:r>
      <w:proofErr w:type="gramEnd"/>
      <w:r w:rsidRPr="00B374CB">
        <w:rPr>
          <w:rFonts w:asciiTheme="minorHAnsi" w:eastAsia="Calibri" w:hAnsiTheme="minorHAnsi" w:cstheme="minorHAnsi"/>
          <w:bCs/>
          <w:sz w:val="22"/>
          <w:szCs w:val="22"/>
          <w:lang w:val="en-ID"/>
        </w:rPr>
        <w:t xml:space="preserve"> Fine-tuned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 </w:t>
      </w:r>
      <w:proofErr w:type="spellStart"/>
      <w:r w:rsidRPr="00B374CB">
        <w:rPr>
          <w:rFonts w:asciiTheme="minorHAnsi" w:eastAsia="Calibri" w:hAnsiTheme="minorHAnsi" w:cstheme="minorHAnsi"/>
          <w:bCs/>
          <w:sz w:val="22"/>
          <w:szCs w:val="22"/>
          <w:lang w:val="en-ID"/>
        </w:rPr>
        <w:t>BiLSTM</w:t>
      </w:r>
      <w:proofErr w:type="spellEnd"/>
      <w:r w:rsidRPr="00B374CB">
        <w:rPr>
          <w:rFonts w:asciiTheme="minorHAnsi" w:eastAsia="Calibri" w:hAnsiTheme="minorHAnsi" w:cstheme="minorHAnsi"/>
          <w:bCs/>
          <w:sz w:val="22"/>
          <w:szCs w:val="22"/>
          <w:lang w:val="en-ID"/>
        </w:rPr>
        <w:t xml:space="preserve">, Random Forest + TF-IDF, Hybrid SVM +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Random Forest +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w:t>
      </w:r>
    </w:p>
    <w:p w14:paraId="067640CB" w14:textId="50F3603B"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lang w:val="en-ID"/>
        </w:rPr>
      </w:pPr>
      <w:proofErr w:type="spellStart"/>
      <w:r w:rsidRPr="00B374CB">
        <w:rPr>
          <w:rFonts w:asciiTheme="minorHAnsi" w:eastAsia="Calibri" w:hAnsiTheme="minorHAnsi" w:cstheme="minorHAnsi"/>
          <w:bCs/>
          <w:sz w:val="22"/>
          <w:szCs w:val="22"/>
          <w:lang w:val="en-ID"/>
        </w:rPr>
        <w:t>Melatih</w:t>
      </w:r>
      <w:proofErr w:type="spellEnd"/>
      <w:r w:rsidRPr="00B374CB">
        <w:rPr>
          <w:rFonts w:asciiTheme="minorHAnsi" w:eastAsia="Calibri" w:hAnsiTheme="minorHAnsi" w:cstheme="minorHAnsi"/>
          <w:bCs/>
          <w:sz w:val="22"/>
          <w:szCs w:val="22"/>
          <w:lang w:val="en-ID"/>
        </w:rPr>
        <w:t xml:space="preserve"> model </w:t>
      </w:r>
      <w:proofErr w:type="spellStart"/>
      <w:r w:rsidRPr="00B374CB">
        <w:rPr>
          <w:rFonts w:asciiTheme="minorHAnsi" w:eastAsia="Calibri" w:hAnsiTheme="minorHAnsi" w:cstheme="minorHAnsi"/>
          <w:bCs/>
          <w:sz w:val="22"/>
          <w:szCs w:val="22"/>
          <w:lang w:val="en-ID"/>
        </w:rPr>
        <w:t>dengan</w:t>
      </w:r>
      <w:proofErr w:type="spellEnd"/>
      <w:r w:rsidRPr="00B374CB">
        <w:rPr>
          <w:rFonts w:asciiTheme="minorHAnsi" w:eastAsia="Calibri" w:hAnsiTheme="minorHAnsi" w:cstheme="minorHAnsi"/>
          <w:bCs/>
          <w:sz w:val="22"/>
          <w:szCs w:val="22"/>
          <w:lang w:val="en-ID"/>
        </w:rPr>
        <w:t xml:space="preserve"> Stratified K-Fold Cross Validation.</w:t>
      </w:r>
      <w:r w:rsidRPr="00B374CB">
        <w:rPr>
          <w:rFonts w:asciiTheme="minorHAnsi" w:eastAsia="Calibri" w:hAnsiTheme="minorHAnsi" w:cstheme="minorHAnsi"/>
          <w:bCs/>
          <w:sz w:val="22"/>
          <w:szCs w:val="22"/>
        </w:rPr>
        <w:t xml:space="preserve"> </w:t>
      </w:r>
    </w:p>
    <w:p w14:paraId="01A05F00" w14:textId="610C74F5" w:rsidR="00B374CB" w:rsidRPr="00B374CB" w:rsidRDefault="00B374CB" w:rsidP="00B374CB">
      <w:pPr>
        <w:pStyle w:val="Heading2"/>
      </w:pPr>
      <w:r w:rsidRPr="00B374CB">
        <w:t>Pengujian dan Evaluasi</w:t>
      </w:r>
    </w:p>
    <w:p w14:paraId="0DEFC2C2"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Menguji performa semua model pada data uji.</w:t>
      </w:r>
    </w:p>
    <w:p w14:paraId="15D2C8B5"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Mengevaluasi performa berdasarkan metrik: Akurasi, </w:t>
      </w:r>
      <w:proofErr w:type="spellStart"/>
      <w:r w:rsidRPr="00B374CB">
        <w:rPr>
          <w:rFonts w:asciiTheme="minorHAnsi" w:eastAsia="Calibri" w:hAnsiTheme="minorHAnsi" w:cstheme="minorHAnsi"/>
          <w:bCs/>
          <w:sz w:val="22"/>
          <w:szCs w:val="22"/>
        </w:rPr>
        <w:t>Precision</w:t>
      </w:r>
      <w:proofErr w:type="spellEnd"/>
      <w:r w:rsidRPr="00B374CB">
        <w:rPr>
          <w:rFonts w:asciiTheme="minorHAnsi" w:eastAsia="Calibri" w:hAnsiTheme="minorHAnsi" w:cstheme="minorHAnsi"/>
          <w:bCs/>
          <w:sz w:val="22"/>
          <w:szCs w:val="22"/>
        </w:rPr>
        <w:t>, Recall, dan F1-Score.</w:t>
      </w:r>
    </w:p>
    <w:p w14:paraId="46C9BA9B" w14:textId="377EC831"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Membandingkan performa antar model untuk mengidentifikasi pendekatan paling efektif.</w:t>
      </w:r>
    </w:p>
    <w:p w14:paraId="44089D28" w14:textId="26F1EAB3" w:rsidR="00B374CB" w:rsidRPr="00B374CB" w:rsidRDefault="00B374CB" w:rsidP="00B374CB">
      <w:pPr>
        <w:pStyle w:val="Heading2"/>
      </w:pPr>
      <w:r w:rsidRPr="00B374CB">
        <w:t>Analisis dan Pengambilan Kesimpulan</w:t>
      </w:r>
    </w:p>
    <w:p w14:paraId="0B436FC8"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Menganalisis perbedaan performa masing-masing pendekatan.</w:t>
      </w:r>
    </w:p>
    <w:p w14:paraId="26A16BD5" w14:textId="0EF5EAF5"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Menyimpulkan efektivitas metode yang digunakan dalam mendeteksi komentar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w:t>
      </w:r>
    </w:p>
    <w:p w14:paraId="19B29203" w14:textId="45AB7DB1" w:rsidR="00B374CB" w:rsidRPr="00B374CB" w:rsidRDefault="00B374CB" w:rsidP="00B374CB">
      <w:pPr>
        <w:pStyle w:val="Heading2"/>
      </w:pPr>
      <w:r w:rsidRPr="00B374CB">
        <w:t>Pembuatan Laporan</w:t>
      </w:r>
    </w:p>
    <w:p w14:paraId="2E61354B" w14:textId="06BDD5B9" w:rsidR="0004753A" w:rsidRPr="00B374CB" w:rsidRDefault="00B374CB" w:rsidP="0004753A">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Menyusun laporan akhir berdasarkan hasil eksperimen, analisis, dan evaluasi.</w:t>
      </w:r>
    </w:p>
    <w:p w14:paraId="6E4EA2D0" w14:textId="77777777" w:rsidR="00714122" w:rsidRPr="006B6DF0" w:rsidRDefault="00714122">
      <w:pPr>
        <w:spacing w:after="160" w:line="278" w:lineRule="auto"/>
        <w:rPr>
          <w:rFonts w:ascii="Calibri" w:hAnsi="Calibri" w:cs="Calibri"/>
          <w:b/>
          <w:sz w:val="22"/>
          <w:szCs w:val="22"/>
        </w:rPr>
      </w:pPr>
      <w:r w:rsidRPr="006B6DF0">
        <w:br w:type="page"/>
      </w:r>
    </w:p>
    <w:p w14:paraId="04223BD2" w14:textId="77777777" w:rsidR="0004753A" w:rsidRDefault="00714122" w:rsidP="0004753A">
      <w:pPr>
        <w:pStyle w:val="Heading1"/>
        <w:numPr>
          <w:ilvl w:val="0"/>
          <w:numId w:val="2"/>
        </w:numPr>
      </w:pPr>
      <w:r w:rsidRPr="006B6DF0">
        <w:lastRenderedPageBreak/>
        <w:t>ANALISIS DAN DESAIN</w:t>
      </w:r>
    </w:p>
    <w:p w14:paraId="6AB99285" w14:textId="77777777" w:rsidR="0004753A" w:rsidRPr="0004753A" w:rsidRDefault="0004753A" w:rsidP="0004753A"/>
    <w:p w14:paraId="051CA79D" w14:textId="256B6651" w:rsidR="006F20F6" w:rsidRDefault="006F20F6" w:rsidP="0004753A">
      <w:pPr>
        <w:pStyle w:val="Heading2"/>
      </w:pPr>
      <w:r>
        <w:t>Analisis Permasalahan</w:t>
      </w:r>
    </w:p>
    <w:p w14:paraId="68F91F52" w14:textId="77777777" w:rsidR="006F20F6" w:rsidRPr="006F20F6" w:rsidRDefault="006F20F6" w:rsidP="006F20F6"/>
    <w:p w14:paraId="111198B6" w14:textId="56C490FF" w:rsidR="0004753A" w:rsidRDefault="0004753A" w:rsidP="0004753A">
      <w:pPr>
        <w:pStyle w:val="Heading2"/>
      </w:pPr>
      <w:r>
        <w:t xml:space="preserve">Analisis </w:t>
      </w:r>
      <w:r w:rsidR="006F20F6">
        <w:t>Kebutuhan</w:t>
      </w:r>
    </w:p>
    <w:p w14:paraId="59F5970F" w14:textId="77777777" w:rsidR="006F20F6" w:rsidRPr="006F20F6" w:rsidRDefault="006F20F6" w:rsidP="006F20F6"/>
    <w:p w14:paraId="43265229" w14:textId="7CF23F9E" w:rsidR="006F20F6" w:rsidRPr="006F20F6" w:rsidRDefault="006F20F6" w:rsidP="006F20F6">
      <w:pPr>
        <w:pStyle w:val="Heading2"/>
      </w:pPr>
      <w:r>
        <w:t>Analisis Data</w:t>
      </w:r>
    </w:p>
    <w:p w14:paraId="4F96C604" w14:textId="77777777" w:rsidR="00B2181D" w:rsidRPr="00B2181D" w:rsidRDefault="00B2181D" w:rsidP="00B2181D"/>
    <w:p w14:paraId="11D924F3" w14:textId="6C36E58F" w:rsidR="0004753A" w:rsidRDefault="0004753A" w:rsidP="0004753A">
      <w:pPr>
        <w:pStyle w:val="Heading2"/>
      </w:pPr>
      <w:r>
        <w:t>Desain Sistem</w:t>
      </w:r>
    </w:p>
    <w:p w14:paraId="2FF9A9EC" w14:textId="37AED67A" w:rsidR="00714122" w:rsidRPr="0004753A" w:rsidRDefault="00714122" w:rsidP="0004753A">
      <w:pPr>
        <w:pStyle w:val="Heading2"/>
      </w:pPr>
      <w:r w:rsidRPr="006B6DF0">
        <w:br w:type="page"/>
      </w:r>
    </w:p>
    <w:p w14:paraId="5D7B3BDC" w14:textId="6BBCEA34" w:rsidR="00714122" w:rsidRDefault="00714122" w:rsidP="00714122">
      <w:pPr>
        <w:pStyle w:val="Heading1"/>
        <w:numPr>
          <w:ilvl w:val="0"/>
          <w:numId w:val="2"/>
        </w:numPr>
      </w:pPr>
      <w:r w:rsidRPr="006B6DF0">
        <w:lastRenderedPageBreak/>
        <w:t>PENGUJIAN</w:t>
      </w:r>
    </w:p>
    <w:p w14:paraId="0C7D1923" w14:textId="77777777" w:rsidR="0004753A" w:rsidRDefault="0004753A" w:rsidP="0004753A"/>
    <w:p w14:paraId="6D4F1C28" w14:textId="44442A01" w:rsidR="0004753A" w:rsidRPr="0004753A" w:rsidRDefault="0004753A" w:rsidP="0004753A">
      <w:pPr>
        <w:pStyle w:val="Heading2"/>
      </w:pPr>
    </w:p>
    <w:p w14:paraId="4971CF91" w14:textId="77777777" w:rsidR="00714122" w:rsidRPr="006B6DF0" w:rsidRDefault="00714122">
      <w:pPr>
        <w:spacing w:after="160" w:line="278" w:lineRule="auto"/>
        <w:rPr>
          <w:rFonts w:ascii="Calibri" w:hAnsi="Calibri" w:cs="Calibri"/>
          <w:b/>
          <w:sz w:val="22"/>
          <w:szCs w:val="22"/>
        </w:rPr>
      </w:pPr>
      <w:r w:rsidRPr="006B6DF0">
        <w:br w:type="page"/>
      </w:r>
    </w:p>
    <w:p w14:paraId="14827486" w14:textId="67389CF5" w:rsidR="00714122" w:rsidRPr="006B6DF0" w:rsidRDefault="00714122" w:rsidP="00714122">
      <w:pPr>
        <w:pStyle w:val="Heading1"/>
        <w:numPr>
          <w:ilvl w:val="0"/>
          <w:numId w:val="2"/>
        </w:numPr>
      </w:pPr>
      <w:r w:rsidRPr="006B6DF0">
        <w:lastRenderedPageBreak/>
        <w:t>KESIMPULAN</w:t>
      </w:r>
    </w:p>
    <w:p w14:paraId="01EA6229" w14:textId="77777777" w:rsidR="00714122" w:rsidRPr="006B6DF0" w:rsidRDefault="00714122">
      <w:pPr>
        <w:spacing w:after="160" w:line="278" w:lineRule="auto"/>
        <w:rPr>
          <w:rFonts w:ascii="Calibri" w:hAnsi="Calibri" w:cs="Calibri"/>
          <w:b/>
          <w:sz w:val="22"/>
          <w:szCs w:val="22"/>
        </w:rPr>
      </w:pPr>
      <w:r w:rsidRPr="006B6DF0">
        <w:br w:type="page"/>
      </w:r>
    </w:p>
    <w:p w14:paraId="4522E85A" w14:textId="02AA2E80" w:rsidR="00714122" w:rsidRPr="006B6DF0" w:rsidRDefault="00714122" w:rsidP="00714122">
      <w:pPr>
        <w:pStyle w:val="Heading1"/>
        <w:ind w:left="720"/>
      </w:pPr>
      <w:r w:rsidRPr="006B6DF0">
        <w:lastRenderedPageBreak/>
        <w:t>DAFTAR PUSTAKA</w:t>
      </w:r>
    </w:p>
    <w:p w14:paraId="5900E21B" w14:textId="77777777" w:rsidR="00D746AE" w:rsidRPr="006B6DF0" w:rsidRDefault="00D746AE" w:rsidP="00371144">
      <w:pPr>
        <w:spacing w:line="360" w:lineRule="auto"/>
        <w:jc w:val="center"/>
        <w:rPr>
          <w:rFonts w:ascii="Calibri" w:hAnsi="Calibri" w:cs="Calibri"/>
          <w:b/>
          <w:bCs/>
          <w:sz w:val="22"/>
          <w:szCs w:val="22"/>
        </w:rPr>
      </w:pPr>
    </w:p>
    <w:p w14:paraId="66EEAA91" w14:textId="77777777" w:rsidR="00714122" w:rsidRPr="006B6DF0" w:rsidRDefault="00714122" w:rsidP="00371144">
      <w:pPr>
        <w:spacing w:line="360" w:lineRule="auto"/>
        <w:jc w:val="center"/>
        <w:rPr>
          <w:rFonts w:ascii="Calibri" w:hAnsi="Calibri" w:cs="Calibri"/>
          <w:b/>
          <w:bCs/>
          <w:sz w:val="22"/>
          <w:szCs w:val="22"/>
        </w:rPr>
      </w:pPr>
    </w:p>
    <w:p w14:paraId="774DEC6D" w14:textId="77777777" w:rsidR="00714122" w:rsidRPr="006B6DF0" w:rsidRDefault="00714122" w:rsidP="00714122">
      <w:pPr>
        <w:spacing w:line="360" w:lineRule="auto"/>
        <w:jc w:val="both"/>
        <w:rPr>
          <w:rFonts w:ascii="Calibri" w:hAnsi="Calibri" w:cs="Calibri"/>
          <w:b/>
          <w:bCs/>
          <w:sz w:val="22"/>
          <w:szCs w:val="22"/>
        </w:rPr>
      </w:pPr>
    </w:p>
    <w:p w14:paraId="57955401" w14:textId="77777777" w:rsidR="00D675E6" w:rsidRPr="006B6DF0" w:rsidRDefault="00D675E6" w:rsidP="00D675E6">
      <w:pPr>
        <w:spacing w:line="360" w:lineRule="auto"/>
        <w:jc w:val="both"/>
        <w:rPr>
          <w:rFonts w:ascii="Calibri" w:hAnsi="Calibri" w:cs="Calibri"/>
          <w:sz w:val="22"/>
          <w:szCs w:val="22"/>
        </w:rPr>
      </w:pPr>
    </w:p>
    <w:p w14:paraId="593C4477" w14:textId="77777777" w:rsidR="00D675E6" w:rsidRPr="00D675E6" w:rsidRDefault="00D675E6" w:rsidP="00D675E6">
      <w:pPr>
        <w:spacing w:line="360" w:lineRule="auto"/>
        <w:jc w:val="both"/>
        <w:rPr>
          <w:rFonts w:ascii="Calibri" w:hAnsi="Calibri" w:cs="Calibri"/>
          <w:b/>
          <w:sz w:val="22"/>
          <w:szCs w:val="22"/>
        </w:rPr>
      </w:pPr>
    </w:p>
    <w:sectPr w:rsidR="00D675E6" w:rsidRPr="00D675E6" w:rsidSect="00D675E6">
      <w:pgSz w:w="11906" w:h="16838" w:code="9"/>
      <w:pgMar w:top="1701"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64CB2"/>
    <w:multiLevelType w:val="hybridMultilevel"/>
    <w:tmpl w:val="C12EAD5A"/>
    <w:lvl w:ilvl="0" w:tplc="FFFFFFFF">
      <w:start w:val="1"/>
      <w:numFmt w:val="lowerLetter"/>
      <w:lvlText w:val="%1."/>
      <w:lvlJc w:val="left"/>
      <w:pPr>
        <w:ind w:left="1080" w:hanging="360"/>
      </w:pPr>
      <w:rPr>
        <w:rFonts w:hint="default"/>
      </w:rPr>
    </w:lvl>
    <w:lvl w:ilvl="1" w:tplc="FFFFFFFF">
      <w:start w:val="1"/>
      <w:numFmt w:val="bullet"/>
      <w:lvlText w:val=""/>
      <w:lvlJc w:val="left"/>
      <w:pPr>
        <w:ind w:left="1440" w:hanging="360"/>
      </w:pPr>
      <w:rPr>
        <w:rFonts w:ascii="Symbol" w:hAnsi="Symbol" w:hint="default"/>
      </w:rPr>
    </w:lvl>
    <w:lvl w:ilvl="2" w:tplc="38090003">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BE032F5"/>
    <w:multiLevelType w:val="multilevel"/>
    <w:tmpl w:val="F3D4A61C"/>
    <w:lvl w:ilvl="0">
      <w:start w:val="1"/>
      <w:numFmt w:val="decimal"/>
      <w:lvlText w:val="%1."/>
      <w:lvlJc w:val="left"/>
      <w:pPr>
        <w:ind w:left="720" w:hanging="360"/>
      </w:pPr>
      <w:rPr>
        <w:rFonts w:hint="default"/>
      </w:rPr>
    </w:lvl>
    <w:lvl w:ilvl="1">
      <w:start w:val="1"/>
      <w:numFmt w:val="decimal"/>
      <w:pStyle w:val="Heading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CD07F07"/>
    <w:multiLevelType w:val="multilevel"/>
    <w:tmpl w:val="79E817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3131" w:hanging="720"/>
      </w:pPr>
      <w:rPr>
        <w:rFonts w:hint="default"/>
        <w:b/>
        <w:bCs w:val="0"/>
      </w:rPr>
    </w:lvl>
    <w:lvl w:ilvl="3">
      <w:start w:val="1"/>
      <w:numFmt w:val="decimal"/>
      <w:isLgl/>
      <w:lvlText w:val="%1.%2.%3.%4."/>
      <w:lvlJc w:val="left"/>
      <w:pPr>
        <w:ind w:left="1080"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61157DB"/>
    <w:multiLevelType w:val="hybridMultilevel"/>
    <w:tmpl w:val="6CC41D02"/>
    <w:lvl w:ilvl="0" w:tplc="78FA9992">
      <w:start w:val="1"/>
      <w:numFmt w:val="lowerLetter"/>
      <w:lvlText w:val="%1."/>
      <w:lvlJc w:val="left"/>
      <w:pPr>
        <w:ind w:left="1080" w:hanging="360"/>
      </w:pPr>
      <w:rPr>
        <w:rFonts w:hint="default"/>
      </w:rPr>
    </w:lvl>
    <w:lvl w:ilvl="1" w:tplc="38090001">
      <w:start w:val="1"/>
      <w:numFmt w:val="bullet"/>
      <w:lvlText w:val=""/>
      <w:lvlJc w:val="left"/>
      <w:pPr>
        <w:ind w:left="1440" w:hanging="360"/>
      </w:pPr>
      <w:rPr>
        <w:rFonts w:ascii="Symbol" w:hAnsi="Symbol" w:hint="default"/>
      </w:rPr>
    </w:lvl>
    <w:lvl w:ilvl="2" w:tplc="3809001B">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3C206ADA"/>
    <w:multiLevelType w:val="hybridMultilevel"/>
    <w:tmpl w:val="F02C6B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3CF372F1"/>
    <w:multiLevelType w:val="hybridMultilevel"/>
    <w:tmpl w:val="9934E194"/>
    <w:lvl w:ilvl="0" w:tplc="A02099A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405E1EE7"/>
    <w:multiLevelType w:val="multilevel"/>
    <w:tmpl w:val="6230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01A9D"/>
    <w:multiLevelType w:val="hybridMultilevel"/>
    <w:tmpl w:val="6A60710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56C17073"/>
    <w:multiLevelType w:val="hybridMultilevel"/>
    <w:tmpl w:val="51407AA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628679A4"/>
    <w:multiLevelType w:val="multilevel"/>
    <w:tmpl w:val="593A92EE"/>
    <w:lvl w:ilvl="0">
      <w:start w:val="1"/>
      <w:numFmt w:val="decimal"/>
      <w:lvlText w:val="%1."/>
      <w:lvlJc w:val="left"/>
      <w:pPr>
        <w:ind w:left="1069" w:hanging="360"/>
      </w:pPr>
      <w:rPr>
        <w:rFonts w:hint="default"/>
      </w:rPr>
    </w:lvl>
    <w:lvl w:ilvl="1">
      <w:start w:val="6"/>
      <w:numFmt w:val="decimal"/>
      <w:isLgl/>
      <w:lvlText w:val="%1.%2"/>
      <w:lvlJc w:val="left"/>
      <w:pPr>
        <w:ind w:left="1153" w:hanging="444"/>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10" w15:restartNumberingAfterBreak="0">
    <w:nsid w:val="667B4053"/>
    <w:multiLevelType w:val="hybridMultilevel"/>
    <w:tmpl w:val="DC9018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79BB5C29"/>
    <w:multiLevelType w:val="hybridMultilevel"/>
    <w:tmpl w:val="36ACC06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015618514">
    <w:abstractNumId w:val="9"/>
  </w:num>
  <w:num w:numId="2" w16cid:durableId="404764123">
    <w:abstractNumId w:val="1"/>
  </w:num>
  <w:num w:numId="3" w16cid:durableId="1785809889">
    <w:abstractNumId w:val="7"/>
  </w:num>
  <w:num w:numId="4" w16cid:durableId="457376976">
    <w:abstractNumId w:val="5"/>
  </w:num>
  <w:num w:numId="5" w16cid:durableId="987972572">
    <w:abstractNumId w:val="11"/>
  </w:num>
  <w:num w:numId="6" w16cid:durableId="599261272">
    <w:abstractNumId w:val="10"/>
  </w:num>
  <w:num w:numId="7" w16cid:durableId="969282575">
    <w:abstractNumId w:val="3"/>
  </w:num>
  <w:num w:numId="8" w16cid:durableId="812020562">
    <w:abstractNumId w:val="8"/>
  </w:num>
  <w:num w:numId="9" w16cid:durableId="661353237">
    <w:abstractNumId w:val="4"/>
  </w:num>
  <w:num w:numId="10" w16cid:durableId="272328412">
    <w:abstractNumId w:val="0"/>
  </w:num>
  <w:num w:numId="11" w16cid:durableId="533734768">
    <w:abstractNumId w:val="6"/>
  </w:num>
  <w:num w:numId="12" w16cid:durableId="10901584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94"/>
    <w:rsid w:val="0004753A"/>
    <w:rsid w:val="0014126D"/>
    <w:rsid w:val="0018493D"/>
    <w:rsid w:val="00211317"/>
    <w:rsid w:val="00252FC1"/>
    <w:rsid w:val="002B5CFA"/>
    <w:rsid w:val="00371144"/>
    <w:rsid w:val="004500DE"/>
    <w:rsid w:val="00487C38"/>
    <w:rsid w:val="00545BFC"/>
    <w:rsid w:val="00563423"/>
    <w:rsid w:val="00614441"/>
    <w:rsid w:val="006278BB"/>
    <w:rsid w:val="006960A0"/>
    <w:rsid w:val="006B6DF0"/>
    <w:rsid w:val="006F20F6"/>
    <w:rsid w:val="00714122"/>
    <w:rsid w:val="007943D9"/>
    <w:rsid w:val="007C7CE5"/>
    <w:rsid w:val="00837B8B"/>
    <w:rsid w:val="00843F2B"/>
    <w:rsid w:val="00886FE7"/>
    <w:rsid w:val="00950151"/>
    <w:rsid w:val="0096338A"/>
    <w:rsid w:val="00983A6A"/>
    <w:rsid w:val="009A006F"/>
    <w:rsid w:val="009D2FEE"/>
    <w:rsid w:val="009F61F9"/>
    <w:rsid w:val="00A2789D"/>
    <w:rsid w:val="00AF07DD"/>
    <w:rsid w:val="00B2181D"/>
    <w:rsid w:val="00B374CB"/>
    <w:rsid w:val="00C05E94"/>
    <w:rsid w:val="00C21168"/>
    <w:rsid w:val="00CD59DE"/>
    <w:rsid w:val="00D019EF"/>
    <w:rsid w:val="00D164F8"/>
    <w:rsid w:val="00D675E6"/>
    <w:rsid w:val="00D746AE"/>
    <w:rsid w:val="00D7655A"/>
    <w:rsid w:val="00DA3894"/>
    <w:rsid w:val="00DC6F26"/>
    <w:rsid w:val="00EE2649"/>
    <w:rsid w:val="00F80FE4"/>
    <w:rsid w:val="00FC5015"/>
    <w:rsid w:val="00FD7D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A7C25"/>
  <w15:chartTrackingRefBased/>
  <w15:docId w15:val="{393C7AF9-F3AF-43C9-A182-088730DC7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649"/>
    <w:pPr>
      <w:spacing w:after="0" w:line="240" w:lineRule="auto"/>
    </w:pPr>
    <w:rPr>
      <w:rFonts w:ascii="Times New Roman" w:eastAsia="Batang" w:hAnsi="Times New Roman" w:cs="Times New Roman"/>
      <w:kern w:val="0"/>
      <w:lang w:val="id-ID" w:eastAsia="ko-KR"/>
      <w14:ligatures w14:val="none"/>
    </w:rPr>
  </w:style>
  <w:style w:type="paragraph" w:styleId="Heading1">
    <w:name w:val="heading 1"/>
    <w:basedOn w:val="Normal"/>
    <w:next w:val="Normal"/>
    <w:link w:val="Heading1Char"/>
    <w:uiPriority w:val="9"/>
    <w:qFormat/>
    <w:rsid w:val="00714122"/>
    <w:pPr>
      <w:spacing w:line="360" w:lineRule="auto"/>
      <w:jc w:val="center"/>
      <w:outlineLvl w:val="0"/>
    </w:pPr>
    <w:rPr>
      <w:rFonts w:ascii="Calibri" w:hAnsi="Calibri" w:cs="Calibri"/>
      <w:b/>
      <w:sz w:val="22"/>
      <w:szCs w:val="22"/>
    </w:rPr>
  </w:style>
  <w:style w:type="paragraph" w:styleId="Heading2">
    <w:name w:val="heading 2"/>
    <w:basedOn w:val="ListParagraph"/>
    <w:next w:val="Normal"/>
    <w:link w:val="Heading2Char"/>
    <w:uiPriority w:val="9"/>
    <w:unhideWhenUsed/>
    <w:qFormat/>
    <w:rsid w:val="00714122"/>
    <w:pPr>
      <w:numPr>
        <w:ilvl w:val="1"/>
        <w:numId w:val="2"/>
      </w:numPr>
      <w:spacing w:line="360" w:lineRule="auto"/>
      <w:ind w:left="851" w:hanging="851"/>
      <w:jc w:val="both"/>
      <w:outlineLvl w:val="1"/>
    </w:pPr>
    <w:rPr>
      <w:rFonts w:ascii="Calibri" w:hAnsi="Calibri" w:cs="Calibri"/>
      <w:b/>
      <w:bCs/>
      <w:sz w:val="22"/>
      <w:szCs w:val="22"/>
    </w:rPr>
  </w:style>
  <w:style w:type="paragraph" w:styleId="Heading3">
    <w:name w:val="heading 3"/>
    <w:basedOn w:val="Normal"/>
    <w:next w:val="Normal"/>
    <w:link w:val="Heading3Char"/>
    <w:uiPriority w:val="9"/>
    <w:semiHidden/>
    <w:unhideWhenUsed/>
    <w:qFormat/>
    <w:rsid w:val="00C05E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E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E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E9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E9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E9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E9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4122"/>
    <w:rPr>
      <w:rFonts w:ascii="Calibri" w:eastAsia="Batang" w:hAnsi="Calibri" w:cs="Calibri"/>
      <w:b/>
      <w:kern w:val="0"/>
      <w:sz w:val="22"/>
      <w:szCs w:val="22"/>
      <w:lang w:val="id-ID" w:eastAsia="ko-KR"/>
      <w14:ligatures w14:val="none"/>
    </w:rPr>
  </w:style>
  <w:style w:type="character" w:customStyle="1" w:styleId="Heading2Char">
    <w:name w:val="Heading 2 Char"/>
    <w:basedOn w:val="DefaultParagraphFont"/>
    <w:link w:val="Heading2"/>
    <w:uiPriority w:val="9"/>
    <w:rsid w:val="00714122"/>
    <w:rPr>
      <w:rFonts w:ascii="Calibri" w:eastAsia="Batang" w:hAnsi="Calibri" w:cs="Calibri"/>
      <w:b/>
      <w:bCs/>
      <w:kern w:val="0"/>
      <w:sz w:val="22"/>
      <w:szCs w:val="22"/>
      <w:lang w:val="id-ID" w:eastAsia="ko-KR"/>
      <w14:ligatures w14:val="none"/>
    </w:rPr>
  </w:style>
  <w:style w:type="character" w:customStyle="1" w:styleId="Heading3Char">
    <w:name w:val="Heading 3 Char"/>
    <w:basedOn w:val="DefaultParagraphFont"/>
    <w:link w:val="Heading3"/>
    <w:uiPriority w:val="9"/>
    <w:semiHidden/>
    <w:rsid w:val="00C05E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E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E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E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E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E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E94"/>
    <w:rPr>
      <w:rFonts w:eastAsiaTheme="majorEastAsia" w:cstheme="majorBidi"/>
      <w:color w:val="272727" w:themeColor="text1" w:themeTint="D8"/>
    </w:rPr>
  </w:style>
  <w:style w:type="paragraph" w:styleId="Title">
    <w:name w:val="Title"/>
    <w:basedOn w:val="Normal"/>
    <w:next w:val="Normal"/>
    <w:link w:val="TitleChar"/>
    <w:uiPriority w:val="10"/>
    <w:qFormat/>
    <w:rsid w:val="00C05E9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E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E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E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E94"/>
    <w:pPr>
      <w:spacing w:before="160"/>
      <w:jc w:val="center"/>
    </w:pPr>
    <w:rPr>
      <w:i/>
      <w:iCs/>
      <w:color w:val="404040" w:themeColor="text1" w:themeTint="BF"/>
    </w:rPr>
  </w:style>
  <w:style w:type="character" w:customStyle="1" w:styleId="QuoteChar">
    <w:name w:val="Quote Char"/>
    <w:basedOn w:val="DefaultParagraphFont"/>
    <w:link w:val="Quote"/>
    <w:uiPriority w:val="29"/>
    <w:rsid w:val="00C05E94"/>
    <w:rPr>
      <w:i/>
      <w:iCs/>
      <w:color w:val="404040" w:themeColor="text1" w:themeTint="BF"/>
    </w:rPr>
  </w:style>
  <w:style w:type="paragraph" w:styleId="ListParagraph">
    <w:name w:val="List Paragraph"/>
    <w:basedOn w:val="Normal"/>
    <w:uiPriority w:val="34"/>
    <w:qFormat/>
    <w:rsid w:val="00C05E94"/>
    <w:pPr>
      <w:ind w:left="720"/>
      <w:contextualSpacing/>
    </w:pPr>
  </w:style>
  <w:style w:type="character" w:styleId="IntenseEmphasis">
    <w:name w:val="Intense Emphasis"/>
    <w:basedOn w:val="DefaultParagraphFont"/>
    <w:uiPriority w:val="21"/>
    <w:qFormat/>
    <w:rsid w:val="00C05E94"/>
    <w:rPr>
      <w:i/>
      <w:iCs/>
      <w:color w:val="2F5496" w:themeColor="accent1" w:themeShade="BF"/>
    </w:rPr>
  </w:style>
  <w:style w:type="paragraph" w:styleId="IntenseQuote">
    <w:name w:val="Intense Quote"/>
    <w:basedOn w:val="Normal"/>
    <w:next w:val="Normal"/>
    <w:link w:val="IntenseQuoteChar"/>
    <w:uiPriority w:val="30"/>
    <w:qFormat/>
    <w:rsid w:val="00C05E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E94"/>
    <w:rPr>
      <w:i/>
      <w:iCs/>
      <w:color w:val="2F5496" w:themeColor="accent1" w:themeShade="BF"/>
    </w:rPr>
  </w:style>
  <w:style w:type="character" w:styleId="IntenseReference">
    <w:name w:val="Intense Reference"/>
    <w:basedOn w:val="DefaultParagraphFont"/>
    <w:uiPriority w:val="32"/>
    <w:qFormat/>
    <w:rsid w:val="00C05E94"/>
    <w:rPr>
      <w:b/>
      <w:bCs/>
      <w:smallCaps/>
      <w:color w:val="2F5496" w:themeColor="accent1" w:themeShade="BF"/>
      <w:spacing w:val="5"/>
    </w:rPr>
  </w:style>
  <w:style w:type="character" w:styleId="CommentReference">
    <w:name w:val="annotation reference"/>
    <w:uiPriority w:val="99"/>
    <w:unhideWhenUsed/>
    <w:rsid w:val="00EE2649"/>
    <w:rPr>
      <w:sz w:val="16"/>
      <w:szCs w:val="16"/>
    </w:rPr>
  </w:style>
  <w:style w:type="paragraph" w:styleId="CommentText">
    <w:name w:val="annotation text"/>
    <w:basedOn w:val="Normal"/>
    <w:link w:val="CommentTextChar"/>
    <w:unhideWhenUsed/>
    <w:rsid w:val="00EE2649"/>
    <w:rPr>
      <w:sz w:val="20"/>
      <w:szCs w:val="20"/>
    </w:rPr>
  </w:style>
  <w:style w:type="character" w:customStyle="1" w:styleId="CommentTextChar">
    <w:name w:val="Comment Text Char"/>
    <w:basedOn w:val="DefaultParagraphFont"/>
    <w:link w:val="CommentText"/>
    <w:rsid w:val="00EE2649"/>
    <w:rPr>
      <w:rFonts w:ascii="Times New Roman" w:eastAsia="Batang" w:hAnsi="Times New Roman" w:cs="Times New Roman"/>
      <w:kern w:val="0"/>
      <w:sz w:val="20"/>
      <w:szCs w:val="20"/>
      <w:lang w:val="en-US" w:eastAsia="ko-KR"/>
      <w14:ligatures w14:val="none"/>
    </w:rPr>
  </w:style>
  <w:style w:type="table" w:styleId="TableGrid">
    <w:name w:val="Table Grid"/>
    <w:basedOn w:val="TableNormal"/>
    <w:uiPriority w:val="39"/>
    <w:rsid w:val="007943D9"/>
    <w:pPr>
      <w:spacing w:after="0" w:line="240" w:lineRule="auto"/>
    </w:pPr>
    <w:rPr>
      <w:rFonts w:ascii="Arial" w:eastAsia="Arial" w:hAnsi="Arial" w:cs="Arial"/>
      <w:kern w:val="0"/>
      <w:sz w:val="22"/>
      <w:szCs w:val="22"/>
      <w:lang w:val="id" w:eastAsia="en-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921</TotalTime>
  <Pages>1</Pages>
  <Words>9814</Words>
  <Characters>55940</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Marvel Wilbert Odelio</dc:creator>
  <cp:keywords/>
  <dc:description/>
  <cp:lastModifiedBy>Marvel Wilbert Odelio</cp:lastModifiedBy>
  <cp:revision>16</cp:revision>
  <dcterms:created xsi:type="dcterms:W3CDTF">2025-09-04T14:06:00Z</dcterms:created>
  <dcterms:modified xsi:type="dcterms:W3CDTF">2025-09-13T16:53:00Z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id="wOJjwzq7"/&gt;&lt;style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