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84" w:type="dxa"/>
        <w:tblBorders>
          <w:top w:val="single" w:sz="4" w:space="0" w:color="333333"/>
          <w:left w:val="single" w:sz="4" w:space="0" w:color="333333"/>
          <w:bottom w:val="single" w:sz="4" w:space="0" w:color="333333"/>
          <w:right w:val="single" w:sz="4" w:space="0" w:color="333333"/>
        </w:tblBorders>
        <w:tblLayout w:type="fixed"/>
        <w:tblCellMar>
          <w:left w:w="70" w:type="dxa"/>
          <w:right w:w="70" w:type="dxa"/>
        </w:tblCellMar>
        <w:tblLook w:val="0000" w:firstRow="0" w:lastRow="0" w:firstColumn="0" w:lastColumn="0" w:noHBand="0" w:noVBand="0"/>
      </w:tblPr>
      <w:tblGrid>
        <w:gridCol w:w="9084"/>
      </w:tblGrid>
      <w:tr w:rsidR="006D61C9" w14:paraId="557C85CD" w14:textId="77777777" w:rsidTr="00926575">
        <w:trPr>
          <w:cantSplit/>
          <w:trHeight w:val="1458"/>
        </w:trPr>
        <w:tc>
          <w:tcPr>
            <w:tcW w:w="9084" w:type="dxa"/>
            <w:tcBorders>
              <w:top w:val="single" w:sz="4" w:space="0" w:color="333333"/>
              <w:bottom w:val="single" w:sz="4" w:space="0" w:color="333333"/>
            </w:tcBorders>
          </w:tcPr>
          <w:p w14:paraId="3A59A09E" w14:textId="136AF5C7" w:rsidR="006D61C9" w:rsidRPr="00F84BEA" w:rsidRDefault="00793703" w:rsidP="00D27715">
            <w:pPr>
              <w:pStyle w:val="Kopfzeile"/>
              <w:tabs>
                <w:tab w:val="clear" w:pos="4536"/>
                <w:tab w:val="clear" w:pos="9072"/>
                <w:tab w:val="right" w:pos="9000"/>
              </w:tabs>
              <w:spacing w:before="120" w:after="20" w:line="252" w:lineRule="auto"/>
              <w:ind w:right="-68"/>
              <w:rPr>
                <w:b/>
                <w:sz w:val="28"/>
              </w:rPr>
            </w:pPr>
            <w:r>
              <w:rPr>
                <w:b/>
                <w:noProof/>
                <w:szCs w:val="22"/>
                <w:lang w:eastAsia="de-CH"/>
              </w:rPr>
              <w:drawing>
                <wp:anchor distT="0" distB="0" distL="114300" distR="114300" simplePos="0" relativeHeight="251820032" behindDoc="0" locked="0" layoutInCell="1" allowOverlap="1" wp14:anchorId="17D3D8C3" wp14:editId="4EE3C3AA">
                  <wp:simplePos x="0" y="0"/>
                  <wp:positionH relativeFrom="column">
                    <wp:posOffset>5026564</wp:posOffset>
                  </wp:positionH>
                  <wp:positionV relativeFrom="paragraph">
                    <wp:posOffset>12941</wp:posOffset>
                  </wp:positionV>
                  <wp:extent cx="1139825" cy="878205"/>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825" cy="878205"/>
                          </a:xfrm>
                          <a:prstGeom prst="rect">
                            <a:avLst/>
                          </a:prstGeom>
                          <a:noFill/>
                        </pic:spPr>
                      </pic:pic>
                    </a:graphicData>
                  </a:graphic>
                </wp:anchor>
              </w:drawing>
            </w:r>
            <w:r w:rsidR="006D61C9" w:rsidRPr="00F84BEA">
              <w:rPr>
                <w:b/>
                <w:sz w:val="28"/>
              </w:rPr>
              <w:t>Prüfung Einführung in die Wirtschaftsinformatik</w:t>
            </w:r>
          </w:p>
          <w:p w14:paraId="1B73B254" w14:textId="509A9D26" w:rsidR="006D61C9" w:rsidRPr="00F84BEA" w:rsidRDefault="006D61C9" w:rsidP="00D27715">
            <w:pPr>
              <w:pStyle w:val="Kopfzeile"/>
              <w:tabs>
                <w:tab w:val="clear" w:pos="4536"/>
                <w:tab w:val="clear" w:pos="9072"/>
                <w:tab w:val="right" w:pos="9000"/>
              </w:tabs>
              <w:spacing w:before="120" w:after="20" w:line="252" w:lineRule="auto"/>
              <w:ind w:right="-68"/>
              <w:rPr>
                <w:b/>
                <w:szCs w:val="22"/>
              </w:rPr>
            </w:pPr>
            <w:r w:rsidRPr="00F84BEA">
              <w:rPr>
                <w:b/>
                <w:szCs w:val="22"/>
              </w:rPr>
              <w:t xml:space="preserve">Dozent: Prof. Dr. Thomas </w:t>
            </w:r>
            <w:proofErr w:type="spellStart"/>
            <w:r w:rsidRPr="00F84BEA">
              <w:rPr>
                <w:b/>
                <w:szCs w:val="22"/>
              </w:rPr>
              <w:t>Myrach</w:t>
            </w:r>
            <w:proofErr w:type="spellEnd"/>
          </w:p>
          <w:p w14:paraId="7E531C95" w14:textId="49661364" w:rsidR="006D61C9" w:rsidRPr="00755476" w:rsidRDefault="00B33A59" w:rsidP="00D27715">
            <w:pPr>
              <w:pStyle w:val="Kopfzeile"/>
              <w:tabs>
                <w:tab w:val="clear" w:pos="4536"/>
                <w:tab w:val="clear" w:pos="9072"/>
                <w:tab w:val="right" w:pos="9000"/>
              </w:tabs>
              <w:spacing w:before="120" w:after="20" w:line="252" w:lineRule="auto"/>
              <w:ind w:right="-68"/>
              <w:rPr>
                <w:b/>
              </w:rPr>
            </w:pPr>
            <w:r w:rsidRPr="00F84BEA">
              <w:rPr>
                <w:b/>
              </w:rPr>
              <w:t>Frühjahrssemester 2020</w:t>
            </w:r>
            <w:r w:rsidR="00FE3A08" w:rsidRPr="00F84BEA">
              <w:rPr>
                <w:b/>
              </w:rPr>
              <w:t xml:space="preserve">, 1. Prüfungstermin </w:t>
            </w:r>
            <w:r w:rsidRPr="00F84BEA">
              <w:rPr>
                <w:b/>
              </w:rPr>
              <w:t>08.06.2020</w:t>
            </w:r>
          </w:p>
        </w:tc>
      </w:tr>
      <w:tr w:rsidR="006D61C9" w:rsidRPr="00E063E8" w14:paraId="17CB62F1" w14:textId="77777777" w:rsidTr="00926575">
        <w:trPr>
          <w:cantSplit/>
          <w:trHeight w:val="5140"/>
        </w:trPr>
        <w:tc>
          <w:tcPr>
            <w:tcW w:w="9084" w:type="dxa"/>
            <w:tcBorders>
              <w:top w:val="single" w:sz="4" w:space="0" w:color="333333"/>
              <w:bottom w:val="single" w:sz="4" w:space="0" w:color="333333"/>
            </w:tcBorders>
            <w:shd w:val="clear" w:color="auto" w:fill="E6E6E6"/>
          </w:tcPr>
          <w:p w14:paraId="78B0040F" w14:textId="420B762E" w:rsidR="006D61C9" w:rsidRPr="00152CDC" w:rsidRDefault="006D61C9" w:rsidP="00755476">
            <w:pPr>
              <w:pStyle w:val="berschrift1"/>
              <w:spacing w:line="360" w:lineRule="auto"/>
              <w:jc w:val="center"/>
              <w:rPr>
                <w:sz w:val="28"/>
                <w:u w:val="single"/>
              </w:rPr>
            </w:pPr>
            <w:r w:rsidRPr="00152CDC">
              <w:rPr>
                <w:sz w:val="28"/>
                <w:u w:val="single"/>
              </w:rPr>
              <w:t>UNBEDINGT LESEN!</w:t>
            </w:r>
          </w:p>
          <w:p w14:paraId="11E06C0C" w14:textId="2BB5348A" w:rsidR="005C064E" w:rsidRPr="005C064E" w:rsidRDefault="00203789" w:rsidP="00E9314A">
            <w:pPr>
              <w:numPr>
                <w:ilvl w:val="0"/>
                <w:numId w:val="4"/>
              </w:numPr>
              <w:spacing w:before="80" w:after="80" w:line="276" w:lineRule="auto"/>
              <w:rPr>
                <w:b/>
                <w:lang w:val="de-DE"/>
              </w:rPr>
            </w:pPr>
            <w:bookmarkStart w:id="0" w:name="OLE_LINK3"/>
            <w:bookmarkStart w:id="1" w:name="OLE_LINK4"/>
            <w:r w:rsidRPr="00183406">
              <w:rPr>
                <w:b/>
                <w:lang w:val="de-DE"/>
              </w:rPr>
              <w:t>Tragen Sie als Erstes unbedingt Ihren Namen, Vorname und Matrikelnummer in die dafür vorgesehenen Felder ein.</w:t>
            </w:r>
          </w:p>
          <w:p w14:paraId="6399D764" w14:textId="77777777" w:rsidR="00203789" w:rsidRDefault="00203789" w:rsidP="00E9314A">
            <w:pPr>
              <w:numPr>
                <w:ilvl w:val="0"/>
                <w:numId w:val="4"/>
              </w:numPr>
              <w:spacing w:before="80" w:after="80" w:line="276" w:lineRule="auto"/>
              <w:rPr>
                <w:lang w:val="de-DE"/>
              </w:rPr>
            </w:pPr>
            <w:r w:rsidRPr="0019280A">
              <w:rPr>
                <w:lang w:val="de-DE"/>
              </w:rPr>
              <w:t xml:space="preserve">Die Prüfungen werden </w:t>
            </w:r>
            <w:r w:rsidRPr="0019280A">
              <w:rPr>
                <w:b/>
                <w:lang w:val="de-DE"/>
              </w:rPr>
              <w:t xml:space="preserve">«open </w:t>
            </w:r>
            <w:proofErr w:type="spellStart"/>
            <w:r w:rsidRPr="0019280A">
              <w:rPr>
                <w:b/>
                <w:lang w:val="de-DE"/>
              </w:rPr>
              <w:t>book</w:t>
            </w:r>
            <w:proofErr w:type="spellEnd"/>
            <w:r w:rsidRPr="0019280A">
              <w:rPr>
                <w:b/>
                <w:lang w:val="de-DE"/>
              </w:rPr>
              <w:t>»</w:t>
            </w:r>
            <w:r w:rsidRPr="0019280A">
              <w:rPr>
                <w:lang w:val="de-DE"/>
              </w:rPr>
              <w:t xml:space="preserve"> durchgeführt.</w:t>
            </w:r>
          </w:p>
          <w:p w14:paraId="1FE90AA5" w14:textId="37953477" w:rsidR="00203789" w:rsidRDefault="005C064E" w:rsidP="00E9314A">
            <w:pPr>
              <w:numPr>
                <w:ilvl w:val="0"/>
                <w:numId w:val="4"/>
              </w:numPr>
              <w:spacing w:before="80" w:after="80" w:line="276" w:lineRule="auto"/>
              <w:rPr>
                <w:lang w:val="de-DE"/>
              </w:rPr>
            </w:pPr>
            <w:r w:rsidRPr="005C064E">
              <w:rPr>
                <w:b/>
                <w:lang w:val="de-DE"/>
              </w:rPr>
              <w:t>Lesen Sie die Selbständigkeitserklärung genau durch</w:t>
            </w:r>
            <w:r>
              <w:rPr>
                <w:lang w:val="de-DE"/>
              </w:rPr>
              <w:t xml:space="preserve">. </w:t>
            </w:r>
            <w:r w:rsidR="00203789" w:rsidRPr="0019280A">
              <w:rPr>
                <w:lang w:val="de-DE"/>
              </w:rPr>
              <w:t xml:space="preserve">Die Unterstützung durch andere Personen ist </w:t>
            </w:r>
            <w:r w:rsidR="00203789" w:rsidRPr="0019280A">
              <w:rPr>
                <w:b/>
                <w:lang w:val="de-DE"/>
              </w:rPr>
              <w:t>nicht</w:t>
            </w:r>
            <w:r w:rsidR="00203789" w:rsidRPr="0019280A">
              <w:rPr>
                <w:lang w:val="de-DE"/>
              </w:rPr>
              <w:t xml:space="preserve"> zulässig.</w:t>
            </w:r>
          </w:p>
          <w:p w14:paraId="4A4A2452" w14:textId="397ED706" w:rsidR="00203789" w:rsidRPr="00543557" w:rsidRDefault="00203789" w:rsidP="00E9314A">
            <w:pPr>
              <w:numPr>
                <w:ilvl w:val="0"/>
                <w:numId w:val="4"/>
              </w:numPr>
              <w:spacing w:before="80" w:after="80" w:line="276" w:lineRule="auto"/>
              <w:rPr>
                <w:lang w:val="de-DE"/>
              </w:rPr>
            </w:pPr>
            <w:r>
              <w:rPr>
                <w:lang w:val="de-DE"/>
              </w:rPr>
              <w:t xml:space="preserve">Bei der Aufdeckung von </w:t>
            </w:r>
            <w:r w:rsidRPr="00234388">
              <w:rPr>
                <w:lang w:val="de-DE"/>
              </w:rPr>
              <w:t>Betrugsversuche</w:t>
            </w:r>
            <w:r>
              <w:rPr>
                <w:lang w:val="de-DE"/>
              </w:rPr>
              <w:t>n</w:t>
            </w:r>
            <w:r w:rsidRPr="00234388">
              <w:rPr>
                <w:lang w:val="de-DE"/>
              </w:rPr>
              <w:t xml:space="preserve"> </w:t>
            </w:r>
            <w:r>
              <w:rPr>
                <w:lang w:val="de-DE"/>
              </w:rPr>
              <w:t xml:space="preserve">wird die Prüfung als </w:t>
            </w:r>
            <w:r>
              <w:t>«nicht bestanden»</w:t>
            </w:r>
            <w:r w:rsidR="00153382">
              <w:t xml:space="preserve"> gewertet.</w:t>
            </w:r>
          </w:p>
          <w:p w14:paraId="19604977" w14:textId="39945629" w:rsidR="00203789" w:rsidRDefault="00203789" w:rsidP="00E9314A">
            <w:pPr>
              <w:numPr>
                <w:ilvl w:val="0"/>
                <w:numId w:val="4"/>
              </w:numPr>
              <w:spacing w:before="80" w:after="80" w:line="276" w:lineRule="auto"/>
              <w:rPr>
                <w:lang w:val="de-DE"/>
              </w:rPr>
            </w:pPr>
            <w:r w:rsidRPr="00183406">
              <w:rPr>
                <w:lang w:val="de-DE"/>
              </w:rPr>
              <w:t>Bitte verwenden Sie zur Lösung der Aufgabe</w:t>
            </w:r>
            <w:r w:rsidR="00E61C8A">
              <w:rPr>
                <w:lang w:val="de-DE"/>
              </w:rPr>
              <w:t xml:space="preserve">n </w:t>
            </w:r>
            <w:proofErr w:type="spellStart"/>
            <w:r w:rsidR="00E61C8A">
              <w:rPr>
                <w:lang w:val="de-DE"/>
              </w:rPr>
              <w:t>ausschliesslich</w:t>
            </w:r>
            <w:proofErr w:type="spellEnd"/>
            <w:r w:rsidR="00E61C8A">
              <w:rPr>
                <w:lang w:val="de-DE"/>
              </w:rPr>
              <w:t xml:space="preserve"> dieses Prüfungs</w:t>
            </w:r>
            <w:r w:rsidRPr="00183406">
              <w:rPr>
                <w:lang w:val="de-DE"/>
              </w:rPr>
              <w:t xml:space="preserve">dokument. </w:t>
            </w:r>
          </w:p>
          <w:p w14:paraId="77078942" w14:textId="77777777" w:rsidR="00203789" w:rsidRDefault="00203789" w:rsidP="00E9314A">
            <w:pPr>
              <w:numPr>
                <w:ilvl w:val="0"/>
                <w:numId w:val="4"/>
              </w:numPr>
              <w:spacing w:before="80" w:after="80" w:line="276" w:lineRule="auto"/>
              <w:rPr>
                <w:lang w:val="de-DE"/>
              </w:rPr>
            </w:pPr>
            <w:r>
              <w:rPr>
                <w:lang w:val="de-DE"/>
              </w:rPr>
              <w:t xml:space="preserve">Speichern Sie Ihre Antworten zwischendurch ab, um Datenverluste zu vermeiden! </w:t>
            </w:r>
          </w:p>
          <w:p w14:paraId="26BFC608" w14:textId="77777777" w:rsidR="00926575" w:rsidRDefault="00203789" w:rsidP="00E9314A">
            <w:pPr>
              <w:numPr>
                <w:ilvl w:val="0"/>
                <w:numId w:val="4"/>
              </w:numPr>
              <w:spacing w:before="80" w:after="80" w:line="276" w:lineRule="auto"/>
              <w:rPr>
                <w:lang w:val="de-DE"/>
              </w:rPr>
            </w:pPr>
            <w:r>
              <w:rPr>
                <w:lang w:val="de-DE"/>
              </w:rPr>
              <w:t>Die Prüfung dauert</w:t>
            </w:r>
            <w:r w:rsidR="00153382">
              <w:rPr>
                <w:lang w:val="de-DE"/>
              </w:rPr>
              <w:t xml:space="preserve"> von Erhalt bis Abgabe der Prüfungsdokumente </w:t>
            </w:r>
            <w:r>
              <w:rPr>
                <w:lang w:val="de-DE"/>
              </w:rPr>
              <w:t>insgesa</w:t>
            </w:r>
            <w:r w:rsidR="00926575">
              <w:rPr>
                <w:lang w:val="de-DE"/>
              </w:rPr>
              <w:t>mt maximal</w:t>
            </w:r>
          </w:p>
          <w:p w14:paraId="7729AA00" w14:textId="2D68C0F8" w:rsidR="00203789" w:rsidRDefault="00203789" w:rsidP="00755476">
            <w:pPr>
              <w:spacing w:before="80" w:after="80" w:line="276" w:lineRule="auto"/>
              <w:ind w:left="720"/>
              <w:rPr>
                <w:lang w:val="de-DE"/>
              </w:rPr>
            </w:pPr>
            <w:r w:rsidRPr="00555721">
              <w:rPr>
                <w:b/>
                <w:bCs/>
                <w:lang w:val="de-DE"/>
              </w:rPr>
              <w:t>120 Minuten</w:t>
            </w:r>
            <w:r w:rsidRPr="00555721">
              <w:rPr>
                <w:bCs/>
                <w:lang w:val="de-DE"/>
              </w:rPr>
              <w:t>.</w:t>
            </w:r>
            <w:r>
              <w:rPr>
                <w:b/>
                <w:bCs/>
                <w:lang w:val="de-DE"/>
              </w:rPr>
              <w:t xml:space="preserve"> </w:t>
            </w:r>
          </w:p>
          <w:p w14:paraId="146BBA1D" w14:textId="16993874" w:rsidR="00203789" w:rsidRPr="005C064E" w:rsidRDefault="00203789" w:rsidP="00E9314A">
            <w:pPr>
              <w:numPr>
                <w:ilvl w:val="0"/>
                <w:numId w:val="4"/>
              </w:numPr>
              <w:spacing w:before="80" w:after="80" w:line="276" w:lineRule="auto"/>
              <w:rPr>
                <w:b/>
                <w:lang w:val="de-DE"/>
              </w:rPr>
            </w:pPr>
            <w:r w:rsidRPr="00801112">
              <w:rPr>
                <w:b/>
                <w:lang w:val="de-DE"/>
              </w:rPr>
              <w:t>Die Abgabe de</w:t>
            </w:r>
            <w:r w:rsidR="00C97F0F">
              <w:rPr>
                <w:b/>
                <w:lang w:val="de-DE"/>
              </w:rPr>
              <w:t>s Prüfungsdokuments</w:t>
            </w:r>
            <w:r w:rsidRPr="00801112">
              <w:rPr>
                <w:b/>
                <w:lang w:val="de-DE"/>
              </w:rPr>
              <w:t xml:space="preserve"> erfolgt </w:t>
            </w:r>
            <w:r>
              <w:rPr>
                <w:b/>
                <w:lang w:val="de-DE"/>
              </w:rPr>
              <w:t xml:space="preserve">via </w:t>
            </w:r>
            <w:r w:rsidR="00153382">
              <w:rPr>
                <w:b/>
                <w:lang w:val="de-DE"/>
              </w:rPr>
              <w:t>E-Mail</w:t>
            </w:r>
            <w:r w:rsidR="00153382" w:rsidRPr="005C064E">
              <w:rPr>
                <w:b/>
                <w:lang w:val="de-DE"/>
              </w:rPr>
              <w:t xml:space="preserve"> an </w:t>
            </w:r>
            <w:r w:rsidR="00923D44" w:rsidRPr="005C064E">
              <w:rPr>
                <w:b/>
                <w:lang w:val="de-DE"/>
              </w:rPr>
              <w:t>ewi@iwi.unibe.ch</w:t>
            </w:r>
            <w:r w:rsidRPr="005C064E">
              <w:rPr>
                <w:b/>
                <w:lang w:val="de-DE"/>
              </w:rPr>
              <w:t xml:space="preserve"> </w:t>
            </w:r>
          </w:p>
          <w:p w14:paraId="03CFA49C" w14:textId="7085EE01" w:rsidR="00203789" w:rsidRDefault="00203789" w:rsidP="00E9314A">
            <w:pPr>
              <w:numPr>
                <w:ilvl w:val="0"/>
                <w:numId w:val="4"/>
              </w:numPr>
              <w:spacing w:before="80" w:after="80" w:line="276" w:lineRule="auto"/>
              <w:rPr>
                <w:lang w:val="de-DE"/>
              </w:rPr>
            </w:pPr>
            <w:r w:rsidRPr="0019280A">
              <w:rPr>
                <w:lang w:val="de-DE"/>
              </w:rPr>
              <w:t xml:space="preserve">Die Verantwortung für die </w:t>
            </w:r>
            <w:r w:rsidR="00E61C8A">
              <w:rPr>
                <w:lang w:val="de-DE"/>
              </w:rPr>
              <w:t>Rücksendung</w:t>
            </w:r>
            <w:r w:rsidRPr="0019280A">
              <w:rPr>
                <w:lang w:val="de-DE"/>
              </w:rPr>
              <w:t xml:space="preserve"> de</w:t>
            </w:r>
            <w:r w:rsidR="00E61C8A">
              <w:rPr>
                <w:lang w:val="de-DE"/>
              </w:rPr>
              <w:t>s</w:t>
            </w:r>
            <w:r w:rsidRPr="0019280A">
              <w:rPr>
                <w:lang w:val="de-DE"/>
              </w:rPr>
              <w:t xml:space="preserve"> </w:t>
            </w:r>
            <w:r w:rsidR="00E61C8A">
              <w:rPr>
                <w:lang w:val="de-DE"/>
              </w:rPr>
              <w:t xml:space="preserve">ausgefüllten </w:t>
            </w:r>
            <w:r w:rsidRPr="0019280A">
              <w:rPr>
                <w:lang w:val="de-DE"/>
              </w:rPr>
              <w:t>Prü</w:t>
            </w:r>
            <w:r w:rsidR="00E61C8A">
              <w:rPr>
                <w:lang w:val="de-DE"/>
              </w:rPr>
              <w:t>fungsdokuments</w:t>
            </w:r>
            <w:r>
              <w:rPr>
                <w:lang w:val="de-DE"/>
              </w:rPr>
              <w:t xml:space="preserve"> nach der Prüfung tragen Sie!</w:t>
            </w:r>
            <w:r w:rsidRPr="0019280A">
              <w:rPr>
                <w:lang w:val="de-DE"/>
              </w:rPr>
              <w:t xml:space="preserve"> </w:t>
            </w:r>
          </w:p>
          <w:p w14:paraId="4F735D34" w14:textId="3CB8197D" w:rsidR="00926575" w:rsidRPr="00926575" w:rsidRDefault="00203789" w:rsidP="00E9314A">
            <w:pPr>
              <w:numPr>
                <w:ilvl w:val="0"/>
                <w:numId w:val="4"/>
              </w:numPr>
              <w:spacing w:before="80" w:after="80" w:line="276" w:lineRule="auto"/>
              <w:rPr>
                <w:b/>
                <w:lang w:val="de-DE"/>
              </w:rPr>
            </w:pPr>
            <w:r w:rsidRPr="005F468C">
              <w:rPr>
                <w:b/>
                <w:lang w:val="de-DE"/>
              </w:rPr>
              <w:t xml:space="preserve">Mit dem Rücksenden des Prüfungsdokuments gilt die </w:t>
            </w:r>
            <w:r w:rsidR="00E063E8">
              <w:rPr>
                <w:b/>
                <w:lang w:val="de-DE"/>
              </w:rPr>
              <w:t xml:space="preserve">untenstehende </w:t>
            </w:r>
            <w:r w:rsidRPr="005F468C">
              <w:rPr>
                <w:b/>
                <w:lang w:val="de-DE"/>
              </w:rPr>
              <w:t>Selbständigkeitserklärung als abgegeben!</w:t>
            </w:r>
            <w:bookmarkEnd w:id="0"/>
            <w:bookmarkEnd w:id="1"/>
          </w:p>
        </w:tc>
      </w:tr>
    </w:tbl>
    <w:p w14:paraId="3871F7FC" w14:textId="681FF32F" w:rsidR="00755476" w:rsidRDefault="00755476" w:rsidP="0042297D">
      <w:pPr>
        <w:pStyle w:val="Default"/>
        <w:rPr>
          <w:b/>
          <w:bCs/>
          <w:sz w:val="22"/>
          <w:szCs w:val="22"/>
        </w:rPr>
      </w:pPr>
    </w:p>
    <w:p w14:paraId="63A546B5" w14:textId="3CA5AB05" w:rsidR="0042297D" w:rsidRPr="00755476" w:rsidRDefault="005C064E" w:rsidP="00755476">
      <w:pPr>
        <w:pStyle w:val="Default"/>
        <w:spacing w:line="360" w:lineRule="auto"/>
        <w:rPr>
          <w:b/>
          <w:bCs/>
          <w:sz w:val="22"/>
          <w:szCs w:val="22"/>
        </w:rPr>
      </w:pPr>
      <w:r>
        <w:rPr>
          <w:b/>
          <w:bCs/>
          <w:sz w:val="22"/>
          <w:szCs w:val="22"/>
        </w:rPr>
        <w:t>Selbständigkeitserklärung</w:t>
      </w:r>
    </w:p>
    <w:p w14:paraId="71F7136F" w14:textId="076C442C" w:rsidR="00606859" w:rsidRPr="00755476" w:rsidRDefault="0042297D" w:rsidP="00755476">
      <w:pPr>
        <w:pStyle w:val="Default"/>
        <w:rPr>
          <w:sz w:val="20"/>
          <w:szCs w:val="20"/>
        </w:rPr>
      </w:pPr>
      <w:r w:rsidRPr="00EA3681">
        <w:rPr>
          <w:i/>
          <w:iCs/>
          <w:sz w:val="20"/>
          <w:szCs w:val="20"/>
        </w:rPr>
        <w:t>„Ich erkläre hiermit, dass ich diese Arbeit/diese Prüfung selbstständig verfasst/beantwortet habe und keine weiteren Personen mir dabei geholfen haben. Alle Stellen, die wörtlich oder sinngemäss aus Quellen entnommen wurden, habe ich als solche gekennzeichnet. Mir ist bekannt, dass andernfalls die Prüfung/die Arbeit mit der Note 1 bewertet wird bzw. der Senat gemäss Artikel 36 Absatz 1 Buchstabe r des Gesetzes vom 5. September 1996 über die Universität zum Entzug des auf Grund dieser Arbeit verliehenen Titels berechtigt ist. Für die Zwecke der Begutachtung und der Überprüfung der Einhaltung der Selbständigkeitserklärung bzw. der Reglemente betreffend Plagiate erteile ich der Universität Bern das Recht, die dazu erforderlichen Personendaten zu bearbeiten und Nutzungshandlungen vorzunehmen, insbesondere die schriftliche Arbeit zu vervielfältigen und dauerhaft in einer Datenbank zu speichern sowie diese zur Überprüfung von Arbeiten Dritter zu verwenden oder h</w:t>
      </w:r>
      <w:r>
        <w:rPr>
          <w:i/>
          <w:iCs/>
          <w:sz w:val="20"/>
          <w:szCs w:val="20"/>
        </w:rPr>
        <w:t>ierzu zur Verfügung zu stellen.</w:t>
      </w:r>
      <w:r w:rsidRPr="00EA3681">
        <w:rPr>
          <w:sz w:val="20"/>
          <w:szCs w:val="20"/>
        </w:rPr>
        <w:t>"</w:t>
      </w:r>
    </w:p>
    <w:p w14:paraId="4C76BCE9" w14:textId="77777777" w:rsidR="00755476" w:rsidRPr="00755476" w:rsidRDefault="00755476" w:rsidP="00606859">
      <w:pPr>
        <w:rPr>
          <w:b/>
          <w:sz w:val="22"/>
          <w:szCs w:val="22"/>
        </w:rPr>
      </w:pPr>
    </w:p>
    <w:p w14:paraId="56792DEE" w14:textId="4C008EE5" w:rsidR="00ED6DED" w:rsidRDefault="00606859" w:rsidP="00606859">
      <w:pPr>
        <w:rPr>
          <w:b/>
          <w:sz w:val="22"/>
          <w:szCs w:val="22"/>
          <w:lang w:val="de-DE"/>
        </w:rPr>
      </w:pPr>
      <w:r w:rsidRPr="00F84BEA">
        <w:rPr>
          <w:b/>
          <w:sz w:val="22"/>
          <w:szCs w:val="22"/>
          <w:lang w:val="de-DE"/>
        </w:rPr>
        <w:t>Mit der Abgabe dieser Prüfung bestätige ich, dass ich die Selbständigkeitserklärung zur Kenntnis genommen habe und dass ich sie akzeptiere.</w:t>
      </w:r>
      <w:r w:rsidR="005C064E">
        <w:rPr>
          <w:b/>
          <w:sz w:val="22"/>
          <w:szCs w:val="22"/>
          <w:lang w:val="de-DE"/>
        </w:rPr>
        <w:t xml:space="preserve"> </w:t>
      </w:r>
    </w:p>
    <w:p w14:paraId="203A274A" w14:textId="77777777" w:rsidR="00ED6DED" w:rsidRDefault="00ED6DED" w:rsidP="00606859">
      <w:pPr>
        <w:rPr>
          <w:b/>
          <w:sz w:val="22"/>
          <w:szCs w:val="22"/>
          <w:lang w:val="de-DE"/>
        </w:rPr>
      </w:pPr>
    </w:p>
    <w:p w14:paraId="61AC6870" w14:textId="01E3EE50" w:rsidR="00606859" w:rsidRPr="00F84BEA" w:rsidRDefault="00606859" w:rsidP="00606859">
      <w:pPr>
        <w:rPr>
          <w:b/>
          <w:sz w:val="22"/>
          <w:szCs w:val="22"/>
          <w:lang w:val="de-DE"/>
        </w:rPr>
      </w:pPr>
      <w:r w:rsidRPr="00F84BEA">
        <w:rPr>
          <w:b/>
          <w:sz w:val="22"/>
          <w:szCs w:val="22"/>
          <w:lang w:val="de-DE"/>
        </w:rPr>
        <w:t xml:space="preserve">Ich bin für das Frühjahrssemester 2020 an der </w:t>
      </w:r>
      <w:proofErr w:type="spellStart"/>
      <w:r w:rsidRPr="00F84BEA">
        <w:rPr>
          <w:b/>
          <w:sz w:val="22"/>
          <w:szCs w:val="22"/>
          <w:lang w:val="de-DE"/>
        </w:rPr>
        <w:t>UniBE</w:t>
      </w:r>
      <w:proofErr w:type="spellEnd"/>
      <w:r w:rsidRPr="00F84BEA">
        <w:rPr>
          <w:b/>
          <w:sz w:val="22"/>
          <w:szCs w:val="22"/>
          <w:lang w:val="de-DE"/>
        </w:rPr>
        <w:t xml:space="preserve"> immatrikuliert (andernfalls wird kein Leistungsnachweis auf mein Studienblatt eingetragen).</w:t>
      </w:r>
    </w:p>
    <w:p w14:paraId="2E2F8654" w14:textId="77777777" w:rsidR="00606859" w:rsidRPr="00F84BEA" w:rsidRDefault="00606859" w:rsidP="00606859">
      <w:pPr>
        <w:pStyle w:val="Default"/>
        <w:rPr>
          <w:b/>
          <w:color w:val="auto"/>
          <w:sz w:val="22"/>
          <w:szCs w:val="22"/>
          <w:lang w:val="fr-CH"/>
        </w:rPr>
      </w:pPr>
    </w:p>
    <w:p w14:paraId="7040FEBB" w14:textId="4D63EFED" w:rsidR="00606859" w:rsidRPr="00F84BEA" w:rsidRDefault="00606859" w:rsidP="00606859">
      <w:pPr>
        <w:pStyle w:val="ListePrfung"/>
        <w:numPr>
          <w:ilvl w:val="0"/>
          <w:numId w:val="0"/>
        </w:numPr>
        <w:tabs>
          <w:tab w:val="clear" w:pos="8505"/>
          <w:tab w:val="left" w:leader="dot" w:pos="8732"/>
        </w:tabs>
        <w:spacing w:line="240" w:lineRule="auto"/>
        <w:ind w:left="426" w:hanging="426"/>
        <w:rPr>
          <w:rFonts w:ascii="Arial" w:eastAsia="Cumberland" w:hAnsi="Arial" w:cs="Arial"/>
          <w:lang w:val="de-CH"/>
        </w:rPr>
      </w:pPr>
    </w:p>
    <w:p w14:paraId="0879514F" w14:textId="77777777" w:rsidR="00606859" w:rsidRPr="00F84BEA" w:rsidRDefault="00606859" w:rsidP="00606859">
      <w:pPr>
        <w:pStyle w:val="Default"/>
        <w:rPr>
          <w:sz w:val="22"/>
          <w:szCs w:val="22"/>
          <w:lang w:val="fr-CH"/>
        </w:rPr>
      </w:pPr>
    </w:p>
    <w:p w14:paraId="31310377" w14:textId="4EC8264A" w:rsidR="00606859" w:rsidRPr="00F84BEA" w:rsidRDefault="00606859" w:rsidP="00606859">
      <w:pPr>
        <w:pStyle w:val="Default"/>
        <w:tabs>
          <w:tab w:val="left" w:pos="2835"/>
          <w:tab w:val="left" w:pos="5103"/>
        </w:tabs>
        <w:rPr>
          <w:sz w:val="22"/>
          <w:szCs w:val="22"/>
        </w:rPr>
      </w:pPr>
      <w:r w:rsidRPr="00F84BEA">
        <w:rPr>
          <w:sz w:val="22"/>
          <w:szCs w:val="22"/>
        </w:rPr>
        <w:t>Name / Vorname</w:t>
      </w:r>
      <w:r w:rsidRPr="00F84BEA">
        <w:rPr>
          <w:sz w:val="22"/>
          <w:szCs w:val="22"/>
        </w:rPr>
        <w:tab/>
      </w:r>
      <w:r w:rsidR="00385EC1">
        <w:rPr>
          <w:sz w:val="22"/>
          <w:szCs w:val="22"/>
          <w:lang w:val="en-GB"/>
        </w:rPr>
        <w:t>Zauder / Marcel</w:t>
      </w:r>
    </w:p>
    <w:p w14:paraId="405EB5CF" w14:textId="77777777" w:rsidR="00606859" w:rsidRPr="00F84BEA" w:rsidRDefault="00606859" w:rsidP="00606859">
      <w:pPr>
        <w:pStyle w:val="Default"/>
        <w:tabs>
          <w:tab w:val="left" w:pos="2835"/>
          <w:tab w:val="left" w:pos="5103"/>
        </w:tabs>
        <w:rPr>
          <w:sz w:val="22"/>
          <w:szCs w:val="22"/>
        </w:rPr>
      </w:pPr>
    </w:p>
    <w:p w14:paraId="0C71AE47" w14:textId="76847003" w:rsidR="00606859" w:rsidRPr="00F84BEA" w:rsidRDefault="00606859" w:rsidP="00606859">
      <w:pPr>
        <w:pStyle w:val="Default"/>
        <w:tabs>
          <w:tab w:val="left" w:pos="2835"/>
          <w:tab w:val="left" w:pos="5103"/>
        </w:tabs>
        <w:rPr>
          <w:sz w:val="22"/>
          <w:szCs w:val="22"/>
        </w:rPr>
      </w:pPr>
      <w:r w:rsidRPr="00F84BEA">
        <w:rPr>
          <w:sz w:val="22"/>
          <w:szCs w:val="22"/>
        </w:rPr>
        <w:t xml:space="preserve">Matrikelnummer </w:t>
      </w:r>
      <w:r w:rsidRPr="00F84BEA">
        <w:rPr>
          <w:sz w:val="22"/>
          <w:szCs w:val="22"/>
        </w:rPr>
        <w:tab/>
      </w:r>
      <w:r w:rsidR="00385EC1">
        <w:rPr>
          <w:sz w:val="22"/>
          <w:szCs w:val="22"/>
        </w:rPr>
        <w:t>16-124-836</w:t>
      </w:r>
    </w:p>
    <w:p w14:paraId="003798BD" w14:textId="77777777" w:rsidR="00606859" w:rsidRPr="00F84BEA" w:rsidRDefault="00606859" w:rsidP="00606859">
      <w:pPr>
        <w:pStyle w:val="Default"/>
        <w:tabs>
          <w:tab w:val="left" w:pos="2835"/>
          <w:tab w:val="left" w:pos="5103"/>
        </w:tabs>
        <w:rPr>
          <w:sz w:val="22"/>
          <w:szCs w:val="22"/>
        </w:rPr>
      </w:pPr>
    </w:p>
    <w:p w14:paraId="681D2A79" w14:textId="2894C5ED" w:rsidR="005C064E" w:rsidRDefault="00606859" w:rsidP="005C064E">
      <w:pPr>
        <w:tabs>
          <w:tab w:val="left" w:pos="2835"/>
        </w:tabs>
        <w:rPr>
          <w:rFonts w:cs="Arial"/>
          <w:sz w:val="22"/>
          <w:szCs w:val="22"/>
        </w:rPr>
      </w:pPr>
      <w:r w:rsidRPr="00F84BEA">
        <w:rPr>
          <w:rFonts w:cs="Arial"/>
          <w:sz w:val="22"/>
          <w:szCs w:val="22"/>
        </w:rPr>
        <w:t>Datum/Date</w:t>
      </w:r>
      <w:r w:rsidRPr="00F84BEA">
        <w:rPr>
          <w:rFonts w:cs="Arial"/>
          <w:sz w:val="22"/>
          <w:szCs w:val="22"/>
        </w:rPr>
        <w:tab/>
      </w:r>
      <w:r w:rsidR="00385EC1">
        <w:rPr>
          <w:rFonts w:cs="Arial"/>
          <w:sz w:val="22"/>
          <w:szCs w:val="22"/>
        </w:rPr>
        <w:t>08.06.2020</w:t>
      </w:r>
    </w:p>
    <w:p w14:paraId="1C3BE033" w14:textId="59118F63" w:rsidR="00BA591A" w:rsidRDefault="001F6DDE" w:rsidP="00D85E64">
      <w:pPr>
        <w:tabs>
          <w:tab w:val="left" w:pos="2835"/>
        </w:tabs>
        <w:spacing w:line="360" w:lineRule="auto"/>
        <w:rPr>
          <w:rFonts w:cs="Arial"/>
          <w:sz w:val="24"/>
        </w:rPr>
      </w:pPr>
      <w:r w:rsidRPr="00507FC6">
        <w:rPr>
          <w:rFonts w:cs="Arial"/>
          <w:sz w:val="24"/>
        </w:rPr>
        <w:lastRenderedPageBreak/>
        <w:t xml:space="preserve">Diese Prüfung enthält </w:t>
      </w:r>
      <w:r w:rsidR="00742A77" w:rsidRPr="00507FC6">
        <w:rPr>
          <w:rFonts w:cs="Arial"/>
          <w:sz w:val="24"/>
        </w:rPr>
        <w:t xml:space="preserve">eine Auswahl von </w:t>
      </w:r>
      <w:r w:rsidRPr="00507FC6">
        <w:rPr>
          <w:rFonts w:cs="Arial"/>
          <w:sz w:val="24"/>
        </w:rPr>
        <w:t>Lernziele</w:t>
      </w:r>
      <w:r w:rsidR="00742A77" w:rsidRPr="00507FC6">
        <w:rPr>
          <w:rFonts w:cs="Arial"/>
          <w:sz w:val="24"/>
        </w:rPr>
        <w:t>n</w:t>
      </w:r>
      <w:r w:rsidRPr="00507FC6">
        <w:rPr>
          <w:rFonts w:cs="Arial"/>
          <w:sz w:val="24"/>
        </w:rPr>
        <w:t xml:space="preserve">, die in der Vorlesung behandelt wurden. </w:t>
      </w:r>
      <w:r w:rsidRPr="00507FC6">
        <w:rPr>
          <w:rFonts w:cs="Arial"/>
          <w:b/>
          <w:sz w:val="24"/>
        </w:rPr>
        <w:t>Bitte formulieren Sie zu jedem</w:t>
      </w:r>
      <w:r w:rsidR="009B1271" w:rsidRPr="00507FC6">
        <w:rPr>
          <w:rFonts w:cs="Arial"/>
          <w:b/>
          <w:sz w:val="24"/>
        </w:rPr>
        <w:t xml:space="preserve"> vorgegebenen</w:t>
      </w:r>
      <w:r w:rsidRPr="00507FC6">
        <w:rPr>
          <w:rFonts w:cs="Arial"/>
          <w:b/>
          <w:sz w:val="24"/>
        </w:rPr>
        <w:t xml:space="preserve"> Lernziel eine passende Fragestellung und </w:t>
      </w:r>
      <w:r w:rsidR="009B1271" w:rsidRPr="00507FC6">
        <w:rPr>
          <w:rFonts w:cs="Arial"/>
          <w:b/>
          <w:sz w:val="24"/>
        </w:rPr>
        <w:t>nennen</w:t>
      </w:r>
      <w:r w:rsidRPr="00507FC6">
        <w:rPr>
          <w:rFonts w:cs="Arial"/>
          <w:b/>
          <w:sz w:val="24"/>
        </w:rPr>
        <w:t xml:space="preserve"> dazu vier wahre</w:t>
      </w:r>
      <w:r w:rsidR="009B1271" w:rsidRPr="00507FC6">
        <w:rPr>
          <w:rFonts w:cs="Arial"/>
          <w:b/>
          <w:sz w:val="24"/>
        </w:rPr>
        <w:t xml:space="preserve"> </w:t>
      </w:r>
      <w:r w:rsidR="00D333E2" w:rsidRPr="00507FC6">
        <w:rPr>
          <w:rFonts w:cs="Arial"/>
          <w:b/>
          <w:sz w:val="24"/>
        </w:rPr>
        <w:t>Aussagen</w:t>
      </w:r>
      <w:r w:rsidR="00D333E2" w:rsidRPr="00507FC6">
        <w:rPr>
          <w:rFonts w:cs="Arial"/>
          <w:sz w:val="24"/>
        </w:rPr>
        <w:t>.</w:t>
      </w:r>
      <w:r w:rsidR="00507FC6" w:rsidRPr="00507FC6">
        <w:rPr>
          <w:rFonts w:cs="Arial"/>
          <w:sz w:val="24"/>
        </w:rPr>
        <w:t xml:space="preserve"> </w:t>
      </w:r>
      <w:r w:rsidR="00E442C5" w:rsidRPr="00507FC6">
        <w:rPr>
          <w:rFonts w:cs="Arial"/>
          <w:sz w:val="24"/>
        </w:rPr>
        <w:t xml:space="preserve">Versuchen Sie stets vier wahre Aussagen zu nennen! </w:t>
      </w:r>
      <w:r w:rsidR="00D47A64" w:rsidRPr="00507FC6">
        <w:rPr>
          <w:rFonts w:cs="Arial"/>
          <w:sz w:val="24"/>
        </w:rPr>
        <w:t>In Ausnahmefällen ist es möglich, dass nicht vier wahre Aussagen gemacht werden können, dies</w:t>
      </w:r>
      <w:r w:rsidR="00E442C5" w:rsidRPr="00507FC6">
        <w:rPr>
          <w:rFonts w:cs="Arial"/>
          <w:sz w:val="24"/>
        </w:rPr>
        <w:t xml:space="preserve"> wird bei der Bewertung der Prüfung berücksichtigt.</w:t>
      </w:r>
    </w:p>
    <w:p w14:paraId="11B6B610" w14:textId="77777777" w:rsidR="00A23AFC" w:rsidRDefault="00A23AFC" w:rsidP="00152CDC">
      <w:pPr>
        <w:tabs>
          <w:tab w:val="left" w:pos="2835"/>
        </w:tabs>
        <w:rPr>
          <w:rFonts w:cs="Arial"/>
          <w:sz w:val="24"/>
        </w:rPr>
      </w:pPr>
    </w:p>
    <w:p w14:paraId="7D646D02" w14:textId="7EC74655" w:rsidR="00152CDC" w:rsidRDefault="00152CDC" w:rsidP="00152CDC">
      <w:pPr>
        <w:tabs>
          <w:tab w:val="left" w:pos="2835"/>
        </w:tabs>
        <w:rPr>
          <w:rFonts w:cs="Arial"/>
          <w:sz w:val="24"/>
        </w:rPr>
      </w:pPr>
    </w:p>
    <w:p w14:paraId="3DE22670" w14:textId="77777777" w:rsidR="00D85E64" w:rsidRPr="00152CDC" w:rsidRDefault="00D85E64" w:rsidP="00152CDC">
      <w:pPr>
        <w:tabs>
          <w:tab w:val="left" w:pos="2835"/>
        </w:tabs>
        <w:rPr>
          <w:rFonts w:cs="Arial"/>
          <w:sz w:val="24"/>
        </w:rPr>
      </w:pPr>
    </w:p>
    <w:tbl>
      <w:tblPr>
        <w:tblStyle w:val="Tabellenraster"/>
        <w:tblW w:w="0" w:type="auto"/>
        <w:tblInd w:w="-5" w:type="dxa"/>
        <w:tblLook w:val="04A0" w:firstRow="1" w:lastRow="0" w:firstColumn="1" w:lastColumn="0" w:noHBand="0" w:noVBand="1"/>
      </w:tblPr>
      <w:tblGrid>
        <w:gridCol w:w="9047"/>
      </w:tblGrid>
      <w:tr w:rsidR="00E54462" w14:paraId="03A8D22B" w14:textId="77777777" w:rsidTr="001057E4">
        <w:tc>
          <w:tcPr>
            <w:tcW w:w="9047" w:type="dxa"/>
          </w:tcPr>
          <w:p w14:paraId="47CC4CBD" w14:textId="3A3453ED" w:rsidR="00E54462" w:rsidRPr="006721AC" w:rsidRDefault="006721AC" w:rsidP="006721AC">
            <w:pPr>
              <w:rPr>
                <w:rFonts w:cs="Arial"/>
                <w:sz w:val="24"/>
              </w:rPr>
            </w:pPr>
            <w:r w:rsidRPr="006721AC">
              <w:rPr>
                <w:rFonts w:cs="Arial"/>
                <w:sz w:val="24"/>
              </w:rPr>
              <w:t>1.</w:t>
            </w:r>
            <w:r>
              <w:rPr>
                <w:rFonts w:cs="Arial"/>
                <w:sz w:val="24"/>
              </w:rPr>
              <w:t xml:space="preserve"> </w:t>
            </w:r>
            <w:r w:rsidR="00E54462" w:rsidRPr="006721AC">
              <w:rPr>
                <w:rFonts w:cs="Arial"/>
                <w:sz w:val="24"/>
              </w:rPr>
              <w:t>Lernziel</w:t>
            </w:r>
          </w:p>
        </w:tc>
      </w:tr>
    </w:tbl>
    <w:p w14:paraId="11B00318" w14:textId="77777777" w:rsidR="00A23AFC" w:rsidRDefault="00A23AFC" w:rsidP="000065E7">
      <w:pPr>
        <w:rPr>
          <w:rFonts w:cs="Arial"/>
          <w:sz w:val="24"/>
        </w:rPr>
      </w:pPr>
    </w:p>
    <w:p w14:paraId="6E76100F" w14:textId="4E0E3264" w:rsidR="000065E7" w:rsidRPr="00092A3D" w:rsidRDefault="00092A3D" w:rsidP="000065E7">
      <w:pPr>
        <w:rPr>
          <w:rFonts w:cs="Arial"/>
          <w:sz w:val="24"/>
        </w:rPr>
      </w:pPr>
      <w:r w:rsidRPr="00092A3D">
        <w:rPr>
          <w:rFonts w:cs="Arial"/>
          <w:sz w:val="24"/>
        </w:rPr>
        <w:t>Gegeben sei folgendes Lernziel</w:t>
      </w:r>
      <w:r w:rsidR="00BA7C56">
        <w:rPr>
          <w:rFonts w:cs="Arial"/>
          <w:sz w:val="24"/>
        </w:rPr>
        <w:t>.</w:t>
      </w:r>
    </w:p>
    <w:p w14:paraId="2277EAA0" w14:textId="6D70C149" w:rsidR="00092A3D" w:rsidRPr="00092A3D" w:rsidRDefault="00092A3D" w:rsidP="000065E7">
      <w:pPr>
        <w:rPr>
          <w:rFonts w:cs="Arial"/>
          <w:sz w:val="24"/>
        </w:rPr>
      </w:pPr>
    </w:p>
    <w:p w14:paraId="07FA737B" w14:textId="2973F182" w:rsidR="00092A3D" w:rsidRPr="00666B7F" w:rsidRDefault="00092A3D" w:rsidP="000065E7">
      <w:pPr>
        <w:rPr>
          <w:rFonts w:ascii="Calibri" w:hAnsi="Calibri" w:cs="Calibri"/>
          <w:i/>
          <w:color w:val="000000"/>
          <w:sz w:val="24"/>
          <w:lang w:eastAsia="de-CH"/>
        </w:rPr>
      </w:pPr>
      <w:r w:rsidRPr="00666B7F">
        <w:rPr>
          <w:rFonts w:cs="Arial"/>
          <w:i/>
          <w:sz w:val="24"/>
        </w:rPr>
        <w:t>«</w:t>
      </w:r>
      <w:r w:rsidR="00BA7C56" w:rsidRPr="00BA7C56">
        <w:rPr>
          <w:rFonts w:ascii="Calibri" w:hAnsi="Calibri" w:cs="Calibri"/>
          <w:i/>
          <w:color w:val="000000"/>
          <w:sz w:val="24"/>
          <w:lang w:eastAsia="de-CH"/>
        </w:rPr>
        <w:t>Sie können Probleme nennen, die bei der Verwendung verschiedener Datentypen auftreten können</w:t>
      </w:r>
      <w:r w:rsidRPr="00666B7F">
        <w:rPr>
          <w:rFonts w:cs="Arial"/>
          <w:i/>
          <w:sz w:val="24"/>
        </w:rPr>
        <w:t>»</w:t>
      </w:r>
      <w:r w:rsidR="007B6914">
        <w:rPr>
          <w:rFonts w:cs="Arial"/>
          <w:i/>
          <w:sz w:val="24"/>
        </w:rPr>
        <w:t>.</w:t>
      </w:r>
    </w:p>
    <w:p w14:paraId="46E05598" w14:textId="730B9229" w:rsidR="00092A3D" w:rsidRPr="00092A3D" w:rsidRDefault="00092A3D" w:rsidP="000065E7">
      <w:pPr>
        <w:rPr>
          <w:rFonts w:cs="Arial"/>
          <w:sz w:val="24"/>
        </w:rPr>
      </w:pPr>
    </w:p>
    <w:p w14:paraId="71BEAB97" w14:textId="5C7B2702" w:rsidR="00092A3D" w:rsidRPr="00092A3D" w:rsidRDefault="00092A3D" w:rsidP="000065E7">
      <w:pPr>
        <w:rPr>
          <w:rFonts w:cs="Arial"/>
          <w:sz w:val="24"/>
        </w:rPr>
      </w:pPr>
      <w:r w:rsidRPr="00092A3D">
        <w:rPr>
          <w:rFonts w:cs="Arial"/>
          <w:sz w:val="24"/>
        </w:rPr>
        <w:t>Frage:</w:t>
      </w:r>
    </w:p>
    <w:p w14:paraId="7B9458AE" w14:textId="051B0D11" w:rsidR="00092A3D" w:rsidRPr="00092A3D" w:rsidRDefault="00092A3D" w:rsidP="000065E7">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092A3D" w:rsidRPr="00092A3D" w14:paraId="05B688E0" w14:textId="77777777" w:rsidTr="001F34D5">
        <w:tc>
          <w:tcPr>
            <w:tcW w:w="9072" w:type="dxa"/>
          </w:tcPr>
          <w:p w14:paraId="305C662B" w14:textId="77777777"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Welche Probleme können bei der Verwendung verschiedener Datentypen</w:t>
            </w:r>
          </w:p>
          <w:p w14:paraId="56EE0EB1" w14:textId="63C855B6" w:rsidR="00092A3D" w:rsidRPr="00092A3D" w:rsidRDefault="00385EC1" w:rsidP="00385EC1">
            <w:pPr>
              <w:tabs>
                <w:tab w:val="num" w:pos="1440"/>
              </w:tabs>
              <w:rPr>
                <w:rFonts w:cs="Arial"/>
                <w:sz w:val="24"/>
              </w:rPr>
            </w:pPr>
            <w:r w:rsidRPr="00385EC1">
              <w:rPr>
                <w:rFonts w:cs="Arial"/>
                <w:sz w:val="24"/>
                <w:lang w:val="de-DE" w:eastAsia="de-CH"/>
              </w:rPr>
              <w:t>auftreten?</w:t>
            </w:r>
          </w:p>
        </w:tc>
      </w:tr>
    </w:tbl>
    <w:p w14:paraId="5F19EDF1" w14:textId="4759241B" w:rsidR="00092A3D" w:rsidRPr="00092A3D" w:rsidRDefault="00092A3D" w:rsidP="000065E7">
      <w:pPr>
        <w:rPr>
          <w:rFonts w:cs="Arial"/>
          <w:sz w:val="24"/>
        </w:rPr>
      </w:pPr>
    </w:p>
    <w:p w14:paraId="4252F102" w14:textId="2064F797" w:rsidR="000065E7" w:rsidRPr="00092A3D" w:rsidRDefault="00092A3D" w:rsidP="000065E7">
      <w:pPr>
        <w:rPr>
          <w:rFonts w:cs="Arial"/>
          <w:sz w:val="24"/>
        </w:rPr>
      </w:pPr>
      <w:r w:rsidRPr="00092A3D">
        <w:rPr>
          <w:rFonts w:cs="Arial"/>
          <w:sz w:val="24"/>
        </w:rPr>
        <w:t>Aussagen:</w:t>
      </w:r>
    </w:p>
    <w:p w14:paraId="02F4A063" w14:textId="77777777" w:rsidR="000065E7" w:rsidRPr="00092A3D" w:rsidRDefault="000065E7" w:rsidP="000065E7">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0065E7" w:rsidRPr="00092A3D" w14:paraId="1170E888" w14:textId="77777777" w:rsidTr="001F34D5">
        <w:tc>
          <w:tcPr>
            <w:tcW w:w="567" w:type="dxa"/>
          </w:tcPr>
          <w:p w14:paraId="7DB9B474" w14:textId="033AB61E" w:rsidR="000065E7" w:rsidRPr="00092A3D" w:rsidRDefault="005D3E8A" w:rsidP="000065E7">
            <w:pPr>
              <w:rPr>
                <w:rFonts w:cs="Arial"/>
                <w:sz w:val="24"/>
              </w:rPr>
            </w:pPr>
            <w:r w:rsidRPr="00092A3D">
              <w:rPr>
                <w:rFonts w:cs="Arial"/>
                <w:sz w:val="24"/>
              </w:rPr>
              <w:t>a)</w:t>
            </w:r>
          </w:p>
        </w:tc>
        <w:tc>
          <w:tcPr>
            <w:tcW w:w="8505" w:type="dxa"/>
          </w:tcPr>
          <w:p w14:paraId="5FB405F2" w14:textId="77777777"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Der Datentyp Integer besitzt eine obere Grenze, wodurch bei Überschreitung</w:t>
            </w:r>
          </w:p>
          <w:p w14:paraId="584CB2B7" w14:textId="328A8B6F" w:rsidR="00092A3D" w:rsidRPr="00DF0EA3" w:rsidRDefault="00385EC1" w:rsidP="00DF0EA3">
            <w:pPr>
              <w:autoSpaceDE w:val="0"/>
              <w:autoSpaceDN w:val="0"/>
              <w:adjustRightInd w:val="0"/>
              <w:rPr>
                <w:rFonts w:cs="Arial"/>
                <w:sz w:val="24"/>
                <w:lang w:val="de-DE" w:eastAsia="de-CH"/>
              </w:rPr>
            </w:pPr>
            <w:r w:rsidRPr="00385EC1">
              <w:rPr>
                <w:rFonts w:cs="Arial"/>
                <w:sz w:val="24"/>
                <w:lang w:val="de-DE" w:eastAsia="de-CH"/>
              </w:rPr>
              <w:t>dieser Grenze ein Überlaufproblem entsteht, wodurch das Vorzeichen der Zahl</w:t>
            </w:r>
            <w:r w:rsidR="00DF0EA3">
              <w:rPr>
                <w:rFonts w:cs="Arial"/>
                <w:sz w:val="24"/>
                <w:lang w:val="de-DE" w:eastAsia="de-CH"/>
              </w:rPr>
              <w:t xml:space="preserve"> </w:t>
            </w:r>
            <w:r w:rsidRPr="00385EC1">
              <w:rPr>
                <w:rFonts w:cs="Arial"/>
                <w:sz w:val="24"/>
                <w:lang w:val="de-DE" w:eastAsia="de-CH"/>
              </w:rPr>
              <w:t>wechselt (Beispiel: bei einem 32-Bit-Integer ist der maximal zulässige Wert</w:t>
            </w:r>
            <w:r w:rsidR="00DF0EA3">
              <w:rPr>
                <w:rFonts w:cs="Arial"/>
                <w:sz w:val="24"/>
                <w:lang w:val="de-DE" w:eastAsia="de-CH"/>
              </w:rPr>
              <w:t xml:space="preserve"> </w:t>
            </w:r>
            <w:r w:rsidRPr="00385EC1">
              <w:rPr>
                <w:rFonts w:cs="Arial"/>
                <w:sz w:val="24"/>
                <w:lang w:val="de-DE" w:eastAsia="de-CH"/>
              </w:rPr>
              <w:t>2.147.283.647).</w:t>
            </w:r>
          </w:p>
        </w:tc>
      </w:tr>
      <w:tr w:rsidR="000065E7" w:rsidRPr="00092A3D" w14:paraId="7DB7681C" w14:textId="77777777" w:rsidTr="001F34D5">
        <w:tc>
          <w:tcPr>
            <w:tcW w:w="567" w:type="dxa"/>
          </w:tcPr>
          <w:p w14:paraId="339558E9" w14:textId="25ACC712" w:rsidR="000065E7" w:rsidRPr="00092A3D" w:rsidRDefault="005D3E8A" w:rsidP="000065E7">
            <w:pPr>
              <w:rPr>
                <w:rFonts w:cs="Arial"/>
                <w:sz w:val="24"/>
              </w:rPr>
            </w:pPr>
            <w:r w:rsidRPr="00092A3D">
              <w:rPr>
                <w:rFonts w:cs="Arial"/>
                <w:sz w:val="24"/>
              </w:rPr>
              <w:t>b)</w:t>
            </w:r>
          </w:p>
        </w:tc>
        <w:tc>
          <w:tcPr>
            <w:tcW w:w="8505" w:type="dxa"/>
          </w:tcPr>
          <w:p w14:paraId="7A7BE5ED" w14:textId="30263FE5"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 xml:space="preserve">Bei einer </w:t>
            </w:r>
            <w:proofErr w:type="spellStart"/>
            <w:r w:rsidRPr="00385EC1">
              <w:rPr>
                <w:rFonts w:cs="Arial"/>
                <w:sz w:val="24"/>
                <w:lang w:val="de-DE" w:eastAsia="de-CH"/>
              </w:rPr>
              <w:t>Festkommzahl</w:t>
            </w:r>
            <w:proofErr w:type="spellEnd"/>
            <w:r w:rsidRPr="00385EC1">
              <w:rPr>
                <w:rFonts w:cs="Arial"/>
                <w:sz w:val="24"/>
                <w:lang w:val="de-DE" w:eastAsia="de-CH"/>
              </w:rPr>
              <w:t xml:space="preserve"> ist die Position des Kommas und die Anzahl von Ziffern</w:t>
            </w:r>
            <w:r w:rsidR="00DF0EA3">
              <w:rPr>
                <w:rFonts w:cs="Arial"/>
                <w:sz w:val="24"/>
                <w:lang w:val="de-DE" w:eastAsia="de-CH"/>
              </w:rPr>
              <w:t xml:space="preserve"> </w:t>
            </w:r>
            <w:r w:rsidRPr="00385EC1">
              <w:rPr>
                <w:rFonts w:cs="Arial"/>
                <w:sz w:val="24"/>
                <w:lang w:val="de-DE" w:eastAsia="de-CH"/>
              </w:rPr>
              <w:t>fest vorgegeben. Damit ist die Darstellung einer Zahl nur im gesamten</w:t>
            </w:r>
          </w:p>
          <w:p w14:paraId="0380C2A2" w14:textId="0E0B37E9" w:rsidR="00092A3D" w:rsidRPr="00385EC1" w:rsidRDefault="00385EC1" w:rsidP="00385EC1">
            <w:pPr>
              <w:rPr>
                <w:rFonts w:cs="Arial"/>
                <w:sz w:val="24"/>
              </w:rPr>
            </w:pPr>
            <w:r w:rsidRPr="00385EC1">
              <w:rPr>
                <w:rFonts w:cs="Arial"/>
                <w:sz w:val="24"/>
                <w:lang w:val="de-DE" w:eastAsia="de-CH"/>
              </w:rPr>
              <w:t>Wertebereich exakt.</w:t>
            </w:r>
          </w:p>
        </w:tc>
      </w:tr>
      <w:tr w:rsidR="000065E7" w:rsidRPr="00092A3D" w14:paraId="554BF010" w14:textId="77777777" w:rsidTr="001F34D5">
        <w:tc>
          <w:tcPr>
            <w:tcW w:w="567" w:type="dxa"/>
          </w:tcPr>
          <w:p w14:paraId="00220146" w14:textId="493FA994" w:rsidR="000065E7" w:rsidRPr="00092A3D" w:rsidRDefault="005D3E8A" w:rsidP="000065E7">
            <w:pPr>
              <w:rPr>
                <w:rFonts w:cs="Arial"/>
                <w:sz w:val="24"/>
              </w:rPr>
            </w:pPr>
            <w:r w:rsidRPr="00092A3D">
              <w:rPr>
                <w:rFonts w:cs="Arial"/>
                <w:sz w:val="24"/>
              </w:rPr>
              <w:t>c)</w:t>
            </w:r>
          </w:p>
        </w:tc>
        <w:tc>
          <w:tcPr>
            <w:tcW w:w="8505" w:type="dxa"/>
          </w:tcPr>
          <w:p w14:paraId="33977ABA" w14:textId="14939336" w:rsidR="00092A3D" w:rsidRPr="00DF0EA3" w:rsidRDefault="00385EC1" w:rsidP="00DF0EA3">
            <w:pPr>
              <w:autoSpaceDE w:val="0"/>
              <w:autoSpaceDN w:val="0"/>
              <w:adjustRightInd w:val="0"/>
              <w:rPr>
                <w:rFonts w:cs="Arial"/>
                <w:sz w:val="24"/>
                <w:lang w:val="de-DE" w:eastAsia="de-CH"/>
              </w:rPr>
            </w:pPr>
            <w:r w:rsidRPr="00385EC1">
              <w:rPr>
                <w:rFonts w:cs="Arial"/>
                <w:sz w:val="24"/>
                <w:lang w:val="de-DE" w:eastAsia="de-CH"/>
              </w:rPr>
              <w:t>Bei Gleitkommazahlen erfolgt eine angenäherte Darstellung einer reellen Zahl,</w:t>
            </w:r>
            <w:r w:rsidR="00DF0EA3">
              <w:rPr>
                <w:rFonts w:cs="Arial"/>
                <w:sz w:val="24"/>
                <w:lang w:val="de-DE" w:eastAsia="de-CH"/>
              </w:rPr>
              <w:t xml:space="preserve"> </w:t>
            </w:r>
            <w:r w:rsidRPr="00385EC1">
              <w:rPr>
                <w:rFonts w:cs="Arial"/>
                <w:sz w:val="24"/>
                <w:lang w:val="de-DE" w:eastAsia="de-CH"/>
              </w:rPr>
              <w:t xml:space="preserve">wodurch </w:t>
            </w:r>
            <w:proofErr w:type="spellStart"/>
            <w:r w:rsidRPr="00385EC1">
              <w:rPr>
                <w:rFonts w:cs="Arial"/>
                <w:sz w:val="24"/>
                <w:lang w:val="de-DE" w:eastAsia="de-CH"/>
              </w:rPr>
              <w:t>dieWerte</w:t>
            </w:r>
            <w:proofErr w:type="spellEnd"/>
            <w:r w:rsidRPr="00385EC1">
              <w:rPr>
                <w:rFonts w:cs="Arial"/>
                <w:sz w:val="24"/>
                <w:lang w:val="de-DE" w:eastAsia="de-CH"/>
              </w:rPr>
              <w:t xml:space="preserve"> nicht immer ganz exakt sind (aber der</w:t>
            </w:r>
            <w:r w:rsidR="00D47279">
              <w:rPr>
                <w:rFonts w:cs="Arial"/>
                <w:sz w:val="24"/>
                <w:lang w:val="de-DE" w:eastAsia="de-CH"/>
              </w:rPr>
              <w:t xml:space="preserve">  </w:t>
            </w:r>
            <w:r w:rsidRPr="00385EC1">
              <w:rPr>
                <w:rFonts w:cs="Arial"/>
                <w:sz w:val="24"/>
                <w:lang w:val="de-DE" w:eastAsia="de-CH"/>
              </w:rPr>
              <w:t>Wertebereich ist nicht</w:t>
            </w:r>
            <w:r w:rsidR="00DF0EA3">
              <w:rPr>
                <w:rFonts w:cs="Arial"/>
                <w:sz w:val="24"/>
                <w:lang w:val="de-DE" w:eastAsia="de-CH"/>
              </w:rPr>
              <w:t xml:space="preserve"> </w:t>
            </w:r>
            <w:r w:rsidRPr="00385EC1">
              <w:rPr>
                <w:rFonts w:cs="Arial"/>
                <w:sz w:val="24"/>
                <w:lang w:val="de-DE" w:eastAsia="de-CH"/>
              </w:rPr>
              <w:t>begrenzt)</w:t>
            </w:r>
          </w:p>
        </w:tc>
      </w:tr>
      <w:tr w:rsidR="00E063E8" w:rsidRPr="00092A3D" w14:paraId="27B8D490" w14:textId="77777777" w:rsidTr="001F34D5">
        <w:tc>
          <w:tcPr>
            <w:tcW w:w="567" w:type="dxa"/>
          </w:tcPr>
          <w:p w14:paraId="1A5C1B59" w14:textId="61E766B8" w:rsidR="00E063E8" w:rsidRPr="00092A3D" w:rsidRDefault="00E063E8" w:rsidP="000065E7">
            <w:pPr>
              <w:rPr>
                <w:rFonts w:cs="Arial"/>
                <w:sz w:val="24"/>
              </w:rPr>
            </w:pPr>
            <w:r w:rsidRPr="00092A3D">
              <w:rPr>
                <w:rFonts w:cs="Arial"/>
                <w:sz w:val="24"/>
              </w:rPr>
              <w:t>d)</w:t>
            </w:r>
          </w:p>
        </w:tc>
        <w:tc>
          <w:tcPr>
            <w:tcW w:w="8505" w:type="dxa"/>
          </w:tcPr>
          <w:p w14:paraId="5A91D582" w14:textId="25E20785" w:rsidR="00092A3D" w:rsidRPr="00DF0EA3" w:rsidRDefault="00385EC1" w:rsidP="00DF0EA3">
            <w:pPr>
              <w:autoSpaceDE w:val="0"/>
              <w:autoSpaceDN w:val="0"/>
              <w:adjustRightInd w:val="0"/>
              <w:rPr>
                <w:rFonts w:cs="Arial"/>
                <w:sz w:val="24"/>
                <w:lang w:val="de-DE" w:eastAsia="de-CH"/>
              </w:rPr>
            </w:pPr>
            <w:r w:rsidRPr="00385EC1">
              <w:rPr>
                <w:rFonts w:cs="Arial"/>
                <w:sz w:val="24"/>
                <w:lang w:val="de-DE" w:eastAsia="de-CH"/>
              </w:rPr>
              <w:t>Bei der Darstellung von Zeichen wird der ISO 7-bit Code benutzt. Dieser besitzt</w:t>
            </w:r>
            <w:r w:rsidR="00DF0EA3">
              <w:rPr>
                <w:rFonts w:cs="Arial"/>
                <w:sz w:val="24"/>
                <w:lang w:val="de-DE" w:eastAsia="de-CH"/>
              </w:rPr>
              <w:t xml:space="preserve"> </w:t>
            </w:r>
            <w:r w:rsidRPr="00385EC1">
              <w:rPr>
                <w:rFonts w:cs="Arial"/>
                <w:sz w:val="24"/>
                <w:lang w:val="de-DE" w:eastAsia="de-CH"/>
              </w:rPr>
              <w:t>aber keine Umlaute und nicht alle Spezialzeichen (da dieser in den USA</w:t>
            </w:r>
            <w:r w:rsidR="00DF0EA3">
              <w:rPr>
                <w:rFonts w:cs="Arial"/>
                <w:sz w:val="24"/>
                <w:lang w:val="de-DE" w:eastAsia="de-CH"/>
              </w:rPr>
              <w:t xml:space="preserve"> eingeführt</w:t>
            </w:r>
            <w:r w:rsidRPr="00385EC1">
              <w:rPr>
                <w:rFonts w:cs="Arial"/>
                <w:sz w:val="24"/>
                <w:lang w:val="de-DE" w:eastAsia="de-CH"/>
              </w:rPr>
              <w:t xml:space="preserve"> wurde). Daher muss der Zeichensatz mit weiteren Einträgen </w:t>
            </w:r>
            <w:proofErr w:type="spellStart"/>
            <w:r w:rsidRPr="00385EC1">
              <w:rPr>
                <w:rFonts w:cs="Arial"/>
                <w:sz w:val="24"/>
                <w:lang w:val="de-DE" w:eastAsia="de-CH"/>
              </w:rPr>
              <w:t>erweitertwerden</w:t>
            </w:r>
            <w:proofErr w:type="spellEnd"/>
            <w:r w:rsidRPr="00385EC1">
              <w:rPr>
                <w:rFonts w:cs="Arial"/>
                <w:sz w:val="24"/>
                <w:lang w:val="de-DE" w:eastAsia="de-CH"/>
              </w:rPr>
              <w:t>,</w:t>
            </w:r>
            <w:r w:rsidR="00DF0EA3">
              <w:rPr>
                <w:rFonts w:cs="Arial"/>
                <w:sz w:val="24"/>
                <w:lang w:val="de-DE" w:eastAsia="de-CH"/>
              </w:rPr>
              <w:t xml:space="preserve"> </w:t>
            </w:r>
            <w:r w:rsidRPr="00385EC1">
              <w:rPr>
                <w:rFonts w:cs="Arial"/>
                <w:sz w:val="24"/>
                <w:lang w:val="de-DE" w:eastAsia="de-CH"/>
              </w:rPr>
              <w:t xml:space="preserve">damit Zeichen wie ’Ü’ usw. </w:t>
            </w:r>
            <w:proofErr w:type="spellStart"/>
            <w:r w:rsidRPr="00385EC1">
              <w:rPr>
                <w:rFonts w:cs="Arial"/>
                <w:sz w:val="24"/>
                <w:lang w:val="de-DE" w:eastAsia="de-CH"/>
              </w:rPr>
              <w:t>abgebildetwerden</w:t>
            </w:r>
            <w:proofErr w:type="spellEnd"/>
            <w:r w:rsidRPr="00385EC1">
              <w:rPr>
                <w:rFonts w:cs="Arial"/>
                <w:sz w:val="24"/>
                <w:lang w:val="de-DE" w:eastAsia="de-CH"/>
              </w:rPr>
              <w:t xml:space="preserve"> können. Andernfalls</w:t>
            </w:r>
            <w:r w:rsidR="00DF0EA3">
              <w:rPr>
                <w:rFonts w:cs="Arial"/>
                <w:sz w:val="24"/>
                <w:lang w:val="de-DE" w:eastAsia="de-CH"/>
              </w:rPr>
              <w:t xml:space="preserve"> </w:t>
            </w:r>
            <w:r w:rsidRPr="00385EC1">
              <w:rPr>
                <w:rFonts w:cs="Arial"/>
                <w:sz w:val="24"/>
                <w:lang w:val="de-DE" w:eastAsia="de-CH"/>
              </w:rPr>
              <w:t>werden sie vom System nicht richtig interpretiert.</w:t>
            </w:r>
          </w:p>
        </w:tc>
      </w:tr>
    </w:tbl>
    <w:p w14:paraId="453488F8" w14:textId="5D5A7854" w:rsidR="00A23AFC" w:rsidRDefault="00A23AFC" w:rsidP="00A23AFC">
      <w:pPr>
        <w:tabs>
          <w:tab w:val="left" w:pos="2835"/>
        </w:tabs>
        <w:rPr>
          <w:rFonts w:cs="Arial"/>
          <w:sz w:val="24"/>
        </w:rPr>
      </w:pPr>
    </w:p>
    <w:p w14:paraId="72C7152A" w14:textId="113306B4" w:rsidR="00D85E64" w:rsidRDefault="00D85E64" w:rsidP="00A23AFC">
      <w:pPr>
        <w:tabs>
          <w:tab w:val="left" w:pos="2835"/>
        </w:tabs>
        <w:rPr>
          <w:rFonts w:cs="Arial"/>
          <w:sz w:val="24"/>
        </w:rPr>
      </w:pPr>
      <w:r>
        <w:rPr>
          <w:rFonts w:cs="Arial"/>
          <w:sz w:val="24"/>
        </w:rPr>
        <w:br w:type="page"/>
      </w:r>
    </w:p>
    <w:tbl>
      <w:tblPr>
        <w:tblStyle w:val="Tabellenraster"/>
        <w:tblW w:w="0" w:type="auto"/>
        <w:tblInd w:w="-5" w:type="dxa"/>
        <w:tblLook w:val="04A0" w:firstRow="1" w:lastRow="0" w:firstColumn="1" w:lastColumn="0" w:noHBand="0" w:noVBand="1"/>
      </w:tblPr>
      <w:tblGrid>
        <w:gridCol w:w="9047"/>
      </w:tblGrid>
      <w:tr w:rsidR="00A23AFC" w14:paraId="0E981EF9" w14:textId="77777777" w:rsidTr="001057E4">
        <w:tc>
          <w:tcPr>
            <w:tcW w:w="9047" w:type="dxa"/>
          </w:tcPr>
          <w:p w14:paraId="4A8FED87" w14:textId="27A0C7F7" w:rsidR="00A23AFC" w:rsidRPr="006721AC" w:rsidRDefault="00A23AFC" w:rsidP="00A11F95">
            <w:pPr>
              <w:rPr>
                <w:rFonts w:cs="Arial"/>
                <w:sz w:val="24"/>
              </w:rPr>
            </w:pPr>
            <w:r>
              <w:rPr>
                <w:rFonts w:cs="Arial"/>
                <w:sz w:val="24"/>
              </w:rPr>
              <w:lastRenderedPageBreak/>
              <w:t>2</w:t>
            </w:r>
            <w:r w:rsidRPr="006721AC">
              <w:rPr>
                <w:rFonts w:cs="Arial"/>
                <w:sz w:val="24"/>
              </w:rPr>
              <w:t>.</w:t>
            </w:r>
            <w:r>
              <w:rPr>
                <w:rFonts w:cs="Arial"/>
                <w:sz w:val="24"/>
              </w:rPr>
              <w:t xml:space="preserve"> </w:t>
            </w:r>
            <w:r w:rsidRPr="006721AC">
              <w:rPr>
                <w:rFonts w:cs="Arial"/>
                <w:sz w:val="24"/>
              </w:rPr>
              <w:t>Lernziel</w:t>
            </w:r>
          </w:p>
        </w:tc>
      </w:tr>
    </w:tbl>
    <w:p w14:paraId="7CE90281" w14:textId="77777777" w:rsidR="00A23AFC" w:rsidRDefault="00A23AFC" w:rsidP="00A23AFC">
      <w:pPr>
        <w:rPr>
          <w:rFonts w:cs="Arial"/>
          <w:sz w:val="24"/>
        </w:rPr>
      </w:pPr>
    </w:p>
    <w:p w14:paraId="12121D15" w14:textId="77777777" w:rsidR="00A23AFC" w:rsidRPr="00092A3D" w:rsidRDefault="00A23AFC" w:rsidP="00A23AFC">
      <w:pPr>
        <w:rPr>
          <w:rFonts w:cs="Arial"/>
          <w:sz w:val="24"/>
        </w:rPr>
      </w:pPr>
      <w:r w:rsidRPr="00092A3D">
        <w:rPr>
          <w:rFonts w:cs="Arial"/>
          <w:sz w:val="24"/>
        </w:rPr>
        <w:t>Gegeben sei folgendes Lernziel</w:t>
      </w:r>
      <w:r>
        <w:rPr>
          <w:rFonts w:cs="Arial"/>
          <w:sz w:val="24"/>
        </w:rPr>
        <w:t>.</w:t>
      </w:r>
    </w:p>
    <w:p w14:paraId="5BF258D0" w14:textId="77777777" w:rsidR="00A23AFC" w:rsidRPr="00092A3D" w:rsidRDefault="00A23AFC" w:rsidP="00A23AFC">
      <w:pPr>
        <w:rPr>
          <w:rFonts w:cs="Arial"/>
          <w:sz w:val="24"/>
        </w:rPr>
      </w:pPr>
    </w:p>
    <w:p w14:paraId="7B460783" w14:textId="343990AE" w:rsidR="00A23AFC" w:rsidRPr="00666B7F" w:rsidRDefault="00A23AFC" w:rsidP="00A23AFC">
      <w:pPr>
        <w:rPr>
          <w:rFonts w:ascii="Calibri" w:hAnsi="Calibri" w:cs="Calibri"/>
          <w:i/>
          <w:color w:val="000000"/>
          <w:sz w:val="24"/>
          <w:lang w:eastAsia="de-CH"/>
        </w:rPr>
      </w:pPr>
      <w:r w:rsidRPr="00666B7F">
        <w:rPr>
          <w:rFonts w:cs="Arial"/>
          <w:i/>
          <w:sz w:val="24"/>
        </w:rPr>
        <w:t>«</w:t>
      </w:r>
      <w:r w:rsidRPr="00A23AFC">
        <w:rPr>
          <w:rFonts w:ascii="Calibri" w:hAnsi="Calibri" w:cs="Calibri"/>
          <w:i/>
          <w:color w:val="000000"/>
          <w:sz w:val="24"/>
          <w:lang w:eastAsia="de-CH"/>
        </w:rPr>
        <w:t>Sie kennen die Bedeutung von Lizenz</w:t>
      </w:r>
      <w:r>
        <w:rPr>
          <w:rFonts w:ascii="Calibri" w:hAnsi="Calibri" w:cs="Calibri"/>
          <w:i/>
          <w:color w:val="000000"/>
          <w:sz w:val="24"/>
          <w:lang w:eastAsia="de-CH"/>
        </w:rPr>
        <w:t>en bei der Nutzung von Software</w:t>
      </w:r>
      <w:r w:rsidRPr="00666B7F">
        <w:rPr>
          <w:rFonts w:cs="Arial"/>
          <w:i/>
          <w:sz w:val="24"/>
        </w:rPr>
        <w:t>»</w:t>
      </w:r>
      <w:r w:rsidR="007B6914">
        <w:rPr>
          <w:rFonts w:cs="Arial"/>
          <w:i/>
          <w:sz w:val="24"/>
        </w:rPr>
        <w:t>.</w:t>
      </w:r>
    </w:p>
    <w:p w14:paraId="489B38A1" w14:textId="77777777" w:rsidR="00A23AFC" w:rsidRPr="00092A3D" w:rsidRDefault="00A23AFC" w:rsidP="00A23AFC">
      <w:pPr>
        <w:rPr>
          <w:rFonts w:cs="Arial"/>
          <w:sz w:val="24"/>
        </w:rPr>
      </w:pPr>
    </w:p>
    <w:p w14:paraId="05D86510" w14:textId="77777777" w:rsidR="00A23AFC" w:rsidRPr="00092A3D" w:rsidRDefault="00A23AFC" w:rsidP="00A23AFC">
      <w:pPr>
        <w:rPr>
          <w:rFonts w:cs="Arial"/>
          <w:sz w:val="24"/>
        </w:rPr>
      </w:pPr>
      <w:r w:rsidRPr="00092A3D">
        <w:rPr>
          <w:rFonts w:cs="Arial"/>
          <w:sz w:val="24"/>
        </w:rPr>
        <w:t>Frage:</w:t>
      </w:r>
    </w:p>
    <w:p w14:paraId="59A9D1DB" w14:textId="77777777" w:rsidR="00A23AFC" w:rsidRPr="00092A3D" w:rsidRDefault="00A23AFC" w:rsidP="00A23AFC">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A23AFC" w:rsidRPr="00092A3D" w14:paraId="777AC9EE" w14:textId="77777777" w:rsidTr="00A11F95">
        <w:tc>
          <w:tcPr>
            <w:tcW w:w="9072" w:type="dxa"/>
          </w:tcPr>
          <w:p w14:paraId="62E49D7E" w14:textId="0FF2176D" w:rsidR="00A23AFC" w:rsidRPr="00092A3D" w:rsidRDefault="00385EC1" w:rsidP="00A11F95">
            <w:pPr>
              <w:tabs>
                <w:tab w:val="num" w:pos="1440"/>
              </w:tabs>
              <w:rPr>
                <w:rFonts w:cs="Arial"/>
                <w:sz w:val="24"/>
              </w:rPr>
            </w:pPr>
            <w:r>
              <w:rPr>
                <w:rFonts w:cs="Arial"/>
                <w:sz w:val="24"/>
              </w:rPr>
              <w:t>Was sind Lizenzen</w:t>
            </w:r>
            <w:r w:rsidR="00DF0EA3">
              <w:rPr>
                <w:rFonts w:cs="Arial"/>
                <w:sz w:val="24"/>
              </w:rPr>
              <w:t xml:space="preserve"> und was versteht man dahingehend unter einer Open Source Software</w:t>
            </w:r>
            <w:r>
              <w:rPr>
                <w:rFonts w:cs="Arial"/>
                <w:sz w:val="24"/>
              </w:rPr>
              <w:t xml:space="preserve">? </w:t>
            </w:r>
          </w:p>
        </w:tc>
      </w:tr>
    </w:tbl>
    <w:p w14:paraId="3CA1A387" w14:textId="77777777" w:rsidR="00A23AFC" w:rsidRPr="00092A3D" w:rsidRDefault="00A23AFC" w:rsidP="00A23AFC">
      <w:pPr>
        <w:rPr>
          <w:rFonts w:cs="Arial"/>
          <w:sz w:val="24"/>
        </w:rPr>
      </w:pPr>
    </w:p>
    <w:p w14:paraId="200B3375" w14:textId="77777777" w:rsidR="00A23AFC" w:rsidRPr="00092A3D" w:rsidRDefault="00A23AFC" w:rsidP="00A23AFC">
      <w:pPr>
        <w:rPr>
          <w:rFonts w:cs="Arial"/>
          <w:sz w:val="24"/>
        </w:rPr>
      </w:pPr>
      <w:r w:rsidRPr="00092A3D">
        <w:rPr>
          <w:rFonts w:cs="Arial"/>
          <w:sz w:val="24"/>
        </w:rPr>
        <w:t>Aussagen:</w:t>
      </w:r>
    </w:p>
    <w:p w14:paraId="68C1D8EE" w14:textId="77777777" w:rsidR="00A23AFC" w:rsidRPr="00092A3D" w:rsidRDefault="00A23AFC" w:rsidP="00A23AFC">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A23AFC" w:rsidRPr="00092A3D" w14:paraId="0182EE11" w14:textId="77777777" w:rsidTr="00A11F95">
        <w:tc>
          <w:tcPr>
            <w:tcW w:w="567" w:type="dxa"/>
          </w:tcPr>
          <w:p w14:paraId="6FAC22F6" w14:textId="77777777" w:rsidR="00A23AFC" w:rsidRPr="00092A3D" w:rsidRDefault="00A23AFC" w:rsidP="00A11F95">
            <w:pPr>
              <w:rPr>
                <w:rFonts w:cs="Arial"/>
                <w:sz w:val="24"/>
              </w:rPr>
            </w:pPr>
            <w:r w:rsidRPr="00092A3D">
              <w:rPr>
                <w:rFonts w:cs="Arial"/>
                <w:sz w:val="24"/>
              </w:rPr>
              <w:t>a)</w:t>
            </w:r>
          </w:p>
        </w:tc>
        <w:tc>
          <w:tcPr>
            <w:tcW w:w="8505" w:type="dxa"/>
          </w:tcPr>
          <w:p w14:paraId="01A2A294" w14:textId="4F4E7C9C" w:rsidR="00A23AFC" w:rsidRDefault="00385EC1" w:rsidP="00A11F95">
            <w:pPr>
              <w:tabs>
                <w:tab w:val="num" w:pos="1440"/>
              </w:tabs>
              <w:rPr>
                <w:rFonts w:cs="Arial"/>
                <w:sz w:val="24"/>
              </w:rPr>
            </w:pPr>
            <w:r>
              <w:rPr>
                <w:rFonts w:cs="Arial"/>
                <w:sz w:val="24"/>
              </w:rPr>
              <w:t>Lizenzen erlauben die Nutzung der Software. In dieser sind auch Einschränkungen in Bezug auf die Nutzung und Weitergabe der Software definiert.</w:t>
            </w:r>
          </w:p>
          <w:p w14:paraId="39C624EA" w14:textId="7E50ED0A" w:rsidR="00A23AFC" w:rsidRPr="00092A3D" w:rsidRDefault="00A23AFC" w:rsidP="00A11F95">
            <w:pPr>
              <w:tabs>
                <w:tab w:val="num" w:pos="1440"/>
              </w:tabs>
              <w:rPr>
                <w:rFonts w:cs="Arial"/>
                <w:sz w:val="24"/>
              </w:rPr>
            </w:pPr>
          </w:p>
        </w:tc>
      </w:tr>
      <w:tr w:rsidR="00A23AFC" w:rsidRPr="00092A3D" w14:paraId="656C7659" w14:textId="77777777" w:rsidTr="00A11F95">
        <w:tc>
          <w:tcPr>
            <w:tcW w:w="567" w:type="dxa"/>
          </w:tcPr>
          <w:p w14:paraId="16F3B97A" w14:textId="77777777" w:rsidR="00A23AFC" w:rsidRPr="00092A3D" w:rsidRDefault="00A23AFC" w:rsidP="00A11F95">
            <w:pPr>
              <w:rPr>
                <w:rFonts w:cs="Arial"/>
                <w:sz w:val="24"/>
              </w:rPr>
            </w:pPr>
            <w:r w:rsidRPr="00092A3D">
              <w:rPr>
                <w:rFonts w:cs="Arial"/>
                <w:sz w:val="24"/>
              </w:rPr>
              <w:t>b)</w:t>
            </w:r>
          </w:p>
        </w:tc>
        <w:tc>
          <w:tcPr>
            <w:tcW w:w="8505" w:type="dxa"/>
          </w:tcPr>
          <w:p w14:paraId="1F1F32BF" w14:textId="194F8691" w:rsidR="00A23AFC" w:rsidRPr="00092A3D" w:rsidRDefault="00DF0EA3" w:rsidP="00A11F95">
            <w:pPr>
              <w:rPr>
                <w:rFonts w:cs="Arial"/>
                <w:sz w:val="24"/>
              </w:rPr>
            </w:pPr>
            <w:r>
              <w:rPr>
                <w:rFonts w:cs="Arial"/>
                <w:sz w:val="24"/>
              </w:rPr>
              <w:t>Die Veränderung von lizenzierten Produkten (Proprietäre Software) ist normalerweise ausgeschlossen, da der Quell-Code nicht öffentlich zugängig gemacht wird.</w:t>
            </w:r>
          </w:p>
          <w:p w14:paraId="0AEA9BEC" w14:textId="77777777" w:rsidR="00A23AFC" w:rsidRPr="00092A3D" w:rsidRDefault="00A23AFC" w:rsidP="00A11F95">
            <w:pPr>
              <w:rPr>
                <w:rFonts w:cs="Arial"/>
                <w:sz w:val="24"/>
              </w:rPr>
            </w:pPr>
          </w:p>
        </w:tc>
      </w:tr>
      <w:tr w:rsidR="00A23AFC" w:rsidRPr="00092A3D" w14:paraId="29C9F961" w14:textId="77777777" w:rsidTr="00A11F95">
        <w:tc>
          <w:tcPr>
            <w:tcW w:w="567" w:type="dxa"/>
          </w:tcPr>
          <w:p w14:paraId="0D053314" w14:textId="77777777" w:rsidR="00A23AFC" w:rsidRPr="00092A3D" w:rsidRDefault="00A23AFC" w:rsidP="00A11F95">
            <w:pPr>
              <w:rPr>
                <w:rFonts w:cs="Arial"/>
                <w:sz w:val="24"/>
              </w:rPr>
            </w:pPr>
            <w:r w:rsidRPr="00092A3D">
              <w:rPr>
                <w:rFonts w:cs="Arial"/>
                <w:sz w:val="24"/>
              </w:rPr>
              <w:t>c)</w:t>
            </w:r>
          </w:p>
        </w:tc>
        <w:tc>
          <w:tcPr>
            <w:tcW w:w="8505" w:type="dxa"/>
          </w:tcPr>
          <w:p w14:paraId="5A382D49" w14:textId="3C412D26" w:rsidR="00DF0EA3"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Bei Open Source Software wird der Quellcode offengelegt und darf beliebig</w:t>
            </w:r>
          </w:p>
          <w:p w14:paraId="1B852FEE" w14:textId="382E2096" w:rsidR="00A23AFC" w:rsidRPr="00DF0EA3" w:rsidRDefault="00DF0EA3" w:rsidP="00DF0EA3">
            <w:pPr>
              <w:rPr>
                <w:rFonts w:cs="Arial"/>
                <w:sz w:val="24"/>
              </w:rPr>
            </w:pPr>
            <w:r w:rsidRPr="00DF0EA3">
              <w:rPr>
                <w:rFonts w:cs="Arial"/>
                <w:sz w:val="24"/>
                <w:lang w:val="de-DE" w:eastAsia="de-CH"/>
              </w:rPr>
              <w:t>verändert, eingesetzt und verbreitet werden.</w:t>
            </w:r>
          </w:p>
          <w:p w14:paraId="5F8C70A3" w14:textId="77777777" w:rsidR="00A23AFC" w:rsidRPr="00DF0EA3" w:rsidRDefault="00A23AFC" w:rsidP="00A11F95">
            <w:pPr>
              <w:rPr>
                <w:rFonts w:cs="Arial"/>
                <w:sz w:val="24"/>
              </w:rPr>
            </w:pPr>
          </w:p>
        </w:tc>
      </w:tr>
      <w:tr w:rsidR="00A23AFC" w:rsidRPr="00092A3D" w14:paraId="06D7B792" w14:textId="77777777" w:rsidTr="00A11F95">
        <w:tc>
          <w:tcPr>
            <w:tcW w:w="567" w:type="dxa"/>
          </w:tcPr>
          <w:p w14:paraId="4470C1C0" w14:textId="77777777" w:rsidR="00A23AFC" w:rsidRPr="00092A3D" w:rsidRDefault="00A23AFC" w:rsidP="00A11F95">
            <w:pPr>
              <w:rPr>
                <w:rFonts w:cs="Arial"/>
                <w:sz w:val="24"/>
              </w:rPr>
            </w:pPr>
            <w:r w:rsidRPr="00092A3D">
              <w:rPr>
                <w:rFonts w:cs="Arial"/>
                <w:sz w:val="24"/>
              </w:rPr>
              <w:t>d)</w:t>
            </w:r>
          </w:p>
        </w:tc>
        <w:tc>
          <w:tcPr>
            <w:tcW w:w="8505" w:type="dxa"/>
          </w:tcPr>
          <w:p w14:paraId="34C5AF7A" w14:textId="70D554EC" w:rsidR="00A23AFC"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Die Nutzung von Open Source Software ist auch an bestimmte Lizenzen gebunden,</w:t>
            </w:r>
            <w:r>
              <w:rPr>
                <w:rFonts w:cs="Arial"/>
                <w:sz w:val="24"/>
                <w:lang w:val="de-DE" w:eastAsia="de-CH"/>
              </w:rPr>
              <w:t xml:space="preserve"> </w:t>
            </w:r>
            <w:r w:rsidRPr="00DF0EA3">
              <w:rPr>
                <w:rFonts w:cs="Arial"/>
                <w:sz w:val="24"/>
                <w:lang w:val="de-DE" w:eastAsia="de-CH"/>
              </w:rPr>
              <w:t>welche aber normalerweise weniger strikt sind als die von Proprietärer</w:t>
            </w:r>
            <w:r>
              <w:rPr>
                <w:rFonts w:cs="Arial"/>
                <w:sz w:val="24"/>
                <w:lang w:val="de-DE" w:eastAsia="de-CH"/>
              </w:rPr>
              <w:t xml:space="preserve"> </w:t>
            </w:r>
            <w:r w:rsidRPr="00DF0EA3">
              <w:rPr>
                <w:rFonts w:cs="Arial"/>
                <w:sz w:val="24"/>
                <w:lang w:val="de-DE" w:eastAsia="de-CH"/>
              </w:rPr>
              <w:t>Software.</w:t>
            </w:r>
          </w:p>
          <w:p w14:paraId="1EE9B529" w14:textId="77777777" w:rsidR="00A23AFC" w:rsidRPr="00DF0EA3" w:rsidRDefault="00A23AFC" w:rsidP="00A11F95">
            <w:pPr>
              <w:rPr>
                <w:rFonts w:cs="Arial"/>
                <w:sz w:val="24"/>
              </w:rPr>
            </w:pPr>
          </w:p>
        </w:tc>
      </w:tr>
    </w:tbl>
    <w:p w14:paraId="6EDFFAEF" w14:textId="05C503FC" w:rsidR="00AA2385" w:rsidRDefault="00AA2385" w:rsidP="00903A1D">
      <w:pPr>
        <w:rPr>
          <w:rFonts w:cs="Arial"/>
          <w:sz w:val="24"/>
        </w:rPr>
      </w:pPr>
    </w:p>
    <w:p w14:paraId="72368687" w14:textId="21D48178" w:rsidR="00D85E64" w:rsidRDefault="00D85E64" w:rsidP="00903A1D">
      <w:pPr>
        <w:rPr>
          <w:rFonts w:cs="Arial"/>
          <w:sz w:val="24"/>
        </w:rPr>
      </w:pPr>
    </w:p>
    <w:p w14:paraId="1328B85F" w14:textId="7312B23B" w:rsidR="00A23AFC" w:rsidRDefault="00A23AFC" w:rsidP="00903A1D">
      <w:pPr>
        <w:rPr>
          <w:rFonts w:cs="Arial"/>
          <w:sz w:val="24"/>
        </w:rPr>
      </w:pPr>
    </w:p>
    <w:p w14:paraId="2F4C6BE8" w14:textId="77777777" w:rsidR="001057E4" w:rsidRDefault="001057E4" w:rsidP="00903A1D">
      <w:pPr>
        <w:rPr>
          <w:rFonts w:cs="Arial"/>
          <w:sz w:val="24"/>
        </w:rPr>
      </w:pPr>
    </w:p>
    <w:tbl>
      <w:tblPr>
        <w:tblStyle w:val="Tabellenraster"/>
        <w:tblW w:w="0" w:type="auto"/>
        <w:tblInd w:w="-5" w:type="dxa"/>
        <w:tblLook w:val="04A0" w:firstRow="1" w:lastRow="0" w:firstColumn="1" w:lastColumn="0" w:noHBand="0" w:noVBand="1"/>
      </w:tblPr>
      <w:tblGrid>
        <w:gridCol w:w="9047"/>
      </w:tblGrid>
      <w:tr w:rsidR="00A23AFC" w14:paraId="34768451" w14:textId="77777777" w:rsidTr="001057E4">
        <w:tc>
          <w:tcPr>
            <w:tcW w:w="9047" w:type="dxa"/>
          </w:tcPr>
          <w:p w14:paraId="747B2CE7" w14:textId="629FDAA5" w:rsidR="00A23AFC" w:rsidRPr="006721AC" w:rsidRDefault="00A23AFC" w:rsidP="00A11F95">
            <w:pPr>
              <w:rPr>
                <w:rFonts w:cs="Arial"/>
                <w:sz w:val="24"/>
              </w:rPr>
            </w:pPr>
            <w:r>
              <w:rPr>
                <w:rFonts w:cs="Arial"/>
                <w:sz w:val="24"/>
              </w:rPr>
              <w:t>3</w:t>
            </w:r>
            <w:r w:rsidRPr="006721AC">
              <w:rPr>
                <w:rFonts w:cs="Arial"/>
                <w:sz w:val="24"/>
              </w:rPr>
              <w:t>.</w:t>
            </w:r>
            <w:r>
              <w:rPr>
                <w:rFonts w:cs="Arial"/>
                <w:sz w:val="24"/>
              </w:rPr>
              <w:t xml:space="preserve"> </w:t>
            </w:r>
            <w:r w:rsidRPr="006721AC">
              <w:rPr>
                <w:rFonts w:cs="Arial"/>
                <w:sz w:val="24"/>
              </w:rPr>
              <w:t>Lernziel</w:t>
            </w:r>
          </w:p>
        </w:tc>
      </w:tr>
    </w:tbl>
    <w:p w14:paraId="41BEEE91" w14:textId="77777777" w:rsidR="00A23AFC" w:rsidRDefault="00A23AFC" w:rsidP="00A23AFC">
      <w:pPr>
        <w:rPr>
          <w:rFonts w:cs="Arial"/>
          <w:sz w:val="24"/>
        </w:rPr>
      </w:pPr>
    </w:p>
    <w:p w14:paraId="54D31408" w14:textId="77777777" w:rsidR="00A23AFC" w:rsidRPr="00092A3D" w:rsidRDefault="00A23AFC" w:rsidP="00A23AFC">
      <w:pPr>
        <w:rPr>
          <w:rFonts w:cs="Arial"/>
          <w:sz w:val="24"/>
        </w:rPr>
      </w:pPr>
      <w:r w:rsidRPr="00092A3D">
        <w:rPr>
          <w:rFonts w:cs="Arial"/>
          <w:sz w:val="24"/>
        </w:rPr>
        <w:t>Gegeben sei folgendes Lernziel</w:t>
      </w:r>
      <w:r>
        <w:rPr>
          <w:rFonts w:cs="Arial"/>
          <w:sz w:val="24"/>
        </w:rPr>
        <w:t>.</w:t>
      </w:r>
    </w:p>
    <w:p w14:paraId="40B44B33" w14:textId="77777777" w:rsidR="00A23AFC" w:rsidRPr="00092A3D" w:rsidRDefault="00A23AFC" w:rsidP="00A23AFC">
      <w:pPr>
        <w:rPr>
          <w:rFonts w:cs="Arial"/>
          <w:sz w:val="24"/>
        </w:rPr>
      </w:pPr>
    </w:p>
    <w:p w14:paraId="5FB5CAA1" w14:textId="65442EBA" w:rsidR="00A23AFC" w:rsidRPr="00666B7F" w:rsidRDefault="00A23AFC" w:rsidP="00A23AFC">
      <w:pPr>
        <w:rPr>
          <w:rFonts w:ascii="Calibri" w:hAnsi="Calibri" w:cs="Calibri"/>
          <w:i/>
          <w:color w:val="000000"/>
          <w:sz w:val="24"/>
          <w:lang w:eastAsia="de-CH"/>
        </w:rPr>
      </w:pPr>
      <w:r w:rsidRPr="00666B7F">
        <w:rPr>
          <w:rFonts w:cs="Arial"/>
          <w:i/>
          <w:sz w:val="24"/>
        </w:rPr>
        <w:t>«</w:t>
      </w:r>
      <w:r w:rsidRPr="00A23AFC">
        <w:rPr>
          <w:rFonts w:ascii="Calibri" w:hAnsi="Calibri" w:cs="Calibri"/>
          <w:i/>
          <w:color w:val="000000"/>
          <w:sz w:val="24"/>
          <w:lang w:eastAsia="de-CH"/>
        </w:rPr>
        <w:t>Sie wissen, was mit einer zentralen Datenverarbeitung gemeint ist</w:t>
      </w:r>
      <w:r w:rsidRPr="00666B7F">
        <w:rPr>
          <w:rFonts w:cs="Arial"/>
          <w:i/>
          <w:sz w:val="24"/>
        </w:rPr>
        <w:t>»</w:t>
      </w:r>
      <w:r w:rsidR="007B6914">
        <w:rPr>
          <w:rFonts w:cs="Arial"/>
          <w:i/>
          <w:sz w:val="24"/>
        </w:rPr>
        <w:t>.</w:t>
      </w:r>
    </w:p>
    <w:p w14:paraId="5C2B59EE" w14:textId="77777777" w:rsidR="00A23AFC" w:rsidRPr="00092A3D" w:rsidRDefault="00A23AFC" w:rsidP="00A23AFC">
      <w:pPr>
        <w:rPr>
          <w:rFonts w:cs="Arial"/>
          <w:sz w:val="24"/>
        </w:rPr>
      </w:pPr>
    </w:p>
    <w:p w14:paraId="0625D854" w14:textId="77777777" w:rsidR="00A23AFC" w:rsidRPr="00092A3D" w:rsidRDefault="00A23AFC" w:rsidP="00A23AFC">
      <w:pPr>
        <w:rPr>
          <w:rFonts w:cs="Arial"/>
          <w:sz w:val="24"/>
        </w:rPr>
      </w:pPr>
      <w:r w:rsidRPr="00092A3D">
        <w:rPr>
          <w:rFonts w:cs="Arial"/>
          <w:sz w:val="24"/>
        </w:rPr>
        <w:t>Frage:</w:t>
      </w:r>
    </w:p>
    <w:p w14:paraId="74E8D253" w14:textId="77777777" w:rsidR="00A23AFC" w:rsidRPr="00092A3D" w:rsidRDefault="00A23AFC" w:rsidP="00A23AFC">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A23AFC" w:rsidRPr="00092A3D" w14:paraId="12458F79" w14:textId="77777777" w:rsidTr="00A11F95">
        <w:tc>
          <w:tcPr>
            <w:tcW w:w="9072" w:type="dxa"/>
          </w:tcPr>
          <w:p w14:paraId="22D9A2C1" w14:textId="0D5BF2E1" w:rsidR="00A23AFC" w:rsidRPr="00092A3D" w:rsidRDefault="00385EC1" w:rsidP="00A11F95">
            <w:pPr>
              <w:tabs>
                <w:tab w:val="num" w:pos="1440"/>
              </w:tabs>
              <w:rPr>
                <w:rFonts w:cs="Arial"/>
                <w:sz w:val="24"/>
              </w:rPr>
            </w:pPr>
            <w:r>
              <w:rPr>
                <w:rFonts w:cs="Arial"/>
                <w:sz w:val="24"/>
              </w:rPr>
              <w:t>Was versteht man unter der zentralen Datenverarbeitung und wie unterscheidet sie sich von der dezentralen DV?</w:t>
            </w:r>
          </w:p>
        </w:tc>
      </w:tr>
    </w:tbl>
    <w:p w14:paraId="119DC1C4" w14:textId="77777777" w:rsidR="00A23AFC" w:rsidRPr="00092A3D" w:rsidRDefault="00A23AFC" w:rsidP="00A23AFC">
      <w:pPr>
        <w:rPr>
          <w:rFonts w:cs="Arial"/>
          <w:sz w:val="24"/>
        </w:rPr>
      </w:pPr>
    </w:p>
    <w:p w14:paraId="6C1F4781" w14:textId="77777777" w:rsidR="00A23AFC" w:rsidRPr="00092A3D" w:rsidRDefault="00A23AFC" w:rsidP="00A23AFC">
      <w:pPr>
        <w:rPr>
          <w:rFonts w:cs="Arial"/>
          <w:sz w:val="24"/>
        </w:rPr>
      </w:pPr>
      <w:r w:rsidRPr="00092A3D">
        <w:rPr>
          <w:rFonts w:cs="Arial"/>
          <w:sz w:val="24"/>
        </w:rPr>
        <w:t>Aussagen:</w:t>
      </w:r>
    </w:p>
    <w:p w14:paraId="07070EC3" w14:textId="77777777" w:rsidR="00A23AFC" w:rsidRPr="00092A3D" w:rsidRDefault="00A23AFC" w:rsidP="00A23AFC">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A23AFC" w:rsidRPr="00092A3D" w14:paraId="4A84C518" w14:textId="77777777" w:rsidTr="00A11F95">
        <w:tc>
          <w:tcPr>
            <w:tcW w:w="567" w:type="dxa"/>
          </w:tcPr>
          <w:p w14:paraId="34CDFBB9" w14:textId="77777777" w:rsidR="00A23AFC" w:rsidRPr="00092A3D" w:rsidRDefault="00A23AFC" w:rsidP="00A11F95">
            <w:pPr>
              <w:rPr>
                <w:rFonts w:cs="Arial"/>
                <w:sz w:val="24"/>
              </w:rPr>
            </w:pPr>
            <w:r w:rsidRPr="00092A3D">
              <w:rPr>
                <w:rFonts w:cs="Arial"/>
                <w:sz w:val="24"/>
              </w:rPr>
              <w:t>a)</w:t>
            </w:r>
          </w:p>
        </w:tc>
        <w:tc>
          <w:tcPr>
            <w:tcW w:w="8505" w:type="dxa"/>
          </w:tcPr>
          <w:p w14:paraId="012A9780" w14:textId="7E6BD01D" w:rsidR="00A23AFC" w:rsidRDefault="00385EC1" w:rsidP="00A11F95">
            <w:pPr>
              <w:tabs>
                <w:tab w:val="num" w:pos="1440"/>
              </w:tabs>
              <w:rPr>
                <w:rFonts w:cs="Arial"/>
                <w:sz w:val="24"/>
              </w:rPr>
            </w:pPr>
            <w:r>
              <w:rPr>
                <w:rFonts w:cs="Arial"/>
                <w:sz w:val="24"/>
              </w:rPr>
              <w:t>Bei der zentralisierten Datenverarbeitung werden Großrechner benutzt, welche in speziell ausgerüsteten Rechenzentren zusammengefasst sind</w:t>
            </w:r>
            <w:r w:rsidR="00305DB2">
              <w:rPr>
                <w:rFonts w:cs="Arial"/>
                <w:sz w:val="24"/>
              </w:rPr>
              <w:t xml:space="preserve"> und die volle Rechenkapazität der gesamten Abteilung/Organisation beinhalten</w:t>
            </w:r>
            <w:r>
              <w:rPr>
                <w:rFonts w:cs="Arial"/>
                <w:sz w:val="24"/>
              </w:rPr>
              <w:t>.</w:t>
            </w:r>
          </w:p>
          <w:p w14:paraId="5D3EBA7A" w14:textId="5EC3308E" w:rsidR="00A23AFC" w:rsidRPr="00092A3D" w:rsidRDefault="00A23AFC" w:rsidP="00A11F95">
            <w:pPr>
              <w:tabs>
                <w:tab w:val="num" w:pos="1440"/>
              </w:tabs>
              <w:rPr>
                <w:rFonts w:cs="Arial"/>
                <w:sz w:val="24"/>
              </w:rPr>
            </w:pPr>
          </w:p>
        </w:tc>
      </w:tr>
      <w:tr w:rsidR="00A23AFC" w:rsidRPr="00092A3D" w14:paraId="26C60491" w14:textId="77777777" w:rsidTr="00A11F95">
        <w:tc>
          <w:tcPr>
            <w:tcW w:w="567" w:type="dxa"/>
          </w:tcPr>
          <w:p w14:paraId="6289FD56" w14:textId="77777777" w:rsidR="00A23AFC" w:rsidRPr="00092A3D" w:rsidRDefault="00A23AFC" w:rsidP="00A11F95">
            <w:pPr>
              <w:rPr>
                <w:rFonts w:cs="Arial"/>
                <w:sz w:val="24"/>
              </w:rPr>
            </w:pPr>
            <w:r w:rsidRPr="00092A3D">
              <w:rPr>
                <w:rFonts w:cs="Arial"/>
                <w:sz w:val="24"/>
              </w:rPr>
              <w:lastRenderedPageBreak/>
              <w:t>b)</w:t>
            </w:r>
          </w:p>
        </w:tc>
        <w:tc>
          <w:tcPr>
            <w:tcW w:w="8505" w:type="dxa"/>
          </w:tcPr>
          <w:p w14:paraId="0E64CAE2" w14:textId="24467ED2"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Mehrere Benutzer können auf solch einem Großrechner arbeiten und unterschiedliche</w:t>
            </w:r>
            <w:r w:rsidR="00DF0EA3">
              <w:rPr>
                <w:rFonts w:cs="Arial"/>
                <w:sz w:val="24"/>
                <w:lang w:val="de-DE" w:eastAsia="de-CH"/>
              </w:rPr>
              <w:t xml:space="preserve"> </w:t>
            </w:r>
            <w:r w:rsidRPr="00385EC1">
              <w:rPr>
                <w:rFonts w:cs="Arial"/>
                <w:sz w:val="24"/>
                <w:lang w:val="de-DE" w:eastAsia="de-CH"/>
              </w:rPr>
              <w:t>Programme nutzen. Dabei benutzen sie Terminals, welche keine</w:t>
            </w:r>
          </w:p>
          <w:p w14:paraId="62C8C15A" w14:textId="4BC7F4DA" w:rsidR="00A23AFC" w:rsidRPr="00385EC1" w:rsidRDefault="00385EC1" w:rsidP="00385EC1">
            <w:pPr>
              <w:rPr>
                <w:rFonts w:cs="Arial"/>
                <w:sz w:val="24"/>
              </w:rPr>
            </w:pPr>
            <w:r w:rsidRPr="00385EC1">
              <w:rPr>
                <w:rFonts w:cs="Arial"/>
                <w:sz w:val="24"/>
                <w:lang w:val="de-DE" w:eastAsia="de-CH"/>
              </w:rPr>
              <w:t>eigenständige Verarbeitungskapazität besitzt.</w:t>
            </w:r>
          </w:p>
          <w:p w14:paraId="4AAE963A" w14:textId="77777777" w:rsidR="00A23AFC" w:rsidRPr="00385EC1" w:rsidRDefault="00A23AFC" w:rsidP="00A11F95">
            <w:pPr>
              <w:rPr>
                <w:rFonts w:cs="Arial"/>
                <w:sz w:val="24"/>
              </w:rPr>
            </w:pPr>
          </w:p>
        </w:tc>
      </w:tr>
      <w:tr w:rsidR="00A23AFC" w:rsidRPr="00092A3D" w14:paraId="5EC68884" w14:textId="77777777" w:rsidTr="00A11F95">
        <w:tc>
          <w:tcPr>
            <w:tcW w:w="567" w:type="dxa"/>
          </w:tcPr>
          <w:p w14:paraId="15A9EBD2" w14:textId="77777777" w:rsidR="00A23AFC" w:rsidRPr="00092A3D" w:rsidRDefault="00A23AFC" w:rsidP="00A11F95">
            <w:pPr>
              <w:rPr>
                <w:rFonts w:cs="Arial"/>
                <w:sz w:val="24"/>
              </w:rPr>
            </w:pPr>
            <w:r w:rsidRPr="00092A3D">
              <w:rPr>
                <w:rFonts w:cs="Arial"/>
                <w:sz w:val="24"/>
              </w:rPr>
              <w:t>c)</w:t>
            </w:r>
          </w:p>
        </w:tc>
        <w:tc>
          <w:tcPr>
            <w:tcW w:w="8505" w:type="dxa"/>
          </w:tcPr>
          <w:p w14:paraId="4DBB966E" w14:textId="77777777"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Durch die Einführung von Personal Computern kann der Benutzer auf seinem</w:t>
            </w:r>
          </w:p>
          <w:p w14:paraId="53C24464" w14:textId="17E5B4DD" w:rsidR="00A23AFC" w:rsidRPr="00385EC1" w:rsidRDefault="00385EC1" w:rsidP="00385EC1">
            <w:pPr>
              <w:rPr>
                <w:rFonts w:cs="Arial"/>
                <w:sz w:val="24"/>
              </w:rPr>
            </w:pPr>
            <w:r w:rsidRPr="00385EC1">
              <w:rPr>
                <w:rFonts w:cs="Arial"/>
                <w:sz w:val="24"/>
                <w:lang w:val="de-DE" w:eastAsia="de-CH"/>
              </w:rPr>
              <w:t>eigenen Gerät mit einer eigenständigen Verarbeitungskapazität arbeiten</w:t>
            </w:r>
            <w:r w:rsidRPr="00385EC1">
              <w:rPr>
                <w:rFonts w:cs="Arial"/>
                <w:sz w:val="24"/>
                <w:lang w:val="de-DE" w:eastAsia="de-CH"/>
              </w:rPr>
              <w:t xml:space="preserve"> und ist somit nicht mehr vom Großrechner abhängig</w:t>
            </w:r>
            <w:r w:rsidRPr="00385EC1">
              <w:rPr>
                <w:rFonts w:cs="Arial"/>
                <w:sz w:val="24"/>
                <w:lang w:val="de-DE" w:eastAsia="de-CH"/>
              </w:rPr>
              <w:t>.</w:t>
            </w:r>
          </w:p>
        </w:tc>
      </w:tr>
      <w:tr w:rsidR="00A23AFC" w:rsidRPr="00092A3D" w14:paraId="330FF227" w14:textId="77777777" w:rsidTr="00A11F95">
        <w:tc>
          <w:tcPr>
            <w:tcW w:w="567" w:type="dxa"/>
          </w:tcPr>
          <w:p w14:paraId="01702824" w14:textId="77777777" w:rsidR="00A23AFC" w:rsidRPr="00092A3D" w:rsidRDefault="00A23AFC" w:rsidP="00A11F95">
            <w:pPr>
              <w:rPr>
                <w:rFonts w:cs="Arial"/>
                <w:sz w:val="24"/>
              </w:rPr>
            </w:pPr>
            <w:r w:rsidRPr="00092A3D">
              <w:rPr>
                <w:rFonts w:cs="Arial"/>
                <w:sz w:val="24"/>
              </w:rPr>
              <w:t>d)</w:t>
            </w:r>
          </w:p>
        </w:tc>
        <w:tc>
          <w:tcPr>
            <w:tcW w:w="8505" w:type="dxa"/>
          </w:tcPr>
          <w:p w14:paraId="46C0AE0A" w14:textId="3C7C4AE6" w:rsidR="00A23AFC" w:rsidRPr="00385EC1" w:rsidRDefault="00385EC1" w:rsidP="00A11F95">
            <w:pPr>
              <w:rPr>
                <w:rFonts w:cs="Arial"/>
                <w:sz w:val="24"/>
              </w:rPr>
            </w:pPr>
            <w:r w:rsidRPr="00385EC1">
              <w:rPr>
                <w:rFonts w:cs="Arial"/>
                <w:sz w:val="24"/>
                <w:lang w:val="de-DE" w:eastAsia="de-CH"/>
              </w:rPr>
              <w:t>Diese</w:t>
            </w:r>
            <w:r w:rsidRPr="00385EC1">
              <w:rPr>
                <w:rFonts w:cs="Arial"/>
                <w:sz w:val="24"/>
                <w:lang w:val="de-DE" w:eastAsia="de-CH"/>
              </w:rPr>
              <w:t xml:space="preserve"> </w:t>
            </w:r>
            <w:proofErr w:type="spellStart"/>
            <w:r w:rsidRPr="00385EC1">
              <w:rPr>
                <w:rFonts w:cs="Arial"/>
                <w:sz w:val="24"/>
                <w:lang w:val="de-DE" w:eastAsia="de-CH"/>
              </w:rPr>
              <w:t>deznetrale</w:t>
            </w:r>
            <w:proofErr w:type="spellEnd"/>
            <w:r w:rsidRPr="00385EC1">
              <w:rPr>
                <w:rFonts w:cs="Arial"/>
                <w:sz w:val="24"/>
                <w:lang w:val="de-DE" w:eastAsia="de-CH"/>
              </w:rPr>
              <w:t xml:space="preserve"> Datenverarbeitung</w:t>
            </w:r>
            <w:r w:rsidRPr="00385EC1">
              <w:rPr>
                <w:rFonts w:cs="Arial"/>
                <w:sz w:val="24"/>
                <w:lang w:val="de-DE" w:eastAsia="de-CH"/>
              </w:rPr>
              <w:t xml:space="preserve"> wurde vor allem zur Unterstützung von Büro-Tätigkeiten eingesetzt.</w:t>
            </w:r>
          </w:p>
          <w:p w14:paraId="68E1A1FA" w14:textId="77777777" w:rsidR="00A23AFC" w:rsidRPr="00385EC1" w:rsidRDefault="00A23AFC" w:rsidP="00A11F95">
            <w:pPr>
              <w:rPr>
                <w:rFonts w:cs="Arial"/>
                <w:sz w:val="24"/>
              </w:rPr>
            </w:pPr>
          </w:p>
        </w:tc>
      </w:tr>
    </w:tbl>
    <w:p w14:paraId="596AE25F" w14:textId="7077986E" w:rsidR="00A23AFC" w:rsidRDefault="00A23AFC" w:rsidP="00903A1D">
      <w:pPr>
        <w:rPr>
          <w:rFonts w:cs="Arial"/>
          <w:sz w:val="24"/>
        </w:rPr>
      </w:pPr>
    </w:p>
    <w:p w14:paraId="371FAADF" w14:textId="58F99947" w:rsidR="001057E4" w:rsidRDefault="001057E4" w:rsidP="00903A1D">
      <w:pPr>
        <w:rPr>
          <w:rFonts w:cs="Arial"/>
          <w:sz w:val="24"/>
        </w:rPr>
      </w:pPr>
      <w:r>
        <w:rPr>
          <w:rFonts w:cs="Arial"/>
          <w:sz w:val="24"/>
        </w:rPr>
        <w:br w:type="page"/>
      </w:r>
    </w:p>
    <w:tbl>
      <w:tblPr>
        <w:tblStyle w:val="Tabellenraster"/>
        <w:tblW w:w="0" w:type="auto"/>
        <w:tblInd w:w="-5" w:type="dxa"/>
        <w:tblLook w:val="04A0" w:firstRow="1" w:lastRow="0" w:firstColumn="1" w:lastColumn="0" w:noHBand="0" w:noVBand="1"/>
      </w:tblPr>
      <w:tblGrid>
        <w:gridCol w:w="9047"/>
      </w:tblGrid>
      <w:tr w:rsidR="001057E4" w14:paraId="5971407E" w14:textId="77777777" w:rsidTr="00A11F95">
        <w:tc>
          <w:tcPr>
            <w:tcW w:w="9047" w:type="dxa"/>
          </w:tcPr>
          <w:p w14:paraId="6091EE56" w14:textId="6B71EB98" w:rsidR="001057E4" w:rsidRPr="006721AC" w:rsidRDefault="001057E4" w:rsidP="00A11F95">
            <w:pPr>
              <w:rPr>
                <w:rFonts w:cs="Arial"/>
                <w:sz w:val="24"/>
              </w:rPr>
            </w:pPr>
            <w:r>
              <w:rPr>
                <w:rFonts w:cs="Arial"/>
                <w:sz w:val="24"/>
              </w:rPr>
              <w:lastRenderedPageBreak/>
              <w:t>4</w:t>
            </w:r>
            <w:r w:rsidRPr="006721AC">
              <w:rPr>
                <w:rFonts w:cs="Arial"/>
                <w:sz w:val="24"/>
              </w:rPr>
              <w:t>.</w:t>
            </w:r>
            <w:r>
              <w:rPr>
                <w:rFonts w:cs="Arial"/>
                <w:sz w:val="24"/>
              </w:rPr>
              <w:t xml:space="preserve"> </w:t>
            </w:r>
            <w:r w:rsidRPr="006721AC">
              <w:rPr>
                <w:rFonts w:cs="Arial"/>
                <w:sz w:val="24"/>
              </w:rPr>
              <w:t>Lernziel</w:t>
            </w:r>
          </w:p>
        </w:tc>
      </w:tr>
    </w:tbl>
    <w:p w14:paraId="68C40726" w14:textId="77777777" w:rsidR="001057E4" w:rsidRDefault="001057E4" w:rsidP="001057E4">
      <w:pPr>
        <w:rPr>
          <w:rFonts w:cs="Arial"/>
          <w:sz w:val="24"/>
        </w:rPr>
      </w:pPr>
    </w:p>
    <w:p w14:paraId="435333CA" w14:textId="77777777" w:rsidR="001057E4" w:rsidRPr="00092A3D" w:rsidRDefault="001057E4" w:rsidP="001057E4">
      <w:pPr>
        <w:rPr>
          <w:rFonts w:cs="Arial"/>
          <w:sz w:val="24"/>
        </w:rPr>
      </w:pPr>
      <w:r w:rsidRPr="00092A3D">
        <w:rPr>
          <w:rFonts w:cs="Arial"/>
          <w:sz w:val="24"/>
        </w:rPr>
        <w:t>Gegeben sei folgendes Lernziel</w:t>
      </w:r>
      <w:r>
        <w:rPr>
          <w:rFonts w:cs="Arial"/>
          <w:sz w:val="24"/>
        </w:rPr>
        <w:t>.</w:t>
      </w:r>
    </w:p>
    <w:p w14:paraId="69F6B74E" w14:textId="77777777" w:rsidR="001057E4" w:rsidRPr="00092A3D" w:rsidRDefault="001057E4" w:rsidP="001057E4">
      <w:pPr>
        <w:rPr>
          <w:rFonts w:cs="Arial"/>
          <w:sz w:val="24"/>
        </w:rPr>
      </w:pPr>
    </w:p>
    <w:p w14:paraId="38E30CE5" w14:textId="333FCE40" w:rsidR="001057E4" w:rsidRPr="00666B7F" w:rsidRDefault="001057E4" w:rsidP="001057E4">
      <w:pPr>
        <w:rPr>
          <w:rFonts w:ascii="Calibri" w:hAnsi="Calibri" w:cs="Calibri"/>
          <w:i/>
          <w:color w:val="000000"/>
          <w:sz w:val="24"/>
          <w:lang w:eastAsia="de-CH"/>
        </w:rPr>
      </w:pPr>
      <w:r w:rsidRPr="00666B7F">
        <w:rPr>
          <w:rFonts w:cs="Arial"/>
          <w:i/>
          <w:sz w:val="24"/>
        </w:rPr>
        <w:t>«</w:t>
      </w:r>
      <w:r w:rsidR="00403655" w:rsidRPr="00403655">
        <w:rPr>
          <w:rFonts w:ascii="Calibri" w:hAnsi="Calibri" w:cs="Calibri"/>
          <w:i/>
          <w:color w:val="000000"/>
          <w:sz w:val="24"/>
          <w:lang w:eastAsia="de-CH"/>
        </w:rPr>
        <w:t>Sie wissen, dass Dateien und Dateiverzeichnisse Abstraktionen von Betriebssysteme</w:t>
      </w:r>
      <w:r w:rsidR="00403655">
        <w:rPr>
          <w:rFonts w:ascii="Calibri" w:hAnsi="Calibri" w:cs="Calibri"/>
          <w:i/>
          <w:color w:val="000000"/>
          <w:sz w:val="24"/>
          <w:lang w:eastAsia="de-CH"/>
        </w:rPr>
        <w:t xml:space="preserve"> über Hardware-Komponenten sind</w:t>
      </w:r>
      <w:r w:rsidRPr="00666B7F">
        <w:rPr>
          <w:rFonts w:cs="Arial"/>
          <w:i/>
          <w:sz w:val="24"/>
        </w:rPr>
        <w:t>»</w:t>
      </w:r>
      <w:r w:rsidR="007B6914">
        <w:rPr>
          <w:rFonts w:cs="Arial"/>
          <w:i/>
          <w:sz w:val="24"/>
        </w:rPr>
        <w:t>.</w:t>
      </w:r>
    </w:p>
    <w:p w14:paraId="797273B2" w14:textId="77777777" w:rsidR="001057E4" w:rsidRPr="00092A3D" w:rsidRDefault="001057E4" w:rsidP="001057E4">
      <w:pPr>
        <w:rPr>
          <w:rFonts w:cs="Arial"/>
          <w:sz w:val="24"/>
        </w:rPr>
      </w:pPr>
    </w:p>
    <w:p w14:paraId="36CD70F2" w14:textId="77777777" w:rsidR="001057E4" w:rsidRPr="00092A3D" w:rsidRDefault="001057E4" w:rsidP="001057E4">
      <w:pPr>
        <w:rPr>
          <w:rFonts w:cs="Arial"/>
          <w:sz w:val="24"/>
        </w:rPr>
      </w:pPr>
      <w:r w:rsidRPr="00092A3D">
        <w:rPr>
          <w:rFonts w:cs="Arial"/>
          <w:sz w:val="24"/>
        </w:rPr>
        <w:t>Frage:</w:t>
      </w:r>
    </w:p>
    <w:p w14:paraId="0272C25E"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1057E4" w:rsidRPr="00092A3D" w14:paraId="520FB708" w14:textId="77777777" w:rsidTr="00A11F95">
        <w:tc>
          <w:tcPr>
            <w:tcW w:w="9072" w:type="dxa"/>
          </w:tcPr>
          <w:p w14:paraId="07974A72" w14:textId="498637B0" w:rsidR="001057E4" w:rsidRPr="00092A3D" w:rsidRDefault="00DF0EA3" w:rsidP="00A11F95">
            <w:pPr>
              <w:tabs>
                <w:tab w:val="num" w:pos="1440"/>
              </w:tabs>
              <w:rPr>
                <w:rFonts w:cs="Arial"/>
                <w:sz w:val="24"/>
              </w:rPr>
            </w:pPr>
            <w:r>
              <w:rPr>
                <w:rFonts w:cs="Arial"/>
                <w:sz w:val="24"/>
              </w:rPr>
              <w:t>Wie werden Dateien vom Betriebssystem zur Verfügung gestellt und welche Vort</w:t>
            </w:r>
            <w:r w:rsidR="00305DB2">
              <w:rPr>
                <w:rFonts w:cs="Arial"/>
                <w:sz w:val="24"/>
              </w:rPr>
              <w:t>eile</w:t>
            </w:r>
            <w:r>
              <w:rPr>
                <w:rFonts w:cs="Arial"/>
                <w:sz w:val="24"/>
              </w:rPr>
              <w:t xml:space="preserve"> besitzt dies?</w:t>
            </w:r>
          </w:p>
        </w:tc>
      </w:tr>
    </w:tbl>
    <w:p w14:paraId="3FED808B" w14:textId="77777777" w:rsidR="001057E4" w:rsidRPr="00092A3D" w:rsidRDefault="001057E4" w:rsidP="001057E4">
      <w:pPr>
        <w:rPr>
          <w:rFonts w:cs="Arial"/>
          <w:sz w:val="24"/>
        </w:rPr>
      </w:pPr>
    </w:p>
    <w:p w14:paraId="15692C77" w14:textId="77777777" w:rsidR="001057E4" w:rsidRPr="00092A3D" w:rsidRDefault="001057E4" w:rsidP="001057E4">
      <w:pPr>
        <w:rPr>
          <w:rFonts w:cs="Arial"/>
          <w:sz w:val="24"/>
        </w:rPr>
      </w:pPr>
      <w:r w:rsidRPr="00092A3D">
        <w:rPr>
          <w:rFonts w:cs="Arial"/>
          <w:sz w:val="24"/>
        </w:rPr>
        <w:t>Aussagen:</w:t>
      </w:r>
    </w:p>
    <w:p w14:paraId="7EDB8E25"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1057E4" w:rsidRPr="00092A3D" w14:paraId="303A79F6" w14:textId="77777777" w:rsidTr="00A11F95">
        <w:tc>
          <w:tcPr>
            <w:tcW w:w="567" w:type="dxa"/>
          </w:tcPr>
          <w:p w14:paraId="47E91521" w14:textId="77777777" w:rsidR="001057E4" w:rsidRPr="00092A3D" w:rsidRDefault="001057E4" w:rsidP="00A11F95">
            <w:pPr>
              <w:rPr>
                <w:rFonts w:cs="Arial"/>
                <w:sz w:val="24"/>
              </w:rPr>
            </w:pPr>
            <w:r w:rsidRPr="00092A3D">
              <w:rPr>
                <w:rFonts w:cs="Arial"/>
                <w:sz w:val="24"/>
              </w:rPr>
              <w:t>a)</w:t>
            </w:r>
          </w:p>
        </w:tc>
        <w:tc>
          <w:tcPr>
            <w:tcW w:w="8505" w:type="dxa"/>
          </w:tcPr>
          <w:p w14:paraId="53DC7E36" w14:textId="615DB6BA" w:rsidR="001057E4" w:rsidRDefault="00305DB2" w:rsidP="00A11F95">
            <w:pPr>
              <w:tabs>
                <w:tab w:val="num" w:pos="1440"/>
              </w:tabs>
              <w:rPr>
                <w:rFonts w:cs="Arial"/>
                <w:sz w:val="24"/>
              </w:rPr>
            </w:pPr>
            <w:r>
              <w:rPr>
                <w:rFonts w:cs="Arial"/>
                <w:sz w:val="24"/>
              </w:rPr>
              <w:t>Dateien werden auf einem externen Speichermedium als zusammengehörige Datenblöcke abgespeichert.</w:t>
            </w:r>
          </w:p>
          <w:p w14:paraId="4CE2B4AF" w14:textId="77777777" w:rsidR="001057E4" w:rsidRPr="00092A3D" w:rsidRDefault="001057E4" w:rsidP="00A11F95">
            <w:pPr>
              <w:tabs>
                <w:tab w:val="num" w:pos="1440"/>
              </w:tabs>
              <w:rPr>
                <w:rFonts w:cs="Arial"/>
                <w:sz w:val="24"/>
              </w:rPr>
            </w:pPr>
          </w:p>
        </w:tc>
      </w:tr>
      <w:tr w:rsidR="001057E4" w:rsidRPr="00092A3D" w14:paraId="79B80CC8" w14:textId="77777777" w:rsidTr="00A11F95">
        <w:tc>
          <w:tcPr>
            <w:tcW w:w="567" w:type="dxa"/>
          </w:tcPr>
          <w:p w14:paraId="4E65AAC8" w14:textId="77777777" w:rsidR="001057E4" w:rsidRPr="00092A3D" w:rsidRDefault="001057E4" w:rsidP="00A11F95">
            <w:pPr>
              <w:rPr>
                <w:rFonts w:cs="Arial"/>
                <w:sz w:val="24"/>
              </w:rPr>
            </w:pPr>
            <w:r w:rsidRPr="00092A3D">
              <w:rPr>
                <w:rFonts w:cs="Arial"/>
                <w:sz w:val="24"/>
              </w:rPr>
              <w:t>b)</w:t>
            </w:r>
          </w:p>
        </w:tc>
        <w:tc>
          <w:tcPr>
            <w:tcW w:w="8505" w:type="dxa"/>
          </w:tcPr>
          <w:p w14:paraId="54423C92" w14:textId="77777777" w:rsidR="00305DB2" w:rsidRPr="00092A3D" w:rsidRDefault="00305DB2" w:rsidP="00305DB2">
            <w:pPr>
              <w:rPr>
                <w:rFonts w:cs="Arial"/>
                <w:sz w:val="24"/>
              </w:rPr>
            </w:pPr>
            <w:r>
              <w:rPr>
                <w:rFonts w:cs="Arial"/>
                <w:sz w:val="24"/>
              </w:rPr>
              <w:t>Betriebssysteme können hierarchische Dateiverzeichnisse aufbauen, wodurch ein Ordnungssystem gestaltet werden kann.</w:t>
            </w:r>
          </w:p>
          <w:p w14:paraId="2D55A162" w14:textId="77777777" w:rsidR="001057E4" w:rsidRPr="00092A3D" w:rsidRDefault="001057E4" w:rsidP="00A11F95">
            <w:pPr>
              <w:rPr>
                <w:rFonts w:cs="Arial"/>
                <w:sz w:val="24"/>
              </w:rPr>
            </w:pPr>
          </w:p>
          <w:p w14:paraId="491D0790" w14:textId="77777777" w:rsidR="001057E4" w:rsidRPr="00092A3D" w:rsidRDefault="001057E4" w:rsidP="00A11F95">
            <w:pPr>
              <w:rPr>
                <w:rFonts w:cs="Arial"/>
                <w:sz w:val="24"/>
              </w:rPr>
            </w:pPr>
          </w:p>
        </w:tc>
      </w:tr>
      <w:tr w:rsidR="001057E4" w:rsidRPr="00092A3D" w14:paraId="2DC1D337" w14:textId="77777777" w:rsidTr="00A11F95">
        <w:tc>
          <w:tcPr>
            <w:tcW w:w="567" w:type="dxa"/>
          </w:tcPr>
          <w:p w14:paraId="24CF3CF5" w14:textId="77777777" w:rsidR="001057E4" w:rsidRPr="00092A3D" w:rsidRDefault="001057E4" w:rsidP="00A11F95">
            <w:pPr>
              <w:rPr>
                <w:rFonts w:cs="Arial"/>
                <w:sz w:val="24"/>
              </w:rPr>
            </w:pPr>
            <w:r w:rsidRPr="00092A3D">
              <w:rPr>
                <w:rFonts w:cs="Arial"/>
                <w:sz w:val="24"/>
              </w:rPr>
              <w:t>c)</w:t>
            </w:r>
          </w:p>
        </w:tc>
        <w:tc>
          <w:tcPr>
            <w:tcW w:w="8505" w:type="dxa"/>
          </w:tcPr>
          <w:p w14:paraId="3D6256D9" w14:textId="7C142D15" w:rsidR="001057E4" w:rsidRPr="00092A3D" w:rsidRDefault="00305DB2" w:rsidP="00A11F95">
            <w:pPr>
              <w:rPr>
                <w:rFonts w:cs="Arial"/>
                <w:sz w:val="24"/>
              </w:rPr>
            </w:pPr>
            <w:r>
              <w:rPr>
                <w:rFonts w:cs="Arial"/>
                <w:sz w:val="24"/>
              </w:rPr>
              <w:t>Durch die hierarchischen Dateiverzeichnisse ist jedes Dokument eindeutig verordnet und somit ist das komplette Dateiverzeichnis sehr übersichtlich.</w:t>
            </w:r>
          </w:p>
          <w:p w14:paraId="00AAA67E" w14:textId="77777777" w:rsidR="001057E4" w:rsidRPr="00092A3D" w:rsidRDefault="001057E4" w:rsidP="00A11F95">
            <w:pPr>
              <w:rPr>
                <w:rFonts w:cs="Arial"/>
                <w:sz w:val="24"/>
              </w:rPr>
            </w:pPr>
          </w:p>
        </w:tc>
      </w:tr>
      <w:tr w:rsidR="001057E4" w:rsidRPr="00092A3D" w14:paraId="1AD65B02" w14:textId="77777777" w:rsidTr="00A11F95">
        <w:tc>
          <w:tcPr>
            <w:tcW w:w="567" w:type="dxa"/>
          </w:tcPr>
          <w:p w14:paraId="7FD0BB98" w14:textId="77777777" w:rsidR="001057E4" w:rsidRPr="00092A3D" w:rsidRDefault="001057E4" w:rsidP="00A11F95">
            <w:pPr>
              <w:rPr>
                <w:rFonts w:cs="Arial"/>
                <w:sz w:val="24"/>
              </w:rPr>
            </w:pPr>
            <w:r w:rsidRPr="00092A3D">
              <w:rPr>
                <w:rFonts w:cs="Arial"/>
                <w:sz w:val="24"/>
              </w:rPr>
              <w:t>d)</w:t>
            </w:r>
          </w:p>
        </w:tc>
        <w:tc>
          <w:tcPr>
            <w:tcW w:w="8505" w:type="dxa"/>
          </w:tcPr>
          <w:p w14:paraId="422EDCB8" w14:textId="5AEFD6C9" w:rsidR="001057E4" w:rsidRPr="00092A3D" w:rsidRDefault="00305DB2" w:rsidP="00305DB2">
            <w:pPr>
              <w:rPr>
                <w:rFonts w:cs="Arial"/>
                <w:sz w:val="24"/>
              </w:rPr>
            </w:pPr>
            <w:r>
              <w:rPr>
                <w:rFonts w:cs="Arial"/>
                <w:sz w:val="24"/>
              </w:rPr>
              <w:t>Einzelne Dateiverzeichnisse liegen nicht auf einem einzelnen Speichermedium, sondern können sich über mehrere verschiedene Speichermedien erstrecken.</w:t>
            </w:r>
          </w:p>
        </w:tc>
      </w:tr>
    </w:tbl>
    <w:p w14:paraId="2C6E1F3D" w14:textId="77777777" w:rsidR="001057E4" w:rsidRDefault="001057E4" w:rsidP="001057E4">
      <w:pPr>
        <w:rPr>
          <w:rFonts w:cs="Arial"/>
          <w:sz w:val="24"/>
        </w:rPr>
      </w:pPr>
    </w:p>
    <w:p w14:paraId="17B133E4" w14:textId="77777777" w:rsidR="001057E4" w:rsidRDefault="001057E4" w:rsidP="001057E4">
      <w:pPr>
        <w:rPr>
          <w:rFonts w:cs="Arial"/>
          <w:sz w:val="24"/>
        </w:rPr>
      </w:pPr>
    </w:p>
    <w:p w14:paraId="0420654F" w14:textId="77777777" w:rsidR="001057E4" w:rsidRDefault="001057E4" w:rsidP="001057E4">
      <w:pPr>
        <w:rPr>
          <w:rFonts w:cs="Arial"/>
          <w:sz w:val="24"/>
        </w:rPr>
      </w:pPr>
    </w:p>
    <w:p w14:paraId="69DB3301" w14:textId="77777777" w:rsidR="001057E4" w:rsidRDefault="001057E4" w:rsidP="001057E4">
      <w:pPr>
        <w:rPr>
          <w:rFonts w:cs="Arial"/>
          <w:sz w:val="24"/>
        </w:rPr>
      </w:pPr>
    </w:p>
    <w:tbl>
      <w:tblPr>
        <w:tblStyle w:val="Tabellenraster"/>
        <w:tblW w:w="0" w:type="auto"/>
        <w:tblInd w:w="-5" w:type="dxa"/>
        <w:tblLook w:val="04A0" w:firstRow="1" w:lastRow="0" w:firstColumn="1" w:lastColumn="0" w:noHBand="0" w:noVBand="1"/>
      </w:tblPr>
      <w:tblGrid>
        <w:gridCol w:w="9047"/>
      </w:tblGrid>
      <w:tr w:rsidR="001057E4" w14:paraId="613E261F" w14:textId="77777777" w:rsidTr="00A11F95">
        <w:tc>
          <w:tcPr>
            <w:tcW w:w="9047" w:type="dxa"/>
          </w:tcPr>
          <w:p w14:paraId="1940AD1E" w14:textId="6833A061" w:rsidR="001057E4" w:rsidRPr="006721AC" w:rsidRDefault="001057E4" w:rsidP="00A11F95">
            <w:pPr>
              <w:rPr>
                <w:rFonts w:cs="Arial"/>
                <w:sz w:val="24"/>
              </w:rPr>
            </w:pPr>
            <w:r>
              <w:rPr>
                <w:rFonts w:cs="Arial"/>
                <w:sz w:val="24"/>
              </w:rPr>
              <w:t>5</w:t>
            </w:r>
            <w:r w:rsidRPr="006721AC">
              <w:rPr>
                <w:rFonts w:cs="Arial"/>
                <w:sz w:val="24"/>
              </w:rPr>
              <w:t>.</w:t>
            </w:r>
            <w:r>
              <w:rPr>
                <w:rFonts w:cs="Arial"/>
                <w:sz w:val="24"/>
              </w:rPr>
              <w:t xml:space="preserve"> </w:t>
            </w:r>
            <w:r w:rsidRPr="006721AC">
              <w:rPr>
                <w:rFonts w:cs="Arial"/>
                <w:sz w:val="24"/>
              </w:rPr>
              <w:t>Lernziel</w:t>
            </w:r>
          </w:p>
        </w:tc>
      </w:tr>
    </w:tbl>
    <w:p w14:paraId="28496561" w14:textId="77777777" w:rsidR="001057E4" w:rsidRDefault="001057E4" w:rsidP="001057E4">
      <w:pPr>
        <w:rPr>
          <w:rFonts w:cs="Arial"/>
          <w:sz w:val="24"/>
        </w:rPr>
      </w:pPr>
    </w:p>
    <w:p w14:paraId="22C30638" w14:textId="77777777" w:rsidR="001057E4" w:rsidRPr="00092A3D" w:rsidRDefault="001057E4" w:rsidP="001057E4">
      <w:pPr>
        <w:rPr>
          <w:rFonts w:cs="Arial"/>
          <w:sz w:val="24"/>
        </w:rPr>
      </w:pPr>
      <w:r w:rsidRPr="00092A3D">
        <w:rPr>
          <w:rFonts w:cs="Arial"/>
          <w:sz w:val="24"/>
        </w:rPr>
        <w:t>Gegeben sei folgendes Lernziel</w:t>
      </w:r>
      <w:r>
        <w:rPr>
          <w:rFonts w:cs="Arial"/>
          <w:sz w:val="24"/>
        </w:rPr>
        <w:t>.</w:t>
      </w:r>
    </w:p>
    <w:p w14:paraId="2ED24CDD" w14:textId="77777777" w:rsidR="001057E4" w:rsidRPr="00092A3D" w:rsidRDefault="001057E4" w:rsidP="001057E4">
      <w:pPr>
        <w:rPr>
          <w:rFonts w:cs="Arial"/>
          <w:sz w:val="24"/>
        </w:rPr>
      </w:pPr>
    </w:p>
    <w:p w14:paraId="54DB8ECE" w14:textId="1E5C73B3" w:rsidR="001057E4" w:rsidRPr="00666B7F" w:rsidRDefault="001057E4" w:rsidP="001057E4">
      <w:pPr>
        <w:rPr>
          <w:rFonts w:ascii="Calibri" w:hAnsi="Calibri" w:cs="Calibri"/>
          <w:i/>
          <w:color w:val="000000"/>
          <w:sz w:val="24"/>
          <w:lang w:eastAsia="de-CH"/>
        </w:rPr>
      </w:pPr>
      <w:r w:rsidRPr="00666B7F">
        <w:rPr>
          <w:rFonts w:cs="Arial"/>
          <w:i/>
          <w:sz w:val="24"/>
        </w:rPr>
        <w:t>«</w:t>
      </w:r>
      <w:r w:rsidR="00403655" w:rsidRPr="00403655">
        <w:rPr>
          <w:rFonts w:ascii="Calibri" w:hAnsi="Calibri" w:cs="Calibri"/>
          <w:i/>
          <w:color w:val="000000"/>
          <w:sz w:val="24"/>
          <w:lang w:eastAsia="de-CH"/>
        </w:rPr>
        <w:t>Sie wissen, was funktionale Abhängigkeiten sind</w:t>
      </w:r>
      <w:r w:rsidRPr="00666B7F">
        <w:rPr>
          <w:rFonts w:cs="Arial"/>
          <w:i/>
          <w:sz w:val="24"/>
        </w:rPr>
        <w:t>»</w:t>
      </w:r>
      <w:r w:rsidR="007B6914">
        <w:rPr>
          <w:rFonts w:cs="Arial"/>
          <w:i/>
          <w:sz w:val="24"/>
        </w:rPr>
        <w:t>.</w:t>
      </w:r>
    </w:p>
    <w:p w14:paraId="06024A7C" w14:textId="77777777" w:rsidR="001057E4" w:rsidRPr="00092A3D" w:rsidRDefault="001057E4" w:rsidP="001057E4">
      <w:pPr>
        <w:rPr>
          <w:rFonts w:cs="Arial"/>
          <w:sz w:val="24"/>
        </w:rPr>
      </w:pPr>
    </w:p>
    <w:p w14:paraId="20F01BC4" w14:textId="77777777" w:rsidR="001057E4" w:rsidRPr="00092A3D" w:rsidRDefault="001057E4" w:rsidP="001057E4">
      <w:pPr>
        <w:rPr>
          <w:rFonts w:cs="Arial"/>
          <w:sz w:val="24"/>
        </w:rPr>
      </w:pPr>
      <w:r w:rsidRPr="00092A3D">
        <w:rPr>
          <w:rFonts w:cs="Arial"/>
          <w:sz w:val="24"/>
        </w:rPr>
        <w:t>Frage:</w:t>
      </w:r>
    </w:p>
    <w:p w14:paraId="3665E1D4"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1057E4" w:rsidRPr="00092A3D" w14:paraId="66CF0845" w14:textId="77777777" w:rsidTr="00A11F95">
        <w:tc>
          <w:tcPr>
            <w:tcW w:w="9072" w:type="dxa"/>
          </w:tcPr>
          <w:p w14:paraId="7D95619F" w14:textId="13823D96" w:rsidR="001057E4" w:rsidRPr="00385EC1" w:rsidRDefault="00385EC1" w:rsidP="00385EC1">
            <w:pPr>
              <w:autoSpaceDE w:val="0"/>
              <w:autoSpaceDN w:val="0"/>
              <w:adjustRightInd w:val="0"/>
              <w:rPr>
                <w:rFonts w:cs="Arial"/>
                <w:szCs w:val="20"/>
                <w:lang w:val="de-DE" w:eastAsia="de-CH"/>
              </w:rPr>
            </w:pPr>
            <w:r w:rsidRPr="00385EC1">
              <w:rPr>
                <w:rFonts w:cs="Arial"/>
                <w:sz w:val="24"/>
                <w:lang w:val="de-DE" w:eastAsia="de-CH"/>
              </w:rPr>
              <w:t>Was versteht man unter funktionaler Abhängigkeit und wofür wird</w:t>
            </w:r>
            <w:r w:rsidRPr="00385EC1">
              <w:rPr>
                <w:rFonts w:cs="Arial"/>
                <w:sz w:val="24"/>
                <w:lang w:val="de-DE" w:eastAsia="de-CH"/>
              </w:rPr>
              <w:t xml:space="preserve"> </w:t>
            </w:r>
            <w:r w:rsidRPr="00385EC1">
              <w:rPr>
                <w:rFonts w:cs="Arial"/>
                <w:sz w:val="24"/>
                <w:lang w:val="de-DE" w:eastAsia="de-CH"/>
              </w:rPr>
              <w:t>diese genutzt?</w:t>
            </w:r>
          </w:p>
        </w:tc>
      </w:tr>
    </w:tbl>
    <w:p w14:paraId="2F7D347B" w14:textId="77777777" w:rsidR="001057E4" w:rsidRPr="00092A3D" w:rsidRDefault="001057E4" w:rsidP="001057E4">
      <w:pPr>
        <w:rPr>
          <w:rFonts w:cs="Arial"/>
          <w:sz w:val="24"/>
        </w:rPr>
      </w:pPr>
    </w:p>
    <w:p w14:paraId="71531E5C" w14:textId="77777777" w:rsidR="001057E4" w:rsidRPr="00092A3D" w:rsidRDefault="001057E4" w:rsidP="001057E4">
      <w:pPr>
        <w:rPr>
          <w:rFonts w:cs="Arial"/>
          <w:sz w:val="24"/>
        </w:rPr>
      </w:pPr>
      <w:r w:rsidRPr="00092A3D">
        <w:rPr>
          <w:rFonts w:cs="Arial"/>
          <w:sz w:val="24"/>
        </w:rPr>
        <w:t>Aussagen:</w:t>
      </w:r>
    </w:p>
    <w:p w14:paraId="1CC09ACC"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1057E4" w:rsidRPr="00092A3D" w14:paraId="34EF7FF2" w14:textId="77777777" w:rsidTr="00A11F95">
        <w:tc>
          <w:tcPr>
            <w:tcW w:w="567" w:type="dxa"/>
          </w:tcPr>
          <w:p w14:paraId="23FF42D4" w14:textId="77777777" w:rsidR="001057E4" w:rsidRPr="00092A3D" w:rsidRDefault="001057E4" w:rsidP="00A11F95">
            <w:pPr>
              <w:rPr>
                <w:rFonts w:cs="Arial"/>
                <w:sz w:val="24"/>
              </w:rPr>
            </w:pPr>
            <w:r w:rsidRPr="00092A3D">
              <w:rPr>
                <w:rFonts w:cs="Arial"/>
                <w:sz w:val="24"/>
              </w:rPr>
              <w:t>a)</w:t>
            </w:r>
          </w:p>
        </w:tc>
        <w:tc>
          <w:tcPr>
            <w:tcW w:w="8505" w:type="dxa"/>
          </w:tcPr>
          <w:p w14:paraId="096CFB40" w14:textId="3DC5953D" w:rsidR="001057E4" w:rsidRPr="00305DB2" w:rsidRDefault="00385EC1" w:rsidP="00305DB2">
            <w:pPr>
              <w:autoSpaceDE w:val="0"/>
              <w:autoSpaceDN w:val="0"/>
              <w:adjustRightInd w:val="0"/>
              <w:rPr>
                <w:rFonts w:cs="Arial"/>
                <w:sz w:val="24"/>
                <w:lang w:val="de-DE" w:eastAsia="de-CH"/>
              </w:rPr>
            </w:pPr>
            <w:r w:rsidRPr="00385EC1">
              <w:rPr>
                <w:rFonts w:cs="Arial"/>
                <w:sz w:val="24"/>
                <w:lang w:val="de-DE" w:eastAsia="de-CH"/>
              </w:rPr>
              <w:t>Funktionale</w:t>
            </w:r>
            <w:r w:rsidR="00305DB2">
              <w:rPr>
                <w:rFonts w:cs="Arial"/>
                <w:sz w:val="24"/>
                <w:lang w:val="de-DE" w:eastAsia="de-CH"/>
              </w:rPr>
              <w:t xml:space="preserve"> </w:t>
            </w:r>
            <w:r w:rsidRPr="00385EC1">
              <w:rPr>
                <w:rFonts w:cs="Arial"/>
                <w:sz w:val="24"/>
                <w:lang w:val="de-DE" w:eastAsia="de-CH"/>
              </w:rPr>
              <w:t>Abhängigkeit</w:t>
            </w:r>
            <w:r w:rsidR="00D47279">
              <w:rPr>
                <w:rFonts w:cs="Arial"/>
                <w:sz w:val="24"/>
                <w:lang w:val="de-DE" w:eastAsia="de-CH"/>
              </w:rPr>
              <w:t xml:space="preserve"> </w:t>
            </w:r>
            <w:r w:rsidRPr="00385EC1">
              <w:rPr>
                <w:rFonts w:cs="Arial"/>
                <w:sz w:val="24"/>
                <w:lang w:val="de-DE" w:eastAsia="de-CH"/>
              </w:rPr>
              <w:t>werden dazu genutzt, Zusammenhänge zwischen verschiedenen</w:t>
            </w:r>
            <w:r w:rsidR="00D47279">
              <w:rPr>
                <w:rFonts w:cs="Arial"/>
                <w:sz w:val="24"/>
                <w:lang w:val="de-DE" w:eastAsia="de-CH"/>
              </w:rPr>
              <w:t xml:space="preserve"> Attributen</w:t>
            </w:r>
            <w:r w:rsidR="00305DB2">
              <w:rPr>
                <w:rFonts w:cs="Arial"/>
                <w:sz w:val="24"/>
                <w:lang w:val="de-DE" w:eastAsia="de-CH"/>
              </w:rPr>
              <w:t xml:space="preserve"> </w:t>
            </w:r>
            <w:r w:rsidRPr="00385EC1">
              <w:rPr>
                <w:rFonts w:cs="Arial"/>
                <w:sz w:val="24"/>
                <w:lang w:val="de-DE" w:eastAsia="de-CH"/>
              </w:rPr>
              <w:t>zu beschreiben und auszudrücken</w:t>
            </w:r>
          </w:p>
        </w:tc>
      </w:tr>
      <w:tr w:rsidR="001057E4" w:rsidRPr="00092A3D" w14:paraId="5C36592D" w14:textId="77777777" w:rsidTr="00A11F95">
        <w:tc>
          <w:tcPr>
            <w:tcW w:w="567" w:type="dxa"/>
          </w:tcPr>
          <w:p w14:paraId="630C3B82" w14:textId="77777777" w:rsidR="001057E4" w:rsidRPr="00092A3D" w:rsidRDefault="001057E4" w:rsidP="00A11F95">
            <w:pPr>
              <w:rPr>
                <w:rFonts w:cs="Arial"/>
                <w:sz w:val="24"/>
              </w:rPr>
            </w:pPr>
            <w:r w:rsidRPr="00092A3D">
              <w:rPr>
                <w:rFonts w:cs="Arial"/>
                <w:sz w:val="24"/>
              </w:rPr>
              <w:t>b)</w:t>
            </w:r>
          </w:p>
        </w:tc>
        <w:tc>
          <w:tcPr>
            <w:tcW w:w="8505" w:type="dxa"/>
          </w:tcPr>
          <w:p w14:paraId="388BD48C" w14:textId="77777777"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Wenn Ein Attribut A funktional abhängig von einem anderen Attribut B ist, so</w:t>
            </w:r>
          </w:p>
          <w:p w14:paraId="6765CA63" w14:textId="77777777"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bestimmt der Wert von Attribut B den Wert von Attribut A, sodass von B auf</w:t>
            </w:r>
          </w:p>
          <w:p w14:paraId="6753C6D6" w14:textId="7283475C" w:rsidR="001057E4" w:rsidRPr="00385EC1" w:rsidRDefault="00385EC1" w:rsidP="00385EC1">
            <w:pPr>
              <w:rPr>
                <w:rFonts w:cs="Arial"/>
                <w:sz w:val="24"/>
              </w:rPr>
            </w:pPr>
            <w:r w:rsidRPr="00385EC1">
              <w:rPr>
                <w:rFonts w:cs="Arial"/>
                <w:sz w:val="24"/>
                <w:lang w:val="de-DE" w:eastAsia="de-CH"/>
              </w:rPr>
              <w:t>A geschlossen werden kann.</w:t>
            </w:r>
            <w:r w:rsidR="00D47279">
              <w:rPr>
                <w:rFonts w:cs="Arial"/>
                <w:sz w:val="24"/>
                <w:lang w:val="de-DE" w:eastAsia="de-CH"/>
              </w:rPr>
              <w:t xml:space="preserve"> Daraus folgt dass wenn zwei verschieden Tupel den gleich Wert für Attribut B besitzen, so müssen auch die Werte für Attribut A gleich sein.</w:t>
            </w:r>
          </w:p>
          <w:p w14:paraId="13FFED11" w14:textId="77777777" w:rsidR="001057E4" w:rsidRPr="00385EC1" w:rsidRDefault="001057E4" w:rsidP="00A11F95">
            <w:pPr>
              <w:rPr>
                <w:rFonts w:cs="Arial"/>
                <w:sz w:val="24"/>
              </w:rPr>
            </w:pPr>
          </w:p>
        </w:tc>
      </w:tr>
      <w:tr w:rsidR="001057E4" w:rsidRPr="00092A3D" w14:paraId="0523C3A0" w14:textId="77777777" w:rsidTr="00A11F95">
        <w:tc>
          <w:tcPr>
            <w:tcW w:w="567" w:type="dxa"/>
          </w:tcPr>
          <w:p w14:paraId="2C07EF70" w14:textId="77777777" w:rsidR="001057E4" w:rsidRPr="00092A3D" w:rsidRDefault="001057E4" w:rsidP="00A11F95">
            <w:pPr>
              <w:rPr>
                <w:rFonts w:cs="Arial"/>
                <w:sz w:val="24"/>
              </w:rPr>
            </w:pPr>
            <w:r w:rsidRPr="00092A3D">
              <w:rPr>
                <w:rFonts w:cs="Arial"/>
                <w:sz w:val="24"/>
              </w:rPr>
              <w:lastRenderedPageBreak/>
              <w:t>c)</w:t>
            </w:r>
          </w:p>
        </w:tc>
        <w:tc>
          <w:tcPr>
            <w:tcW w:w="8505" w:type="dxa"/>
          </w:tcPr>
          <w:p w14:paraId="695A4439" w14:textId="77777777" w:rsidR="00385EC1" w:rsidRPr="00385EC1" w:rsidRDefault="00385EC1" w:rsidP="00385EC1">
            <w:pPr>
              <w:autoSpaceDE w:val="0"/>
              <w:autoSpaceDN w:val="0"/>
              <w:adjustRightInd w:val="0"/>
              <w:rPr>
                <w:rFonts w:cs="Arial"/>
                <w:sz w:val="24"/>
                <w:lang w:val="de-DE" w:eastAsia="de-CH"/>
              </w:rPr>
            </w:pPr>
            <w:r w:rsidRPr="00385EC1">
              <w:rPr>
                <w:rFonts w:cs="Arial"/>
                <w:sz w:val="24"/>
                <w:lang w:val="de-DE" w:eastAsia="de-CH"/>
              </w:rPr>
              <w:t>Funktionale Abhängigkeiten sind notwendig, um die Zweckmäßigkeit eines</w:t>
            </w:r>
          </w:p>
          <w:p w14:paraId="4779583B" w14:textId="46F82CC7" w:rsidR="001057E4" w:rsidRPr="00385EC1" w:rsidRDefault="00385EC1" w:rsidP="00385EC1">
            <w:pPr>
              <w:rPr>
                <w:rFonts w:cs="Arial"/>
                <w:sz w:val="24"/>
              </w:rPr>
            </w:pPr>
            <w:proofErr w:type="spellStart"/>
            <w:r w:rsidRPr="00385EC1">
              <w:rPr>
                <w:rFonts w:cs="Arial"/>
                <w:sz w:val="24"/>
                <w:lang w:val="de-DE" w:eastAsia="de-CH"/>
              </w:rPr>
              <w:t>Datenschematas</w:t>
            </w:r>
            <w:proofErr w:type="spellEnd"/>
            <w:r w:rsidRPr="00385EC1">
              <w:rPr>
                <w:rFonts w:cs="Arial"/>
                <w:sz w:val="24"/>
                <w:lang w:val="de-DE" w:eastAsia="de-CH"/>
              </w:rPr>
              <w:t xml:space="preserve"> zu überprüfen.</w:t>
            </w:r>
          </w:p>
          <w:p w14:paraId="153AA049" w14:textId="77777777" w:rsidR="001057E4" w:rsidRPr="00385EC1" w:rsidRDefault="001057E4" w:rsidP="00A11F95">
            <w:pPr>
              <w:rPr>
                <w:rFonts w:cs="Arial"/>
                <w:sz w:val="24"/>
              </w:rPr>
            </w:pPr>
          </w:p>
        </w:tc>
      </w:tr>
      <w:tr w:rsidR="001057E4" w:rsidRPr="00092A3D" w14:paraId="7C9EB608" w14:textId="77777777" w:rsidTr="00A11F95">
        <w:tc>
          <w:tcPr>
            <w:tcW w:w="567" w:type="dxa"/>
          </w:tcPr>
          <w:p w14:paraId="48147FF4" w14:textId="77777777" w:rsidR="001057E4" w:rsidRPr="00092A3D" w:rsidRDefault="001057E4" w:rsidP="00A11F95">
            <w:pPr>
              <w:rPr>
                <w:rFonts w:cs="Arial"/>
                <w:sz w:val="24"/>
              </w:rPr>
            </w:pPr>
            <w:r w:rsidRPr="00092A3D">
              <w:rPr>
                <w:rFonts w:cs="Arial"/>
                <w:sz w:val="24"/>
              </w:rPr>
              <w:t>d)</w:t>
            </w:r>
          </w:p>
        </w:tc>
        <w:tc>
          <w:tcPr>
            <w:tcW w:w="8505" w:type="dxa"/>
          </w:tcPr>
          <w:p w14:paraId="557DA1A2" w14:textId="3E0FD548" w:rsidR="001057E4" w:rsidRPr="00DF0EA3" w:rsidRDefault="00385EC1" w:rsidP="00DF0EA3">
            <w:pPr>
              <w:autoSpaceDE w:val="0"/>
              <w:autoSpaceDN w:val="0"/>
              <w:adjustRightInd w:val="0"/>
              <w:rPr>
                <w:rFonts w:cs="Arial"/>
                <w:sz w:val="24"/>
                <w:lang w:val="de-DE" w:eastAsia="de-CH"/>
              </w:rPr>
            </w:pPr>
            <w:r w:rsidRPr="00385EC1">
              <w:rPr>
                <w:rFonts w:cs="Arial"/>
                <w:sz w:val="24"/>
                <w:lang w:val="de-DE" w:eastAsia="de-CH"/>
              </w:rPr>
              <w:t>Als Schlüssel werden die Attribute bezeichnet</w:t>
            </w:r>
            <w:r w:rsidR="00305DB2">
              <w:rPr>
                <w:rFonts w:cs="Arial"/>
                <w:sz w:val="24"/>
                <w:lang w:val="de-DE" w:eastAsia="de-CH"/>
              </w:rPr>
              <w:t>,</w:t>
            </w:r>
            <w:r w:rsidRPr="00385EC1">
              <w:rPr>
                <w:rFonts w:cs="Arial"/>
                <w:sz w:val="24"/>
                <w:lang w:val="de-DE" w:eastAsia="de-CH"/>
              </w:rPr>
              <w:t xml:space="preserve"> von welchen alle anderen Attributwerte</w:t>
            </w:r>
            <w:r w:rsidR="00DF0EA3">
              <w:rPr>
                <w:rFonts w:cs="Arial"/>
                <w:sz w:val="24"/>
                <w:lang w:val="de-DE" w:eastAsia="de-CH"/>
              </w:rPr>
              <w:t xml:space="preserve"> </w:t>
            </w:r>
            <w:r w:rsidRPr="00385EC1">
              <w:rPr>
                <w:rFonts w:cs="Arial"/>
                <w:sz w:val="24"/>
                <w:lang w:val="de-DE" w:eastAsia="de-CH"/>
              </w:rPr>
              <w:t>funktional abhängig sind.</w:t>
            </w:r>
          </w:p>
          <w:p w14:paraId="4FAEB691" w14:textId="77777777" w:rsidR="001057E4" w:rsidRPr="00385EC1" w:rsidRDefault="001057E4" w:rsidP="00A11F95">
            <w:pPr>
              <w:rPr>
                <w:rFonts w:cs="Arial"/>
                <w:sz w:val="24"/>
              </w:rPr>
            </w:pPr>
          </w:p>
        </w:tc>
      </w:tr>
    </w:tbl>
    <w:p w14:paraId="6FBA5D8B" w14:textId="77777777" w:rsidR="001057E4" w:rsidRDefault="001057E4" w:rsidP="001057E4">
      <w:pPr>
        <w:rPr>
          <w:rFonts w:cs="Arial"/>
          <w:sz w:val="24"/>
        </w:rPr>
      </w:pPr>
    </w:p>
    <w:p w14:paraId="5BA39B73" w14:textId="77777777" w:rsidR="001057E4" w:rsidRDefault="001057E4" w:rsidP="001057E4">
      <w:pPr>
        <w:rPr>
          <w:rFonts w:cs="Arial"/>
          <w:sz w:val="24"/>
        </w:rPr>
      </w:pPr>
      <w:r>
        <w:rPr>
          <w:rFonts w:cs="Arial"/>
          <w:sz w:val="24"/>
        </w:rPr>
        <w:br w:type="page"/>
      </w:r>
    </w:p>
    <w:tbl>
      <w:tblPr>
        <w:tblStyle w:val="Tabellenraster"/>
        <w:tblW w:w="0" w:type="auto"/>
        <w:tblInd w:w="-5" w:type="dxa"/>
        <w:tblLook w:val="04A0" w:firstRow="1" w:lastRow="0" w:firstColumn="1" w:lastColumn="0" w:noHBand="0" w:noVBand="1"/>
      </w:tblPr>
      <w:tblGrid>
        <w:gridCol w:w="9047"/>
      </w:tblGrid>
      <w:tr w:rsidR="001057E4" w14:paraId="5007FC91" w14:textId="77777777" w:rsidTr="00A11F95">
        <w:tc>
          <w:tcPr>
            <w:tcW w:w="9047" w:type="dxa"/>
          </w:tcPr>
          <w:p w14:paraId="2E8F71A8" w14:textId="58836EC4" w:rsidR="001057E4" w:rsidRPr="006721AC" w:rsidRDefault="001057E4" w:rsidP="00A11F95">
            <w:pPr>
              <w:rPr>
                <w:rFonts w:cs="Arial"/>
                <w:sz w:val="24"/>
              </w:rPr>
            </w:pPr>
            <w:r>
              <w:rPr>
                <w:rFonts w:cs="Arial"/>
                <w:sz w:val="24"/>
              </w:rPr>
              <w:lastRenderedPageBreak/>
              <w:t>6</w:t>
            </w:r>
            <w:r w:rsidRPr="006721AC">
              <w:rPr>
                <w:rFonts w:cs="Arial"/>
                <w:sz w:val="24"/>
              </w:rPr>
              <w:t>.</w:t>
            </w:r>
            <w:r>
              <w:rPr>
                <w:rFonts w:cs="Arial"/>
                <w:sz w:val="24"/>
              </w:rPr>
              <w:t xml:space="preserve"> </w:t>
            </w:r>
            <w:r w:rsidRPr="006721AC">
              <w:rPr>
                <w:rFonts w:cs="Arial"/>
                <w:sz w:val="24"/>
              </w:rPr>
              <w:t>Lernziel</w:t>
            </w:r>
          </w:p>
        </w:tc>
      </w:tr>
    </w:tbl>
    <w:p w14:paraId="5D712BE7" w14:textId="77777777" w:rsidR="001057E4" w:rsidRDefault="001057E4" w:rsidP="001057E4">
      <w:pPr>
        <w:rPr>
          <w:rFonts w:cs="Arial"/>
          <w:sz w:val="24"/>
        </w:rPr>
      </w:pPr>
    </w:p>
    <w:p w14:paraId="59AE25F7" w14:textId="77777777" w:rsidR="001057E4" w:rsidRPr="00092A3D" w:rsidRDefault="001057E4" w:rsidP="001057E4">
      <w:pPr>
        <w:rPr>
          <w:rFonts w:cs="Arial"/>
          <w:sz w:val="24"/>
        </w:rPr>
      </w:pPr>
      <w:r w:rsidRPr="00092A3D">
        <w:rPr>
          <w:rFonts w:cs="Arial"/>
          <w:sz w:val="24"/>
        </w:rPr>
        <w:t>Gegeben sei folgendes Lernziel</w:t>
      </w:r>
      <w:r>
        <w:rPr>
          <w:rFonts w:cs="Arial"/>
          <w:sz w:val="24"/>
        </w:rPr>
        <w:t>.</w:t>
      </w:r>
    </w:p>
    <w:p w14:paraId="08F367E6" w14:textId="77777777" w:rsidR="001057E4" w:rsidRPr="00092A3D" w:rsidRDefault="001057E4" w:rsidP="001057E4">
      <w:pPr>
        <w:rPr>
          <w:rFonts w:cs="Arial"/>
          <w:sz w:val="24"/>
        </w:rPr>
      </w:pPr>
    </w:p>
    <w:p w14:paraId="7CE59CFF" w14:textId="04A0D4F5" w:rsidR="001057E4" w:rsidRPr="00666B7F" w:rsidRDefault="001057E4" w:rsidP="001057E4">
      <w:pPr>
        <w:rPr>
          <w:rFonts w:ascii="Calibri" w:hAnsi="Calibri" w:cs="Calibri"/>
          <w:i/>
          <w:color w:val="000000"/>
          <w:sz w:val="24"/>
          <w:lang w:eastAsia="de-CH"/>
        </w:rPr>
      </w:pPr>
      <w:r w:rsidRPr="00666B7F">
        <w:rPr>
          <w:rFonts w:cs="Arial"/>
          <w:i/>
          <w:sz w:val="24"/>
        </w:rPr>
        <w:t>«</w:t>
      </w:r>
      <w:r w:rsidR="00403655" w:rsidRPr="00403655">
        <w:rPr>
          <w:rFonts w:ascii="Calibri" w:hAnsi="Calibri" w:cs="Calibri"/>
          <w:i/>
          <w:color w:val="000000"/>
          <w:sz w:val="24"/>
          <w:lang w:eastAsia="de-CH"/>
        </w:rPr>
        <w:t xml:space="preserve">Sie haben einen Überblick über die Konstrukte des Business </w:t>
      </w:r>
      <w:proofErr w:type="spellStart"/>
      <w:r w:rsidR="00403655" w:rsidRPr="00403655">
        <w:rPr>
          <w:rFonts w:ascii="Calibri" w:hAnsi="Calibri" w:cs="Calibri"/>
          <w:i/>
          <w:color w:val="000000"/>
          <w:sz w:val="24"/>
          <w:lang w:eastAsia="de-CH"/>
        </w:rPr>
        <w:t>Pr</w:t>
      </w:r>
      <w:r w:rsidR="00403655">
        <w:rPr>
          <w:rFonts w:ascii="Calibri" w:hAnsi="Calibri" w:cs="Calibri"/>
          <w:i/>
          <w:color w:val="000000"/>
          <w:sz w:val="24"/>
          <w:lang w:eastAsia="de-CH"/>
        </w:rPr>
        <w:t>ocess</w:t>
      </w:r>
      <w:proofErr w:type="spellEnd"/>
      <w:r w:rsidR="00403655">
        <w:rPr>
          <w:rFonts w:ascii="Calibri" w:hAnsi="Calibri" w:cs="Calibri"/>
          <w:i/>
          <w:color w:val="000000"/>
          <w:sz w:val="24"/>
          <w:lang w:eastAsia="de-CH"/>
        </w:rPr>
        <w:t xml:space="preserve"> Model and Notation (BPMN)</w:t>
      </w:r>
      <w:r w:rsidRPr="00666B7F">
        <w:rPr>
          <w:rFonts w:cs="Arial"/>
          <w:i/>
          <w:sz w:val="24"/>
        </w:rPr>
        <w:t>»</w:t>
      </w:r>
      <w:r w:rsidR="007B6914">
        <w:rPr>
          <w:rFonts w:cs="Arial"/>
          <w:i/>
          <w:sz w:val="24"/>
        </w:rPr>
        <w:t>.</w:t>
      </w:r>
    </w:p>
    <w:p w14:paraId="0FC4D68E" w14:textId="77777777" w:rsidR="001057E4" w:rsidRPr="00092A3D" w:rsidRDefault="001057E4" w:rsidP="001057E4">
      <w:pPr>
        <w:rPr>
          <w:rFonts w:cs="Arial"/>
          <w:sz w:val="24"/>
        </w:rPr>
      </w:pPr>
    </w:p>
    <w:p w14:paraId="0D67B911" w14:textId="77777777" w:rsidR="001057E4" w:rsidRPr="00092A3D" w:rsidRDefault="001057E4" w:rsidP="001057E4">
      <w:pPr>
        <w:rPr>
          <w:rFonts w:cs="Arial"/>
          <w:sz w:val="24"/>
        </w:rPr>
      </w:pPr>
      <w:r w:rsidRPr="00092A3D">
        <w:rPr>
          <w:rFonts w:cs="Arial"/>
          <w:sz w:val="24"/>
        </w:rPr>
        <w:t>Frage:</w:t>
      </w:r>
    </w:p>
    <w:p w14:paraId="5F336C7C"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1057E4" w:rsidRPr="00092A3D" w14:paraId="69F858E9" w14:textId="77777777" w:rsidTr="00A11F95">
        <w:tc>
          <w:tcPr>
            <w:tcW w:w="9072" w:type="dxa"/>
          </w:tcPr>
          <w:p w14:paraId="52D5AA6F" w14:textId="393D9462" w:rsidR="001057E4" w:rsidRPr="00385EC1" w:rsidRDefault="00385EC1" w:rsidP="00385EC1">
            <w:pPr>
              <w:autoSpaceDE w:val="0"/>
              <w:autoSpaceDN w:val="0"/>
              <w:adjustRightInd w:val="0"/>
              <w:rPr>
                <w:rFonts w:cs="Arial"/>
                <w:szCs w:val="20"/>
                <w:lang w:val="de-DE" w:eastAsia="de-CH"/>
              </w:rPr>
            </w:pPr>
            <w:r w:rsidRPr="00385EC1">
              <w:rPr>
                <w:rFonts w:cs="Arial"/>
                <w:sz w:val="24"/>
                <w:lang w:val="de-DE" w:eastAsia="de-CH"/>
              </w:rPr>
              <w:t xml:space="preserve">Was versteht man unter dem Business </w:t>
            </w:r>
            <w:proofErr w:type="spellStart"/>
            <w:r w:rsidRPr="00385EC1">
              <w:rPr>
                <w:rFonts w:cs="Arial"/>
                <w:sz w:val="24"/>
                <w:lang w:val="de-DE" w:eastAsia="de-CH"/>
              </w:rPr>
              <w:t>Process</w:t>
            </w:r>
            <w:proofErr w:type="spellEnd"/>
            <w:r w:rsidRPr="00385EC1">
              <w:rPr>
                <w:rFonts w:cs="Arial"/>
                <w:sz w:val="24"/>
                <w:lang w:val="de-DE" w:eastAsia="de-CH"/>
              </w:rPr>
              <w:t xml:space="preserve"> Model and Notation</w:t>
            </w:r>
            <w:r w:rsidRPr="00385EC1">
              <w:rPr>
                <w:rFonts w:cs="Arial"/>
                <w:sz w:val="24"/>
                <w:lang w:val="de-DE" w:eastAsia="de-CH"/>
              </w:rPr>
              <w:t xml:space="preserve"> </w:t>
            </w:r>
            <w:r w:rsidRPr="00385EC1">
              <w:rPr>
                <w:rFonts w:cs="Arial"/>
                <w:sz w:val="24"/>
                <w:lang w:val="de-DE" w:eastAsia="de-CH"/>
              </w:rPr>
              <w:t>(BPMN)</w:t>
            </w:r>
            <w:r w:rsidRPr="00385EC1">
              <w:rPr>
                <w:rFonts w:cs="Arial"/>
                <w:sz w:val="24"/>
                <w:lang w:val="de-DE" w:eastAsia="de-CH"/>
              </w:rPr>
              <w:t xml:space="preserve"> und welche wichtigen Komponenten besitzt es</w:t>
            </w:r>
            <w:r w:rsidRPr="00385EC1">
              <w:rPr>
                <w:rFonts w:cs="Arial"/>
                <w:sz w:val="24"/>
                <w:lang w:val="de-DE" w:eastAsia="de-CH"/>
              </w:rPr>
              <w:t>?</w:t>
            </w:r>
          </w:p>
        </w:tc>
      </w:tr>
    </w:tbl>
    <w:p w14:paraId="7777D4C2" w14:textId="77777777" w:rsidR="001057E4" w:rsidRPr="00092A3D" w:rsidRDefault="001057E4" w:rsidP="001057E4">
      <w:pPr>
        <w:rPr>
          <w:rFonts w:cs="Arial"/>
          <w:sz w:val="24"/>
        </w:rPr>
      </w:pPr>
    </w:p>
    <w:p w14:paraId="4B2A08D1" w14:textId="77777777" w:rsidR="001057E4" w:rsidRPr="00092A3D" w:rsidRDefault="001057E4" w:rsidP="001057E4">
      <w:pPr>
        <w:rPr>
          <w:rFonts w:cs="Arial"/>
          <w:sz w:val="24"/>
        </w:rPr>
      </w:pPr>
      <w:r w:rsidRPr="00092A3D">
        <w:rPr>
          <w:rFonts w:cs="Arial"/>
          <w:sz w:val="24"/>
        </w:rPr>
        <w:t>Aussagen:</w:t>
      </w:r>
    </w:p>
    <w:p w14:paraId="26A11AF6"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1057E4" w:rsidRPr="00092A3D" w14:paraId="2F9A1123" w14:textId="77777777" w:rsidTr="00A11F95">
        <w:tc>
          <w:tcPr>
            <w:tcW w:w="567" w:type="dxa"/>
          </w:tcPr>
          <w:p w14:paraId="0D940B77" w14:textId="77777777" w:rsidR="001057E4" w:rsidRPr="00092A3D" w:rsidRDefault="001057E4" w:rsidP="00A11F95">
            <w:pPr>
              <w:rPr>
                <w:rFonts w:cs="Arial"/>
                <w:sz w:val="24"/>
              </w:rPr>
            </w:pPr>
            <w:r w:rsidRPr="00092A3D">
              <w:rPr>
                <w:rFonts w:cs="Arial"/>
                <w:sz w:val="24"/>
              </w:rPr>
              <w:t>a)</w:t>
            </w:r>
          </w:p>
        </w:tc>
        <w:tc>
          <w:tcPr>
            <w:tcW w:w="8505" w:type="dxa"/>
          </w:tcPr>
          <w:p w14:paraId="03887B46" w14:textId="2F6D8CF8" w:rsidR="001057E4" w:rsidRDefault="00385EC1" w:rsidP="00A11F95">
            <w:pPr>
              <w:tabs>
                <w:tab w:val="num" w:pos="1440"/>
              </w:tabs>
              <w:rPr>
                <w:rFonts w:cs="Arial"/>
                <w:sz w:val="24"/>
              </w:rPr>
            </w:pPr>
            <w:r>
              <w:rPr>
                <w:rFonts w:cs="Arial"/>
                <w:sz w:val="24"/>
              </w:rPr>
              <w:t>Das BPMN ist ein OMG-Standard und wird genutzt, um Geschäftsprozesse graphisch darstellen zu können</w:t>
            </w:r>
          </w:p>
          <w:p w14:paraId="25EDD1E5" w14:textId="77777777" w:rsidR="001057E4" w:rsidRPr="00092A3D" w:rsidRDefault="001057E4" w:rsidP="00A11F95">
            <w:pPr>
              <w:tabs>
                <w:tab w:val="num" w:pos="1440"/>
              </w:tabs>
              <w:rPr>
                <w:rFonts w:cs="Arial"/>
                <w:sz w:val="24"/>
              </w:rPr>
            </w:pPr>
          </w:p>
        </w:tc>
      </w:tr>
      <w:tr w:rsidR="001057E4" w:rsidRPr="00092A3D" w14:paraId="5FFFBF48" w14:textId="77777777" w:rsidTr="00A11F95">
        <w:tc>
          <w:tcPr>
            <w:tcW w:w="567" w:type="dxa"/>
          </w:tcPr>
          <w:p w14:paraId="4490487A" w14:textId="77777777" w:rsidR="001057E4" w:rsidRPr="00092A3D" w:rsidRDefault="001057E4" w:rsidP="00A11F95">
            <w:pPr>
              <w:rPr>
                <w:rFonts w:cs="Arial"/>
                <w:sz w:val="24"/>
              </w:rPr>
            </w:pPr>
            <w:r w:rsidRPr="00092A3D">
              <w:rPr>
                <w:rFonts w:cs="Arial"/>
                <w:sz w:val="24"/>
              </w:rPr>
              <w:t>b)</w:t>
            </w:r>
          </w:p>
        </w:tc>
        <w:tc>
          <w:tcPr>
            <w:tcW w:w="8505" w:type="dxa"/>
          </w:tcPr>
          <w:p w14:paraId="7FC8814D" w14:textId="77777777" w:rsidR="00DF0EA3"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 xml:space="preserve">Beim Business </w:t>
            </w:r>
            <w:proofErr w:type="spellStart"/>
            <w:r w:rsidRPr="00DF0EA3">
              <w:rPr>
                <w:rFonts w:cs="Arial"/>
                <w:sz w:val="24"/>
                <w:lang w:val="de-DE" w:eastAsia="de-CH"/>
              </w:rPr>
              <w:t>Process</w:t>
            </w:r>
            <w:proofErr w:type="spellEnd"/>
            <w:r w:rsidRPr="00DF0EA3">
              <w:rPr>
                <w:rFonts w:cs="Arial"/>
                <w:sz w:val="24"/>
                <w:lang w:val="de-DE" w:eastAsia="de-CH"/>
              </w:rPr>
              <w:t xml:space="preserve"> </w:t>
            </w:r>
            <w:proofErr w:type="spellStart"/>
            <w:r w:rsidRPr="00DF0EA3">
              <w:rPr>
                <w:rFonts w:cs="Arial"/>
                <w:sz w:val="24"/>
                <w:lang w:val="de-DE" w:eastAsia="de-CH"/>
              </w:rPr>
              <w:t>Diagram</w:t>
            </w:r>
            <w:proofErr w:type="spellEnd"/>
            <w:r w:rsidRPr="00DF0EA3">
              <w:rPr>
                <w:rFonts w:cs="Arial"/>
                <w:sz w:val="24"/>
                <w:lang w:val="de-DE" w:eastAsia="de-CH"/>
              </w:rPr>
              <w:t xml:space="preserve"> handelt es sich um eine leicht verständliche</w:t>
            </w:r>
          </w:p>
          <w:p w14:paraId="4A1570D7" w14:textId="77777777" w:rsidR="00DF0EA3"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graphische Darstellung, welche den Zusammenhang zwischen einzelnen Prozessen</w:t>
            </w:r>
          </w:p>
          <w:p w14:paraId="2621211B" w14:textId="3396CA56" w:rsidR="001057E4" w:rsidRPr="00DF0EA3" w:rsidRDefault="00DF0EA3" w:rsidP="00DF0EA3">
            <w:pPr>
              <w:rPr>
                <w:rFonts w:cs="Arial"/>
                <w:sz w:val="24"/>
              </w:rPr>
            </w:pPr>
            <w:r w:rsidRPr="00DF0EA3">
              <w:rPr>
                <w:rFonts w:cs="Arial"/>
                <w:sz w:val="24"/>
                <w:lang w:val="de-DE" w:eastAsia="de-CH"/>
              </w:rPr>
              <w:t>beschreibt.</w:t>
            </w:r>
          </w:p>
        </w:tc>
      </w:tr>
      <w:tr w:rsidR="001057E4" w:rsidRPr="00092A3D" w14:paraId="73A2EBEC" w14:textId="77777777" w:rsidTr="00A11F95">
        <w:tc>
          <w:tcPr>
            <w:tcW w:w="567" w:type="dxa"/>
          </w:tcPr>
          <w:p w14:paraId="715A0904" w14:textId="77777777" w:rsidR="001057E4" w:rsidRPr="00092A3D" w:rsidRDefault="001057E4" w:rsidP="00A11F95">
            <w:pPr>
              <w:rPr>
                <w:rFonts w:cs="Arial"/>
                <w:sz w:val="24"/>
              </w:rPr>
            </w:pPr>
            <w:r w:rsidRPr="00092A3D">
              <w:rPr>
                <w:rFonts w:cs="Arial"/>
                <w:sz w:val="24"/>
              </w:rPr>
              <w:t>c)</w:t>
            </w:r>
          </w:p>
        </w:tc>
        <w:tc>
          <w:tcPr>
            <w:tcW w:w="8505" w:type="dxa"/>
          </w:tcPr>
          <w:p w14:paraId="6BB87DEE" w14:textId="77777777" w:rsidR="00DF0EA3"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 xml:space="preserve">Das Business </w:t>
            </w:r>
            <w:proofErr w:type="spellStart"/>
            <w:r w:rsidRPr="00DF0EA3">
              <w:rPr>
                <w:rFonts w:cs="Arial"/>
                <w:sz w:val="24"/>
                <w:lang w:val="de-DE" w:eastAsia="de-CH"/>
              </w:rPr>
              <w:t>Process</w:t>
            </w:r>
            <w:proofErr w:type="spellEnd"/>
            <w:r w:rsidRPr="00DF0EA3">
              <w:rPr>
                <w:rFonts w:cs="Arial"/>
                <w:sz w:val="24"/>
                <w:lang w:val="de-DE" w:eastAsia="de-CH"/>
              </w:rPr>
              <w:t xml:space="preserve"> </w:t>
            </w:r>
            <w:proofErr w:type="spellStart"/>
            <w:r w:rsidRPr="00DF0EA3">
              <w:rPr>
                <w:rFonts w:cs="Arial"/>
                <w:sz w:val="24"/>
                <w:lang w:val="de-DE" w:eastAsia="de-CH"/>
              </w:rPr>
              <w:t>Diagram</w:t>
            </w:r>
            <w:proofErr w:type="spellEnd"/>
            <w:r w:rsidRPr="00DF0EA3">
              <w:rPr>
                <w:rFonts w:cs="Arial"/>
                <w:sz w:val="24"/>
                <w:lang w:val="de-DE" w:eastAsia="de-CH"/>
              </w:rPr>
              <w:t xml:space="preserve"> beinhaltet verschiedene Basis-Elemente, um</w:t>
            </w:r>
          </w:p>
          <w:p w14:paraId="1FC4049B" w14:textId="77777777" w:rsidR="00DF0EA3"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einen Workflow auf graphische Weise einfach darzustellen (wie Flow Objects,</w:t>
            </w:r>
          </w:p>
          <w:p w14:paraId="2618D2D2" w14:textId="3DF16C93" w:rsidR="001057E4" w:rsidRPr="00DF0EA3" w:rsidRDefault="00DF0EA3" w:rsidP="00DF0EA3">
            <w:pPr>
              <w:rPr>
                <w:rFonts w:cs="Arial"/>
                <w:sz w:val="32"/>
                <w:szCs w:val="32"/>
              </w:rPr>
            </w:pPr>
            <w:r w:rsidRPr="00DF0EA3">
              <w:rPr>
                <w:rFonts w:cs="Arial"/>
                <w:sz w:val="24"/>
                <w:lang w:val="de-DE" w:eastAsia="de-CH"/>
              </w:rPr>
              <w:t xml:space="preserve">Connection Objects, </w:t>
            </w:r>
            <w:proofErr w:type="spellStart"/>
            <w:r w:rsidRPr="00DF0EA3">
              <w:rPr>
                <w:rFonts w:cs="Arial"/>
                <w:sz w:val="24"/>
                <w:lang w:val="de-DE" w:eastAsia="de-CH"/>
              </w:rPr>
              <w:t>Swimlanes</w:t>
            </w:r>
            <w:proofErr w:type="spellEnd"/>
            <w:r w:rsidRPr="00DF0EA3">
              <w:rPr>
                <w:rFonts w:cs="Arial"/>
                <w:sz w:val="24"/>
                <w:lang w:val="de-DE" w:eastAsia="de-CH"/>
              </w:rPr>
              <w:t xml:space="preserve"> und </w:t>
            </w:r>
            <w:proofErr w:type="spellStart"/>
            <w:r w:rsidRPr="00DF0EA3">
              <w:rPr>
                <w:rFonts w:cs="Arial"/>
                <w:sz w:val="24"/>
                <w:lang w:val="de-DE" w:eastAsia="de-CH"/>
              </w:rPr>
              <w:t>Artifacts</w:t>
            </w:r>
            <w:proofErr w:type="spellEnd"/>
            <w:r w:rsidRPr="00DF0EA3">
              <w:rPr>
                <w:rFonts w:cs="Arial"/>
                <w:sz w:val="24"/>
                <w:lang w:val="de-DE" w:eastAsia="de-CH"/>
              </w:rPr>
              <w:t>).</w:t>
            </w:r>
          </w:p>
          <w:p w14:paraId="215C7937" w14:textId="77777777" w:rsidR="001057E4" w:rsidRPr="00092A3D" w:rsidRDefault="001057E4" w:rsidP="00A11F95">
            <w:pPr>
              <w:rPr>
                <w:rFonts w:cs="Arial"/>
                <w:sz w:val="24"/>
              </w:rPr>
            </w:pPr>
          </w:p>
        </w:tc>
      </w:tr>
      <w:tr w:rsidR="001057E4" w:rsidRPr="00092A3D" w14:paraId="664F5B0B" w14:textId="77777777" w:rsidTr="00A11F95">
        <w:tc>
          <w:tcPr>
            <w:tcW w:w="567" w:type="dxa"/>
          </w:tcPr>
          <w:p w14:paraId="4C41BEBC" w14:textId="77777777" w:rsidR="001057E4" w:rsidRPr="00092A3D" w:rsidRDefault="001057E4" w:rsidP="00A11F95">
            <w:pPr>
              <w:rPr>
                <w:rFonts w:cs="Arial"/>
                <w:sz w:val="24"/>
              </w:rPr>
            </w:pPr>
            <w:r w:rsidRPr="00092A3D">
              <w:rPr>
                <w:rFonts w:cs="Arial"/>
                <w:sz w:val="24"/>
              </w:rPr>
              <w:t>d)</w:t>
            </w:r>
          </w:p>
        </w:tc>
        <w:tc>
          <w:tcPr>
            <w:tcW w:w="8505" w:type="dxa"/>
          </w:tcPr>
          <w:p w14:paraId="113F11D5" w14:textId="4E73C174" w:rsidR="001057E4" w:rsidRPr="00092A3D" w:rsidRDefault="00DF0EA3" w:rsidP="00A11F95">
            <w:pPr>
              <w:rPr>
                <w:rFonts w:cs="Arial"/>
                <w:sz w:val="24"/>
              </w:rPr>
            </w:pPr>
            <w:r>
              <w:rPr>
                <w:rFonts w:cs="Arial"/>
                <w:sz w:val="24"/>
              </w:rPr>
              <w:t>Mit Hilfe von Gateways und Verbindungen verschiedener Aktivitäts-Objects lassen sich Sequenzen, Selektionen, Parallelitäten und Iteration einfach veranschaulichen und erklären.</w:t>
            </w:r>
          </w:p>
          <w:p w14:paraId="3B9BE28F" w14:textId="77777777" w:rsidR="001057E4" w:rsidRPr="00092A3D" w:rsidRDefault="001057E4" w:rsidP="00A11F95">
            <w:pPr>
              <w:rPr>
                <w:rFonts w:cs="Arial"/>
                <w:sz w:val="24"/>
              </w:rPr>
            </w:pPr>
          </w:p>
        </w:tc>
      </w:tr>
    </w:tbl>
    <w:p w14:paraId="0D649FB3" w14:textId="77777777" w:rsidR="001057E4" w:rsidRDefault="001057E4" w:rsidP="001057E4">
      <w:pPr>
        <w:rPr>
          <w:rFonts w:cs="Arial"/>
          <w:sz w:val="24"/>
        </w:rPr>
      </w:pPr>
    </w:p>
    <w:p w14:paraId="684F3C50" w14:textId="77777777" w:rsidR="001057E4" w:rsidRDefault="001057E4" w:rsidP="001057E4">
      <w:pPr>
        <w:rPr>
          <w:rFonts w:cs="Arial"/>
          <w:sz w:val="24"/>
        </w:rPr>
      </w:pPr>
    </w:p>
    <w:p w14:paraId="42C9C24C" w14:textId="77777777" w:rsidR="001057E4" w:rsidRDefault="001057E4" w:rsidP="001057E4">
      <w:pPr>
        <w:rPr>
          <w:rFonts w:cs="Arial"/>
          <w:sz w:val="24"/>
        </w:rPr>
      </w:pPr>
    </w:p>
    <w:p w14:paraId="512FB367" w14:textId="77777777" w:rsidR="001057E4" w:rsidRDefault="001057E4" w:rsidP="001057E4">
      <w:pPr>
        <w:rPr>
          <w:rFonts w:cs="Arial"/>
          <w:sz w:val="24"/>
        </w:rPr>
      </w:pPr>
    </w:p>
    <w:tbl>
      <w:tblPr>
        <w:tblStyle w:val="Tabellenraster"/>
        <w:tblW w:w="0" w:type="auto"/>
        <w:tblInd w:w="-5" w:type="dxa"/>
        <w:tblLook w:val="04A0" w:firstRow="1" w:lastRow="0" w:firstColumn="1" w:lastColumn="0" w:noHBand="0" w:noVBand="1"/>
      </w:tblPr>
      <w:tblGrid>
        <w:gridCol w:w="9047"/>
      </w:tblGrid>
      <w:tr w:rsidR="001057E4" w14:paraId="29AE2713" w14:textId="77777777" w:rsidTr="00A11F95">
        <w:tc>
          <w:tcPr>
            <w:tcW w:w="9047" w:type="dxa"/>
          </w:tcPr>
          <w:p w14:paraId="2E024F6F" w14:textId="2EAF7E68" w:rsidR="001057E4" w:rsidRPr="006721AC" w:rsidRDefault="001057E4" w:rsidP="00A11F95">
            <w:pPr>
              <w:rPr>
                <w:rFonts w:cs="Arial"/>
                <w:sz w:val="24"/>
              </w:rPr>
            </w:pPr>
            <w:r>
              <w:rPr>
                <w:rFonts w:cs="Arial"/>
                <w:sz w:val="24"/>
              </w:rPr>
              <w:t>7</w:t>
            </w:r>
            <w:r w:rsidRPr="006721AC">
              <w:rPr>
                <w:rFonts w:cs="Arial"/>
                <w:sz w:val="24"/>
              </w:rPr>
              <w:t>.</w:t>
            </w:r>
            <w:r>
              <w:rPr>
                <w:rFonts w:cs="Arial"/>
                <w:sz w:val="24"/>
              </w:rPr>
              <w:t xml:space="preserve"> </w:t>
            </w:r>
            <w:r w:rsidRPr="006721AC">
              <w:rPr>
                <w:rFonts w:cs="Arial"/>
                <w:sz w:val="24"/>
              </w:rPr>
              <w:t>Lernziel</w:t>
            </w:r>
          </w:p>
        </w:tc>
      </w:tr>
    </w:tbl>
    <w:p w14:paraId="191DBDE6" w14:textId="77777777" w:rsidR="001057E4" w:rsidRDefault="001057E4" w:rsidP="001057E4">
      <w:pPr>
        <w:rPr>
          <w:rFonts w:cs="Arial"/>
          <w:sz w:val="24"/>
        </w:rPr>
      </w:pPr>
    </w:p>
    <w:p w14:paraId="250AEAA9" w14:textId="77777777" w:rsidR="001057E4" w:rsidRPr="00092A3D" w:rsidRDefault="001057E4" w:rsidP="001057E4">
      <w:pPr>
        <w:rPr>
          <w:rFonts w:cs="Arial"/>
          <w:sz w:val="24"/>
        </w:rPr>
      </w:pPr>
      <w:r w:rsidRPr="00092A3D">
        <w:rPr>
          <w:rFonts w:cs="Arial"/>
          <w:sz w:val="24"/>
        </w:rPr>
        <w:t>Gegeben sei folgendes Lernziel</w:t>
      </w:r>
      <w:r>
        <w:rPr>
          <w:rFonts w:cs="Arial"/>
          <w:sz w:val="24"/>
        </w:rPr>
        <w:t>.</w:t>
      </w:r>
    </w:p>
    <w:p w14:paraId="2ED92186" w14:textId="77777777" w:rsidR="001057E4" w:rsidRPr="00092A3D" w:rsidRDefault="001057E4" w:rsidP="001057E4">
      <w:pPr>
        <w:rPr>
          <w:rFonts w:cs="Arial"/>
          <w:sz w:val="24"/>
        </w:rPr>
      </w:pPr>
    </w:p>
    <w:p w14:paraId="5AE7DA22" w14:textId="187F994F" w:rsidR="001057E4" w:rsidRPr="00666B7F" w:rsidRDefault="001057E4" w:rsidP="001057E4">
      <w:pPr>
        <w:rPr>
          <w:rFonts w:ascii="Calibri" w:hAnsi="Calibri" w:cs="Calibri"/>
          <w:i/>
          <w:color w:val="000000"/>
          <w:sz w:val="24"/>
          <w:lang w:eastAsia="de-CH"/>
        </w:rPr>
      </w:pPr>
      <w:r w:rsidRPr="00666B7F">
        <w:rPr>
          <w:rFonts w:cs="Arial"/>
          <w:i/>
          <w:sz w:val="24"/>
        </w:rPr>
        <w:t>«</w:t>
      </w:r>
      <w:r w:rsidR="00403655" w:rsidRPr="00403655">
        <w:rPr>
          <w:rFonts w:ascii="Calibri" w:hAnsi="Calibri" w:cs="Calibri"/>
          <w:i/>
          <w:color w:val="000000"/>
          <w:sz w:val="24"/>
          <w:lang w:eastAsia="de-CH"/>
        </w:rPr>
        <w:t>Sie können beschreiben, in welchen Aspekten sich Prozessdigitalisierung niederschlägt</w:t>
      </w:r>
      <w:r w:rsidR="00403655" w:rsidRPr="00666B7F">
        <w:rPr>
          <w:rFonts w:cs="Arial"/>
          <w:i/>
          <w:sz w:val="24"/>
        </w:rPr>
        <w:t>»</w:t>
      </w:r>
      <w:r w:rsidR="007B6914">
        <w:rPr>
          <w:rFonts w:cs="Arial"/>
          <w:i/>
          <w:sz w:val="24"/>
        </w:rPr>
        <w:t>.</w:t>
      </w:r>
    </w:p>
    <w:p w14:paraId="0BA83CFF" w14:textId="77777777" w:rsidR="001057E4" w:rsidRPr="00092A3D" w:rsidRDefault="001057E4" w:rsidP="001057E4">
      <w:pPr>
        <w:rPr>
          <w:rFonts w:cs="Arial"/>
          <w:sz w:val="24"/>
        </w:rPr>
      </w:pPr>
    </w:p>
    <w:p w14:paraId="5038B2AA" w14:textId="77777777" w:rsidR="001057E4" w:rsidRPr="00092A3D" w:rsidRDefault="001057E4" w:rsidP="001057E4">
      <w:pPr>
        <w:rPr>
          <w:rFonts w:cs="Arial"/>
          <w:sz w:val="24"/>
        </w:rPr>
      </w:pPr>
      <w:r w:rsidRPr="00092A3D">
        <w:rPr>
          <w:rFonts w:cs="Arial"/>
          <w:sz w:val="24"/>
        </w:rPr>
        <w:t>Frage:</w:t>
      </w:r>
    </w:p>
    <w:p w14:paraId="2A2B0E28"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1057E4" w:rsidRPr="00DF0EA3" w14:paraId="13C008D8" w14:textId="77777777" w:rsidTr="00A11F95">
        <w:tc>
          <w:tcPr>
            <w:tcW w:w="9072" w:type="dxa"/>
          </w:tcPr>
          <w:p w14:paraId="50CAEBAC" w14:textId="7D3E7EA6" w:rsidR="001057E4" w:rsidRPr="00DF0EA3" w:rsidRDefault="00DF0EA3" w:rsidP="00A11F95">
            <w:pPr>
              <w:tabs>
                <w:tab w:val="num" w:pos="1440"/>
              </w:tabs>
              <w:rPr>
                <w:rFonts w:cs="Arial"/>
                <w:sz w:val="32"/>
                <w:szCs w:val="32"/>
              </w:rPr>
            </w:pPr>
            <w:r w:rsidRPr="00DF0EA3">
              <w:rPr>
                <w:rFonts w:cs="Arial"/>
                <w:sz w:val="24"/>
                <w:lang w:val="de-DE" w:eastAsia="de-CH"/>
              </w:rPr>
              <w:t>Welche Vorteile bringt die Prozessdigitalisierung mit sich?</w:t>
            </w:r>
          </w:p>
        </w:tc>
      </w:tr>
    </w:tbl>
    <w:p w14:paraId="491FF466" w14:textId="77777777" w:rsidR="001057E4" w:rsidRPr="00DF0EA3" w:rsidRDefault="001057E4" w:rsidP="001057E4">
      <w:pPr>
        <w:rPr>
          <w:rFonts w:cs="Arial"/>
          <w:sz w:val="32"/>
          <w:szCs w:val="32"/>
        </w:rPr>
      </w:pPr>
    </w:p>
    <w:p w14:paraId="69EFD427" w14:textId="77777777" w:rsidR="001057E4" w:rsidRPr="00092A3D" w:rsidRDefault="001057E4" w:rsidP="001057E4">
      <w:pPr>
        <w:rPr>
          <w:rFonts w:cs="Arial"/>
          <w:sz w:val="24"/>
        </w:rPr>
      </w:pPr>
      <w:r w:rsidRPr="00092A3D">
        <w:rPr>
          <w:rFonts w:cs="Arial"/>
          <w:sz w:val="24"/>
        </w:rPr>
        <w:t>Aussagen:</w:t>
      </w:r>
    </w:p>
    <w:p w14:paraId="30AAD9F9"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1057E4" w:rsidRPr="00092A3D" w14:paraId="69C18572" w14:textId="77777777" w:rsidTr="00A11F95">
        <w:tc>
          <w:tcPr>
            <w:tcW w:w="567" w:type="dxa"/>
          </w:tcPr>
          <w:p w14:paraId="2578FE53" w14:textId="77777777" w:rsidR="001057E4" w:rsidRPr="00092A3D" w:rsidRDefault="001057E4" w:rsidP="00A11F95">
            <w:pPr>
              <w:rPr>
                <w:rFonts w:cs="Arial"/>
                <w:sz w:val="24"/>
              </w:rPr>
            </w:pPr>
            <w:r w:rsidRPr="00092A3D">
              <w:rPr>
                <w:rFonts w:cs="Arial"/>
                <w:sz w:val="24"/>
              </w:rPr>
              <w:t>a)</w:t>
            </w:r>
          </w:p>
        </w:tc>
        <w:tc>
          <w:tcPr>
            <w:tcW w:w="8505" w:type="dxa"/>
          </w:tcPr>
          <w:p w14:paraId="2DC179F7" w14:textId="513AC1EB" w:rsidR="001057E4"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Durch die Einführung von digitalen Medien wird das Handhaben von Dokumenten</w:t>
            </w:r>
            <w:r>
              <w:rPr>
                <w:rFonts w:cs="Arial"/>
                <w:sz w:val="24"/>
                <w:lang w:val="de-DE" w:eastAsia="de-CH"/>
              </w:rPr>
              <w:t xml:space="preserve"> </w:t>
            </w:r>
            <w:r w:rsidRPr="00DF0EA3">
              <w:rPr>
                <w:rFonts w:cs="Arial"/>
                <w:sz w:val="24"/>
                <w:lang w:val="de-DE" w:eastAsia="de-CH"/>
              </w:rPr>
              <w:t>vereinfacht, welche durch die Digitalisierung einfacher bearbeitet, verändert</w:t>
            </w:r>
            <w:r>
              <w:rPr>
                <w:rFonts w:cs="Arial"/>
                <w:sz w:val="24"/>
                <w:lang w:val="de-DE" w:eastAsia="de-CH"/>
              </w:rPr>
              <w:t xml:space="preserve"> </w:t>
            </w:r>
            <w:r w:rsidRPr="00DF0EA3">
              <w:rPr>
                <w:rFonts w:cs="Arial"/>
                <w:sz w:val="24"/>
                <w:lang w:val="de-DE" w:eastAsia="de-CH"/>
              </w:rPr>
              <w:t>und weitergeleitet werden können.</w:t>
            </w:r>
          </w:p>
          <w:p w14:paraId="7270BAF7" w14:textId="77777777" w:rsidR="001057E4" w:rsidRPr="00DF0EA3" w:rsidRDefault="001057E4" w:rsidP="00A11F95">
            <w:pPr>
              <w:tabs>
                <w:tab w:val="num" w:pos="1440"/>
              </w:tabs>
              <w:rPr>
                <w:rFonts w:cs="Arial"/>
                <w:sz w:val="24"/>
              </w:rPr>
            </w:pPr>
          </w:p>
        </w:tc>
      </w:tr>
      <w:tr w:rsidR="001057E4" w:rsidRPr="00092A3D" w14:paraId="49261AD8" w14:textId="77777777" w:rsidTr="00A11F95">
        <w:tc>
          <w:tcPr>
            <w:tcW w:w="567" w:type="dxa"/>
          </w:tcPr>
          <w:p w14:paraId="40296006" w14:textId="77777777" w:rsidR="001057E4" w:rsidRPr="00092A3D" w:rsidRDefault="001057E4" w:rsidP="00A11F95">
            <w:pPr>
              <w:rPr>
                <w:rFonts w:cs="Arial"/>
                <w:sz w:val="24"/>
              </w:rPr>
            </w:pPr>
            <w:r w:rsidRPr="00092A3D">
              <w:rPr>
                <w:rFonts w:cs="Arial"/>
                <w:sz w:val="24"/>
              </w:rPr>
              <w:t>b)</w:t>
            </w:r>
          </w:p>
        </w:tc>
        <w:tc>
          <w:tcPr>
            <w:tcW w:w="8505" w:type="dxa"/>
          </w:tcPr>
          <w:p w14:paraId="657C7CB3" w14:textId="77777777" w:rsidR="00DF0EA3"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Durch die Automatisierung wird weniger menschliche Arbeit gefordert und die</w:t>
            </w:r>
          </w:p>
          <w:p w14:paraId="0E559874" w14:textId="73C8DC74" w:rsidR="001057E4" w:rsidRPr="00DF0EA3" w:rsidRDefault="00DF0EA3" w:rsidP="00DF0EA3">
            <w:pPr>
              <w:rPr>
                <w:rFonts w:cs="Arial"/>
                <w:sz w:val="24"/>
              </w:rPr>
            </w:pPr>
            <w:r w:rsidRPr="00DF0EA3">
              <w:rPr>
                <w:rFonts w:cs="Arial"/>
                <w:sz w:val="24"/>
                <w:lang w:val="de-DE" w:eastAsia="de-CH"/>
              </w:rPr>
              <w:lastRenderedPageBreak/>
              <w:t>Prozessaktivitäten schneller durchgeführt.</w:t>
            </w:r>
          </w:p>
          <w:p w14:paraId="04C65E8E" w14:textId="77777777" w:rsidR="001057E4" w:rsidRPr="00DF0EA3" w:rsidRDefault="001057E4" w:rsidP="00A11F95">
            <w:pPr>
              <w:rPr>
                <w:rFonts w:cs="Arial"/>
                <w:sz w:val="24"/>
              </w:rPr>
            </w:pPr>
          </w:p>
        </w:tc>
      </w:tr>
      <w:tr w:rsidR="001057E4" w:rsidRPr="00092A3D" w14:paraId="339CE922" w14:textId="77777777" w:rsidTr="00A11F95">
        <w:tc>
          <w:tcPr>
            <w:tcW w:w="567" w:type="dxa"/>
          </w:tcPr>
          <w:p w14:paraId="55E09F38" w14:textId="77777777" w:rsidR="001057E4" w:rsidRPr="00092A3D" w:rsidRDefault="001057E4" w:rsidP="00A11F95">
            <w:pPr>
              <w:rPr>
                <w:rFonts w:cs="Arial"/>
                <w:sz w:val="24"/>
              </w:rPr>
            </w:pPr>
            <w:r w:rsidRPr="00092A3D">
              <w:rPr>
                <w:rFonts w:cs="Arial"/>
                <w:sz w:val="24"/>
              </w:rPr>
              <w:lastRenderedPageBreak/>
              <w:t>c)</w:t>
            </w:r>
          </w:p>
        </w:tc>
        <w:tc>
          <w:tcPr>
            <w:tcW w:w="8505" w:type="dxa"/>
          </w:tcPr>
          <w:p w14:paraId="4227012E" w14:textId="77777777" w:rsidR="00DF0EA3"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Durch die automatische Kommunikation wird die Koordination verschiedener</w:t>
            </w:r>
          </w:p>
          <w:p w14:paraId="2548FD83" w14:textId="6D6526F0" w:rsidR="001057E4" w:rsidRPr="00DF0EA3" w:rsidRDefault="00DF0EA3" w:rsidP="00DF0EA3">
            <w:pPr>
              <w:rPr>
                <w:rFonts w:cs="Arial"/>
                <w:sz w:val="24"/>
              </w:rPr>
            </w:pPr>
            <w:r w:rsidRPr="00DF0EA3">
              <w:rPr>
                <w:rFonts w:cs="Arial"/>
                <w:sz w:val="24"/>
                <w:lang w:val="de-DE" w:eastAsia="de-CH"/>
              </w:rPr>
              <w:t>Prozesse beschleunigt und vereinfacht.</w:t>
            </w:r>
          </w:p>
          <w:p w14:paraId="7C326014" w14:textId="77777777" w:rsidR="001057E4" w:rsidRPr="00DF0EA3" w:rsidRDefault="001057E4" w:rsidP="00A11F95">
            <w:pPr>
              <w:rPr>
                <w:rFonts w:cs="Arial"/>
                <w:sz w:val="24"/>
              </w:rPr>
            </w:pPr>
          </w:p>
        </w:tc>
      </w:tr>
      <w:tr w:rsidR="001057E4" w:rsidRPr="00092A3D" w14:paraId="235C8E45" w14:textId="77777777" w:rsidTr="00A11F95">
        <w:tc>
          <w:tcPr>
            <w:tcW w:w="567" w:type="dxa"/>
          </w:tcPr>
          <w:p w14:paraId="25A89F96" w14:textId="77777777" w:rsidR="001057E4" w:rsidRPr="00092A3D" w:rsidRDefault="001057E4" w:rsidP="00A11F95">
            <w:pPr>
              <w:rPr>
                <w:rFonts w:cs="Arial"/>
                <w:sz w:val="24"/>
              </w:rPr>
            </w:pPr>
            <w:r w:rsidRPr="00092A3D">
              <w:rPr>
                <w:rFonts w:cs="Arial"/>
                <w:sz w:val="24"/>
              </w:rPr>
              <w:t>d)</w:t>
            </w:r>
          </w:p>
        </w:tc>
        <w:tc>
          <w:tcPr>
            <w:tcW w:w="8505" w:type="dxa"/>
          </w:tcPr>
          <w:p w14:paraId="50FEF5FD" w14:textId="15F30475" w:rsidR="001057E4" w:rsidRPr="00DF0EA3" w:rsidRDefault="00DF0EA3" w:rsidP="00DF0EA3">
            <w:pPr>
              <w:autoSpaceDE w:val="0"/>
              <w:autoSpaceDN w:val="0"/>
              <w:adjustRightInd w:val="0"/>
              <w:rPr>
                <w:rFonts w:cs="Arial"/>
                <w:sz w:val="24"/>
                <w:lang w:val="de-DE" w:eastAsia="de-CH"/>
              </w:rPr>
            </w:pPr>
            <w:r w:rsidRPr="00DF0EA3">
              <w:rPr>
                <w:rFonts w:cs="Arial"/>
                <w:sz w:val="24"/>
                <w:lang w:val="de-DE" w:eastAsia="de-CH"/>
              </w:rPr>
              <w:t>Insgesamt kann die Prozessdigitalisierung ganze Prozessketten beschleunigen</w:t>
            </w:r>
            <w:r>
              <w:rPr>
                <w:rFonts w:cs="Arial"/>
                <w:sz w:val="24"/>
                <w:lang w:val="de-DE" w:eastAsia="de-CH"/>
              </w:rPr>
              <w:t xml:space="preserve"> </w:t>
            </w:r>
            <w:r w:rsidRPr="00DF0EA3">
              <w:rPr>
                <w:rFonts w:cs="Arial"/>
                <w:sz w:val="24"/>
                <w:lang w:val="de-DE" w:eastAsia="de-CH"/>
              </w:rPr>
              <w:t>und die Administration dieser vereinfachen.</w:t>
            </w:r>
          </w:p>
          <w:p w14:paraId="602FC319" w14:textId="77777777" w:rsidR="001057E4" w:rsidRPr="00DF0EA3" w:rsidRDefault="001057E4" w:rsidP="00A11F95">
            <w:pPr>
              <w:rPr>
                <w:rFonts w:cs="Arial"/>
                <w:sz w:val="24"/>
              </w:rPr>
            </w:pPr>
          </w:p>
        </w:tc>
      </w:tr>
    </w:tbl>
    <w:p w14:paraId="30CAAE08" w14:textId="77777777" w:rsidR="001057E4" w:rsidRDefault="001057E4" w:rsidP="001057E4">
      <w:pPr>
        <w:rPr>
          <w:rFonts w:cs="Arial"/>
          <w:sz w:val="24"/>
        </w:rPr>
      </w:pPr>
    </w:p>
    <w:p w14:paraId="6A832EE3" w14:textId="77777777" w:rsidR="001057E4" w:rsidRDefault="001057E4" w:rsidP="001057E4">
      <w:pPr>
        <w:rPr>
          <w:rFonts w:cs="Arial"/>
          <w:sz w:val="24"/>
        </w:rPr>
      </w:pPr>
      <w:r>
        <w:rPr>
          <w:rFonts w:cs="Arial"/>
          <w:sz w:val="24"/>
        </w:rPr>
        <w:br w:type="page"/>
      </w:r>
    </w:p>
    <w:tbl>
      <w:tblPr>
        <w:tblStyle w:val="Tabellenraster"/>
        <w:tblW w:w="0" w:type="auto"/>
        <w:tblInd w:w="-5" w:type="dxa"/>
        <w:tblLook w:val="04A0" w:firstRow="1" w:lastRow="0" w:firstColumn="1" w:lastColumn="0" w:noHBand="0" w:noVBand="1"/>
      </w:tblPr>
      <w:tblGrid>
        <w:gridCol w:w="9047"/>
      </w:tblGrid>
      <w:tr w:rsidR="001057E4" w14:paraId="3FC85AD0" w14:textId="77777777" w:rsidTr="00A11F95">
        <w:tc>
          <w:tcPr>
            <w:tcW w:w="9047" w:type="dxa"/>
          </w:tcPr>
          <w:p w14:paraId="45AAAD54" w14:textId="0BFD931C" w:rsidR="001057E4" w:rsidRPr="006721AC" w:rsidRDefault="001057E4" w:rsidP="00A11F95">
            <w:pPr>
              <w:rPr>
                <w:rFonts w:cs="Arial"/>
                <w:sz w:val="24"/>
              </w:rPr>
            </w:pPr>
            <w:r>
              <w:rPr>
                <w:rFonts w:cs="Arial"/>
                <w:sz w:val="24"/>
              </w:rPr>
              <w:lastRenderedPageBreak/>
              <w:t>8</w:t>
            </w:r>
            <w:r w:rsidRPr="006721AC">
              <w:rPr>
                <w:rFonts w:cs="Arial"/>
                <w:sz w:val="24"/>
              </w:rPr>
              <w:t>.</w:t>
            </w:r>
            <w:r>
              <w:rPr>
                <w:rFonts w:cs="Arial"/>
                <w:sz w:val="24"/>
              </w:rPr>
              <w:t xml:space="preserve"> </w:t>
            </w:r>
            <w:r w:rsidRPr="006721AC">
              <w:rPr>
                <w:rFonts w:cs="Arial"/>
                <w:sz w:val="24"/>
              </w:rPr>
              <w:t>Lernziel</w:t>
            </w:r>
          </w:p>
        </w:tc>
      </w:tr>
    </w:tbl>
    <w:p w14:paraId="0450BB9A" w14:textId="77777777" w:rsidR="001057E4" w:rsidRDefault="001057E4" w:rsidP="001057E4">
      <w:pPr>
        <w:rPr>
          <w:rFonts w:cs="Arial"/>
          <w:sz w:val="24"/>
        </w:rPr>
      </w:pPr>
    </w:p>
    <w:p w14:paraId="2839B4D9" w14:textId="77777777" w:rsidR="001057E4" w:rsidRPr="00092A3D" w:rsidRDefault="001057E4" w:rsidP="001057E4">
      <w:pPr>
        <w:rPr>
          <w:rFonts w:cs="Arial"/>
          <w:sz w:val="24"/>
        </w:rPr>
      </w:pPr>
      <w:r w:rsidRPr="00092A3D">
        <w:rPr>
          <w:rFonts w:cs="Arial"/>
          <w:sz w:val="24"/>
        </w:rPr>
        <w:t>Gegeben sei folgendes Lernziel</w:t>
      </w:r>
      <w:r>
        <w:rPr>
          <w:rFonts w:cs="Arial"/>
          <w:sz w:val="24"/>
        </w:rPr>
        <w:t>.</w:t>
      </w:r>
    </w:p>
    <w:p w14:paraId="48DBC19F" w14:textId="77777777" w:rsidR="001057E4" w:rsidRPr="00092A3D" w:rsidRDefault="001057E4" w:rsidP="001057E4">
      <w:pPr>
        <w:rPr>
          <w:rFonts w:cs="Arial"/>
          <w:sz w:val="24"/>
        </w:rPr>
      </w:pPr>
    </w:p>
    <w:p w14:paraId="319FD3F8" w14:textId="2E13D93B" w:rsidR="001057E4" w:rsidRPr="00666B7F" w:rsidRDefault="001057E4" w:rsidP="001057E4">
      <w:pPr>
        <w:rPr>
          <w:rFonts w:ascii="Calibri" w:hAnsi="Calibri" w:cs="Calibri"/>
          <w:i/>
          <w:color w:val="000000"/>
          <w:sz w:val="24"/>
          <w:lang w:eastAsia="de-CH"/>
        </w:rPr>
      </w:pPr>
      <w:r w:rsidRPr="00666B7F">
        <w:rPr>
          <w:rFonts w:cs="Arial"/>
          <w:i/>
          <w:sz w:val="24"/>
        </w:rPr>
        <w:t>«</w:t>
      </w:r>
      <w:r w:rsidR="00403655" w:rsidRPr="00403655">
        <w:rPr>
          <w:rFonts w:ascii="Calibri" w:hAnsi="Calibri" w:cs="Calibri"/>
          <w:i/>
          <w:color w:val="000000"/>
          <w:sz w:val="24"/>
          <w:lang w:eastAsia="de-CH"/>
        </w:rPr>
        <w:t>Sie können beschreiben, wie sich durch Digitalisierung bewirkte Prozessverbess</w:t>
      </w:r>
      <w:r w:rsidR="00403655">
        <w:rPr>
          <w:rFonts w:ascii="Calibri" w:hAnsi="Calibri" w:cs="Calibri"/>
          <w:i/>
          <w:color w:val="000000"/>
          <w:sz w:val="24"/>
          <w:lang w:eastAsia="de-CH"/>
        </w:rPr>
        <w:t>erungen bestimmen lassen</w:t>
      </w:r>
      <w:r w:rsidRPr="00666B7F">
        <w:rPr>
          <w:rFonts w:cs="Arial"/>
          <w:i/>
          <w:sz w:val="24"/>
        </w:rPr>
        <w:t>»</w:t>
      </w:r>
      <w:r w:rsidR="007B6914">
        <w:rPr>
          <w:rFonts w:cs="Arial"/>
          <w:i/>
          <w:sz w:val="24"/>
        </w:rPr>
        <w:t>.</w:t>
      </w:r>
    </w:p>
    <w:p w14:paraId="5B939773" w14:textId="77777777" w:rsidR="001057E4" w:rsidRPr="00092A3D" w:rsidRDefault="001057E4" w:rsidP="001057E4">
      <w:pPr>
        <w:rPr>
          <w:rFonts w:cs="Arial"/>
          <w:sz w:val="24"/>
        </w:rPr>
      </w:pPr>
    </w:p>
    <w:p w14:paraId="4826061F" w14:textId="77777777" w:rsidR="001057E4" w:rsidRPr="00092A3D" w:rsidRDefault="001057E4" w:rsidP="001057E4">
      <w:pPr>
        <w:rPr>
          <w:rFonts w:cs="Arial"/>
          <w:sz w:val="24"/>
        </w:rPr>
      </w:pPr>
      <w:r w:rsidRPr="00092A3D">
        <w:rPr>
          <w:rFonts w:cs="Arial"/>
          <w:sz w:val="24"/>
        </w:rPr>
        <w:t>Frage:</w:t>
      </w:r>
    </w:p>
    <w:p w14:paraId="75C5A9F3"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1057E4" w:rsidRPr="00092A3D" w14:paraId="4FAE48E1" w14:textId="77777777" w:rsidTr="00A11F95">
        <w:tc>
          <w:tcPr>
            <w:tcW w:w="9072" w:type="dxa"/>
          </w:tcPr>
          <w:p w14:paraId="3B15D58D" w14:textId="3D9949DE" w:rsidR="001057E4" w:rsidRPr="00092A3D" w:rsidRDefault="00D47279" w:rsidP="00A11F95">
            <w:pPr>
              <w:tabs>
                <w:tab w:val="num" w:pos="1440"/>
              </w:tabs>
              <w:rPr>
                <w:rFonts w:cs="Arial"/>
                <w:sz w:val="24"/>
              </w:rPr>
            </w:pPr>
            <w:r>
              <w:rPr>
                <w:rFonts w:cs="Arial"/>
                <w:sz w:val="24"/>
              </w:rPr>
              <w:t>Welche Folgen kann die Prozessverbesserung durch Digitalisierung haben?</w:t>
            </w:r>
          </w:p>
        </w:tc>
      </w:tr>
    </w:tbl>
    <w:p w14:paraId="6C2EC497" w14:textId="77777777" w:rsidR="001057E4" w:rsidRPr="00092A3D" w:rsidRDefault="001057E4" w:rsidP="001057E4">
      <w:pPr>
        <w:rPr>
          <w:rFonts w:cs="Arial"/>
          <w:sz w:val="24"/>
        </w:rPr>
      </w:pPr>
    </w:p>
    <w:p w14:paraId="5938C16D" w14:textId="77777777" w:rsidR="001057E4" w:rsidRPr="00092A3D" w:rsidRDefault="001057E4" w:rsidP="001057E4">
      <w:pPr>
        <w:rPr>
          <w:rFonts w:cs="Arial"/>
          <w:sz w:val="24"/>
        </w:rPr>
      </w:pPr>
      <w:r w:rsidRPr="00092A3D">
        <w:rPr>
          <w:rFonts w:cs="Arial"/>
          <w:sz w:val="24"/>
        </w:rPr>
        <w:t>Aussagen:</w:t>
      </w:r>
    </w:p>
    <w:p w14:paraId="71615414" w14:textId="77777777" w:rsidR="001057E4" w:rsidRPr="00092A3D" w:rsidRDefault="001057E4" w:rsidP="001057E4">
      <w:pPr>
        <w:rPr>
          <w:rFonts w:cs="Arial"/>
          <w:sz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1057E4" w:rsidRPr="00092A3D" w14:paraId="409A95C6" w14:textId="77777777" w:rsidTr="00A11F95">
        <w:tc>
          <w:tcPr>
            <w:tcW w:w="567" w:type="dxa"/>
          </w:tcPr>
          <w:p w14:paraId="3DE3692B" w14:textId="77777777" w:rsidR="001057E4" w:rsidRPr="00092A3D" w:rsidRDefault="001057E4" w:rsidP="00A11F95">
            <w:pPr>
              <w:rPr>
                <w:rFonts w:cs="Arial"/>
                <w:sz w:val="24"/>
              </w:rPr>
            </w:pPr>
            <w:r w:rsidRPr="00092A3D">
              <w:rPr>
                <w:rFonts w:cs="Arial"/>
                <w:sz w:val="24"/>
              </w:rPr>
              <w:t>a)</w:t>
            </w:r>
          </w:p>
        </w:tc>
        <w:tc>
          <w:tcPr>
            <w:tcW w:w="8505" w:type="dxa"/>
          </w:tcPr>
          <w:p w14:paraId="584671A8" w14:textId="1DE959CD" w:rsidR="001057E4" w:rsidRDefault="00D47279" w:rsidP="00A11F95">
            <w:pPr>
              <w:tabs>
                <w:tab w:val="num" w:pos="1440"/>
              </w:tabs>
              <w:rPr>
                <w:rFonts w:cs="Arial"/>
                <w:sz w:val="24"/>
              </w:rPr>
            </w:pPr>
            <w:r>
              <w:rPr>
                <w:rFonts w:cs="Arial"/>
                <w:sz w:val="24"/>
              </w:rPr>
              <w:t>Dadurch dass Geschäftsprozesse durch IS unterstützt werden, können Arbeitsressourcen eingespart werden, durch zum Beispiel entfallen von bestimmten Arbeitsschritten</w:t>
            </w:r>
            <w:r w:rsidR="009F4058">
              <w:rPr>
                <w:rFonts w:cs="Arial"/>
                <w:sz w:val="24"/>
              </w:rPr>
              <w:t>, was die direkten kosten direkt betrifft</w:t>
            </w:r>
            <w:r>
              <w:rPr>
                <w:rFonts w:cs="Arial"/>
                <w:sz w:val="24"/>
              </w:rPr>
              <w:t xml:space="preserve">. </w:t>
            </w:r>
          </w:p>
          <w:p w14:paraId="21832E79" w14:textId="77777777" w:rsidR="001057E4" w:rsidRPr="00092A3D" w:rsidRDefault="001057E4" w:rsidP="00A11F95">
            <w:pPr>
              <w:tabs>
                <w:tab w:val="num" w:pos="1440"/>
              </w:tabs>
              <w:rPr>
                <w:rFonts w:cs="Arial"/>
                <w:sz w:val="24"/>
              </w:rPr>
            </w:pPr>
          </w:p>
        </w:tc>
      </w:tr>
      <w:tr w:rsidR="001057E4" w:rsidRPr="00092A3D" w14:paraId="2CADE63E" w14:textId="77777777" w:rsidTr="00A11F95">
        <w:tc>
          <w:tcPr>
            <w:tcW w:w="567" w:type="dxa"/>
          </w:tcPr>
          <w:p w14:paraId="0570A127" w14:textId="77777777" w:rsidR="001057E4" w:rsidRPr="00092A3D" w:rsidRDefault="001057E4" w:rsidP="00A11F95">
            <w:pPr>
              <w:rPr>
                <w:rFonts w:cs="Arial"/>
                <w:sz w:val="24"/>
              </w:rPr>
            </w:pPr>
            <w:r w:rsidRPr="00092A3D">
              <w:rPr>
                <w:rFonts w:cs="Arial"/>
                <w:sz w:val="24"/>
              </w:rPr>
              <w:t>b)</w:t>
            </w:r>
          </w:p>
        </w:tc>
        <w:tc>
          <w:tcPr>
            <w:tcW w:w="8505" w:type="dxa"/>
          </w:tcPr>
          <w:p w14:paraId="4CE30EF0" w14:textId="326A66FB" w:rsidR="001057E4" w:rsidRPr="00092A3D" w:rsidRDefault="00D47279" w:rsidP="00A11F95">
            <w:pPr>
              <w:rPr>
                <w:rFonts w:cs="Arial"/>
                <w:sz w:val="24"/>
              </w:rPr>
            </w:pPr>
            <w:r>
              <w:rPr>
                <w:rFonts w:cs="Arial"/>
                <w:sz w:val="24"/>
              </w:rPr>
              <w:t>Durch die (Teil)-Automatisierung können Fehler öfter entdeckt oder verhindert werden, wodurch die Qualität des Produkts zunimmt.</w:t>
            </w:r>
          </w:p>
          <w:p w14:paraId="3DC0E8C0" w14:textId="77777777" w:rsidR="001057E4" w:rsidRPr="00092A3D" w:rsidRDefault="001057E4" w:rsidP="00A11F95">
            <w:pPr>
              <w:rPr>
                <w:rFonts w:cs="Arial"/>
                <w:sz w:val="24"/>
              </w:rPr>
            </w:pPr>
          </w:p>
        </w:tc>
      </w:tr>
      <w:tr w:rsidR="001057E4" w:rsidRPr="00092A3D" w14:paraId="018CFD56" w14:textId="77777777" w:rsidTr="00A11F95">
        <w:tc>
          <w:tcPr>
            <w:tcW w:w="567" w:type="dxa"/>
          </w:tcPr>
          <w:p w14:paraId="26669FDB" w14:textId="77777777" w:rsidR="001057E4" w:rsidRPr="00092A3D" w:rsidRDefault="001057E4" w:rsidP="00A11F95">
            <w:pPr>
              <w:rPr>
                <w:rFonts w:cs="Arial"/>
                <w:sz w:val="24"/>
              </w:rPr>
            </w:pPr>
            <w:r w:rsidRPr="00092A3D">
              <w:rPr>
                <w:rFonts w:cs="Arial"/>
                <w:sz w:val="24"/>
              </w:rPr>
              <w:t>c)</w:t>
            </w:r>
          </w:p>
        </w:tc>
        <w:tc>
          <w:tcPr>
            <w:tcW w:w="8505" w:type="dxa"/>
          </w:tcPr>
          <w:p w14:paraId="4A0F6B66" w14:textId="3F1A4CA3" w:rsidR="001057E4" w:rsidRPr="00092A3D" w:rsidRDefault="00D47279" w:rsidP="00A11F95">
            <w:pPr>
              <w:rPr>
                <w:rFonts w:cs="Arial"/>
                <w:sz w:val="24"/>
              </w:rPr>
            </w:pPr>
            <w:r>
              <w:rPr>
                <w:rFonts w:cs="Arial"/>
                <w:sz w:val="24"/>
              </w:rPr>
              <w:t>Es kann zu Zeiteinsparungen kommen, da verschiedene Prozesse effizienter durchgeführt werden können</w:t>
            </w:r>
            <w:r w:rsidR="009F4058">
              <w:rPr>
                <w:rFonts w:cs="Arial"/>
                <w:sz w:val="24"/>
              </w:rPr>
              <w:t xml:space="preserve"> und weniger aufwändig werden (z.B. Kommunikation zwischen verschiedenen Abteilungen).</w:t>
            </w:r>
          </w:p>
          <w:p w14:paraId="4C9815E6" w14:textId="77777777" w:rsidR="001057E4" w:rsidRPr="00092A3D" w:rsidRDefault="001057E4" w:rsidP="00A11F95">
            <w:pPr>
              <w:rPr>
                <w:rFonts w:cs="Arial"/>
                <w:sz w:val="24"/>
              </w:rPr>
            </w:pPr>
          </w:p>
        </w:tc>
      </w:tr>
      <w:tr w:rsidR="001057E4" w:rsidRPr="00092A3D" w14:paraId="5A80E623" w14:textId="77777777" w:rsidTr="00A11F95">
        <w:tc>
          <w:tcPr>
            <w:tcW w:w="567" w:type="dxa"/>
          </w:tcPr>
          <w:p w14:paraId="18DF8B7C" w14:textId="77777777" w:rsidR="001057E4" w:rsidRPr="00092A3D" w:rsidRDefault="001057E4" w:rsidP="00A11F95">
            <w:pPr>
              <w:rPr>
                <w:rFonts w:cs="Arial"/>
                <w:sz w:val="24"/>
              </w:rPr>
            </w:pPr>
            <w:r w:rsidRPr="00092A3D">
              <w:rPr>
                <w:rFonts w:cs="Arial"/>
                <w:sz w:val="24"/>
              </w:rPr>
              <w:t>d)</w:t>
            </w:r>
          </w:p>
        </w:tc>
        <w:tc>
          <w:tcPr>
            <w:tcW w:w="8505" w:type="dxa"/>
          </w:tcPr>
          <w:p w14:paraId="52F6D336" w14:textId="5F238784" w:rsidR="001057E4" w:rsidRPr="00092A3D" w:rsidRDefault="009F4058" w:rsidP="00A11F95">
            <w:pPr>
              <w:rPr>
                <w:rFonts w:cs="Arial"/>
                <w:sz w:val="24"/>
              </w:rPr>
            </w:pPr>
            <w:r>
              <w:rPr>
                <w:rFonts w:cs="Arial"/>
                <w:sz w:val="24"/>
              </w:rPr>
              <w:t>Es können Ressourcen eingespart werden, da zum Beispiel durch den elektronischen Kommunikationsverkehr weniger Papier benötigt wird, was sich wiederum auf die direkten Kosten auswirkt.</w:t>
            </w:r>
            <w:bookmarkStart w:id="2" w:name="_GoBack"/>
            <w:bookmarkEnd w:id="2"/>
          </w:p>
          <w:p w14:paraId="6211A8AD" w14:textId="77777777" w:rsidR="001057E4" w:rsidRPr="00092A3D" w:rsidRDefault="001057E4" w:rsidP="00A11F95">
            <w:pPr>
              <w:rPr>
                <w:rFonts w:cs="Arial"/>
                <w:sz w:val="24"/>
              </w:rPr>
            </w:pPr>
          </w:p>
        </w:tc>
      </w:tr>
    </w:tbl>
    <w:p w14:paraId="1E09BF22" w14:textId="77777777" w:rsidR="001057E4" w:rsidRDefault="001057E4" w:rsidP="001057E4">
      <w:pPr>
        <w:rPr>
          <w:rFonts w:cs="Arial"/>
          <w:sz w:val="24"/>
        </w:rPr>
      </w:pPr>
    </w:p>
    <w:p w14:paraId="7A7A212A" w14:textId="1A015A5D" w:rsidR="001057E4" w:rsidRPr="00092A3D" w:rsidRDefault="001057E4" w:rsidP="00903A1D">
      <w:pPr>
        <w:rPr>
          <w:rFonts w:cs="Arial"/>
          <w:sz w:val="24"/>
        </w:rPr>
      </w:pPr>
    </w:p>
    <w:sectPr w:rsidR="001057E4" w:rsidRPr="00092A3D" w:rsidSect="00A621C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53BBE" w14:textId="77777777" w:rsidR="00363E27" w:rsidRDefault="00363E27">
      <w:r>
        <w:separator/>
      </w:r>
    </w:p>
  </w:endnote>
  <w:endnote w:type="continuationSeparator" w:id="0">
    <w:p w14:paraId="1267CFCE" w14:textId="77777777" w:rsidR="00363E27" w:rsidRDefault="0036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umberland">
    <w:altName w:val="Courier New"/>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717601"/>
      <w:docPartObj>
        <w:docPartGallery w:val="Page Numbers (Bottom of Page)"/>
        <w:docPartUnique/>
      </w:docPartObj>
    </w:sdtPr>
    <w:sdtEndPr/>
    <w:sdtContent>
      <w:p w14:paraId="241D7C1E" w14:textId="240F21BD" w:rsidR="00006B2D" w:rsidRDefault="00006B2D">
        <w:pPr>
          <w:pStyle w:val="Fuzeile"/>
          <w:jc w:val="right"/>
        </w:pPr>
        <w:r>
          <w:fldChar w:fldCharType="begin"/>
        </w:r>
        <w:r>
          <w:instrText>PAGE   \* MERGEFORMAT</w:instrText>
        </w:r>
        <w:r>
          <w:fldChar w:fldCharType="separate"/>
        </w:r>
        <w:r w:rsidRPr="00006B2D">
          <w:rPr>
            <w:noProof/>
            <w:lang w:val="de-DE"/>
          </w:rPr>
          <w:t>6</w:t>
        </w:r>
        <w:r>
          <w:fldChar w:fldCharType="end"/>
        </w:r>
      </w:p>
    </w:sdtContent>
  </w:sdt>
  <w:p w14:paraId="3D99FF18" w14:textId="77777777" w:rsidR="00006B2D" w:rsidRDefault="00006B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0E6CC" w14:textId="77777777" w:rsidR="00363E27" w:rsidRDefault="00363E27">
      <w:r>
        <w:separator/>
      </w:r>
    </w:p>
  </w:footnote>
  <w:footnote w:type="continuationSeparator" w:id="0">
    <w:p w14:paraId="39B83FE5" w14:textId="77777777" w:rsidR="00363E27" w:rsidRDefault="00363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F307A"/>
    <w:multiLevelType w:val="hybridMultilevel"/>
    <w:tmpl w:val="EF8464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154189"/>
    <w:multiLevelType w:val="multilevel"/>
    <w:tmpl w:val="0407001D"/>
    <w:styleLink w:val="Aufgabe"/>
    <w:lvl w:ilvl="0">
      <w:start w:val="1"/>
      <w:numFmt w:val="ordin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59F25DEE"/>
    <w:multiLevelType w:val="hybridMultilevel"/>
    <w:tmpl w:val="040222B0"/>
    <w:lvl w:ilvl="0" w:tplc="E95615DC">
      <w:start w:val="1"/>
      <w:numFmt w:val="lowerLetter"/>
      <w:pStyle w:val="ListePrfung"/>
      <w:lvlText w:val="%1)"/>
      <w:lvlJc w:val="right"/>
      <w:pPr>
        <w:ind w:left="717"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1B47920"/>
    <w:multiLevelType w:val="singleLevel"/>
    <w:tmpl w:val="E460E5FA"/>
    <w:name w:val="Callout Template"/>
    <w:lvl w:ilvl="0">
      <w:start w:val="1"/>
      <w:numFmt w:val="decimal"/>
      <w:lvlText w:val="="/>
      <w:lvlJc w:val="left"/>
      <w:pPr>
        <w:tabs>
          <w:tab w:val="num" w:pos="720"/>
        </w:tabs>
        <w:ind w:left="200" w:hanging="200"/>
      </w:pPr>
      <w:rPr>
        <w:rFonts w:ascii="Webdings" w:hAnsi="Webdings"/>
        <w:sz w:val="16"/>
      </w:rPr>
    </w:lvl>
  </w:abstractNum>
  <w:abstractNum w:abstractNumId="4" w15:restartNumberingAfterBreak="0">
    <w:nsid w:val="74536BA4"/>
    <w:multiLevelType w:val="multilevel"/>
    <w:tmpl w:val="2F228C96"/>
    <w:lvl w:ilvl="0">
      <w:start w:val="1"/>
      <w:numFmt w:val="none"/>
      <w:pStyle w:val="MMTopic1"/>
      <w:lvlText w:val=""/>
      <w:lvlJc w:val="left"/>
      <w:pPr>
        <w:tabs>
          <w:tab w:val="num" w:pos="360"/>
        </w:tabs>
        <w:ind w:left="0" w:firstLine="0"/>
      </w:pPr>
    </w:lvl>
    <w:lvl w:ilvl="1">
      <w:start w:val="1"/>
      <w:numFmt w:val="none"/>
      <w:pStyle w:val="MMTopic2"/>
      <w:lvlText w:val=""/>
      <w:lvlJc w:val="left"/>
      <w:pPr>
        <w:tabs>
          <w:tab w:val="num" w:pos="720"/>
        </w:tabs>
        <w:ind w:left="0" w:firstLine="0"/>
      </w:pPr>
    </w:lvl>
    <w:lvl w:ilvl="2">
      <w:start w:val="1"/>
      <w:numFmt w:val="none"/>
      <w:pStyle w:val="MMTopic3"/>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04F"/>
    <w:rsid w:val="00003201"/>
    <w:rsid w:val="00003580"/>
    <w:rsid w:val="00003A3F"/>
    <w:rsid w:val="00003DB3"/>
    <w:rsid w:val="000065E7"/>
    <w:rsid w:val="000067B2"/>
    <w:rsid w:val="00006B2D"/>
    <w:rsid w:val="00011162"/>
    <w:rsid w:val="00013146"/>
    <w:rsid w:val="00013EFF"/>
    <w:rsid w:val="00015572"/>
    <w:rsid w:val="0001663B"/>
    <w:rsid w:val="00016C28"/>
    <w:rsid w:val="00025D9F"/>
    <w:rsid w:val="00031A54"/>
    <w:rsid w:val="00032CAA"/>
    <w:rsid w:val="00035EA4"/>
    <w:rsid w:val="000420AE"/>
    <w:rsid w:val="00045072"/>
    <w:rsid w:val="00047728"/>
    <w:rsid w:val="0005174F"/>
    <w:rsid w:val="00057C0F"/>
    <w:rsid w:val="00057F7F"/>
    <w:rsid w:val="0006363D"/>
    <w:rsid w:val="00065E39"/>
    <w:rsid w:val="000702F9"/>
    <w:rsid w:val="00072866"/>
    <w:rsid w:val="00075D09"/>
    <w:rsid w:val="0007638F"/>
    <w:rsid w:val="00076647"/>
    <w:rsid w:val="000767F2"/>
    <w:rsid w:val="00081837"/>
    <w:rsid w:val="0008276B"/>
    <w:rsid w:val="000877C2"/>
    <w:rsid w:val="000927C1"/>
    <w:rsid w:val="00092A3D"/>
    <w:rsid w:val="000961B2"/>
    <w:rsid w:val="000A12BD"/>
    <w:rsid w:val="000A163A"/>
    <w:rsid w:val="000A19C6"/>
    <w:rsid w:val="000A276B"/>
    <w:rsid w:val="000A6014"/>
    <w:rsid w:val="000A6677"/>
    <w:rsid w:val="000B0DA5"/>
    <w:rsid w:val="000B490E"/>
    <w:rsid w:val="000B562A"/>
    <w:rsid w:val="000C0C24"/>
    <w:rsid w:val="000C1487"/>
    <w:rsid w:val="000C2694"/>
    <w:rsid w:val="000C2BE9"/>
    <w:rsid w:val="000C2FC8"/>
    <w:rsid w:val="000C38EA"/>
    <w:rsid w:val="000C75C0"/>
    <w:rsid w:val="000D0593"/>
    <w:rsid w:val="000D0923"/>
    <w:rsid w:val="000D28AE"/>
    <w:rsid w:val="000D62B5"/>
    <w:rsid w:val="000D6C3F"/>
    <w:rsid w:val="000E028B"/>
    <w:rsid w:val="000E356D"/>
    <w:rsid w:val="000E5B73"/>
    <w:rsid w:val="000F0CCE"/>
    <w:rsid w:val="000F0EF8"/>
    <w:rsid w:val="000F4C70"/>
    <w:rsid w:val="000F4FB9"/>
    <w:rsid w:val="000F5B90"/>
    <w:rsid w:val="000F6623"/>
    <w:rsid w:val="000F6CD5"/>
    <w:rsid w:val="00104033"/>
    <w:rsid w:val="001057E4"/>
    <w:rsid w:val="00107141"/>
    <w:rsid w:val="00112154"/>
    <w:rsid w:val="00113FF2"/>
    <w:rsid w:val="00120163"/>
    <w:rsid w:val="001209CC"/>
    <w:rsid w:val="00122E29"/>
    <w:rsid w:val="00123484"/>
    <w:rsid w:val="00124B73"/>
    <w:rsid w:val="00124BE4"/>
    <w:rsid w:val="00125896"/>
    <w:rsid w:val="00125E79"/>
    <w:rsid w:val="00130043"/>
    <w:rsid w:val="00133B0C"/>
    <w:rsid w:val="00135098"/>
    <w:rsid w:val="00137BB1"/>
    <w:rsid w:val="00140520"/>
    <w:rsid w:val="0014097A"/>
    <w:rsid w:val="00143FD8"/>
    <w:rsid w:val="00145B60"/>
    <w:rsid w:val="00146AAF"/>
    <w:rsid w:val="0014761C"/>
    <w:rsid w:val="00150778"/>
    <w:rsid w:val="00150930"/>
    <w:rsid w:val="00151879"/>
    <w:rsid w:val="0015238A"/>
    <w:rsid w:val="00152CDC"/>
    <w:rsid w:val="00153382"/>
    <w:rsid w:val="00154347"/>
    <w:rsid w:val="0015548C"/>
    <w:rsid w:val="00172B51"/>
    <w:rsid w:val="00175AA3"/>
    <w:rsid w:val="0017644B"/>
    <w:rsid w:val="00176626"/>
    <w:rsid w:val="0017670F"/>
    <w:rsid w:val="00177365"/>
    <w:rsid w:val="00177BC5"/>
    <w:rsid w:val="00180E58"/>
    <w:rsid w:val="00182DB0"/>
    <w:rsid w:val="00183A50"/>
    <w:rsid w:val="00185A3B"/>
    <w:rsid w:val="00186D91"/>
    <w:rsid w:val="00187181"/>
    <w:rsid w:val="0018723F"/>
    <w:rsid w:val="0019056D"/>
    <w:rsid w:val="001924BC"/>
    <w:rsid w:val="00192D19"/>
    <w:rsid w:val="00193ED2"/>
    <w:rsid w:val="001945BE"/>
    <w:rsid w:val="00194725"/>
    <w:rsid w:val="00194802"/>
    <w:rsid w:val="0019522B"/>
    <w:rsid w:val="001970C4"/>
    <w:rsid w:val="00197309"/>
    <w:rsid w:val="001A3AA3"/>
    <w:rsid w:val="001A71C8"/>
    <w:rsid w:val="001A76C6"/>
    <w:rsid w:val="001A7C49"/>
    <w:rsid w:val="001B00B7"/>
    <w:rsid w:val="001B485F"/>
    <w:rsid w:val="001B78B5"/>
    <w:rsid w:val="001C5623"/>
    <w:rsid w:val="001D12DD"/>
    <w:rsid w:val="001D5C16"/>
    <w:rsid w:val="001E262C"/>
    <w:rsid w:val="001E3A3F"/>
    <w:rsid w:val="001E6F6C"/>
    <w:rsid w:val="001F34D5"/>
    <w:rsid w:val="001F352E"/>
    <w:rsid w:val="001F3A7D"/>
    <w:rsid w:val="001F55C4"/>
    <w:rsid w:val="001F6DDE"/>
    <w:rsid w:val="00203647"/>
    <w:rsid w:val="00203789"/>
    <w:rsid w:val="00203B5E"/>
    <w:rsid w:val="00212B8A"/>
    <w:rsid w:val="0021441C"/>
    <w:rsid w:val="00215EF0"/>
    <w:rsid w:val="002231E1"/>
    <w:rsid w:val="00223C33"/>
    <w:rsid w:val="00224365"/>
    <w:rsid w:val="002243A3"/>
    <w:rsid w:val="00224DF2"/>
    <w:rsid w:val="00234F1C"/>
    <w:rsid w:val="00237DD9"/>
    <w:rsid w:val="002421D8"/>
    <w:rsid w:val="002451C1"/>
    <w:rsid w:val="00245FDC"/>
    <w:rsid w:val="0024623E"/>
    <w:rsid w:val="0025149F"/>
    <w:rsid w:val="00254762"/>
    <w:rsid w:val="00254A53"/>
    <w:rsid w:val="0025591F"/>
    <w:rsid w:val="00256CB0"/>
    <w:rsid w:val="002665F1"/>
    <w:rsid w:val="00272F7D"/>
    <w:rsid w:val="00275901"/>
    <w:rsid w:val="002820EA"/>
    <w:rsid w:val="00287DEF"/>
    <w:rsid w:val="002966FD"/>
    <w:rsid w:val="002A0CFD"/>
    <w:rsid w:val="002A39AF"/>
    <w:rsid w:val="002A5047"/>
    <w:rsid w:val="002A666F"/>
    <w:rsid w:val="002A70EE"/>
    <w:rsid w:val="002B4A96"/>
    <w:rsid w:val="002B5032"/>
    <w:rsid w:val="002B6D68"/>
    <w:rsid w:val="002B6F0B"/>
    <w:rsid w:val="002C0DD7"/>
    <w:rsid w:val="002C4850"/>
    <w:rsid w:val="002C631F"/>
    <w:rsid w:val="002C7E3C"/>
    <w:rsid w:val="002D4911"/>
    <w:rsid w:val="002D5DE2"/>
    <w:rsid w:val="002D6796"/>
    <w:rsid w:val="002D6E62"/>
    <w:rsid w:val="002D7359"/>
    <w:rsid w:val="002D73CB"/>
    <w:rsid w:val="002E0537"/>
    <w:rsid w:val="002E4443"/>
    <w:rsid w:val="002E54A8"/>
    <w:rsid w:val="002E565E"/>
    <w:rsid w:val="002E5C56"/>
    <w:rsid w:val="002F4AB8"/>
    <w:rsid w:val="002F50A8"/>
    <w:rsid w:val="002F6078"/>
    <w:rsid w:val="00300D4D"/>
    <w:rsid w:val="00301BA6"/>
    <w:rsid w:val="00303E74"/>
    <w:rsid w:val="00303F2D"/>
    <w:rsid w:val="00304A85"/>
    <w:rsid w:val="00305DB2"/>
    <w:rsid w:val="003078DE"/>
    <w:rsid w:val="0031060E"/>
    <w:rsid w:val="00311E71"/>
    <w:rsid w:val="0031756A"/>
    <w:rsid w:val="00321CD1"/>
    <w:rsid w:val="00323016"/>
    <w:rsid w:val="00323860"/>
    <w:rsid w:val="00324A7A"/>
    <w:rsid w:val="003258C7"/>
    <w:rsid w:val="00326389"/>
    <w:rsid w:val="0032719C"/>
    <w:rsid w:val="003322FC"/>
    <w:rsid w:val="0033258C"/>
    <w:rsid w:val="003331E5"/>
    <w:rsid w:val="00333AB3"/>
    <w:rsid w:val="00341825"/>
    <w:rsid w:val="00343B3C"/>
    <w:rsid w:val="00343DA7"/>
    <w:rsid w:val="00344F93"/>
    <w:rsid w:val="00350ADD"/>
    <w:rsid w:val="0036004F"/>
    <w:rsid w:val="003606D7"/>
    <w:rsid w:val="00363E27"/>
    <w:rsid w:val="00376A46"/>
    <w:rsid w:val="00385EC1"/>
    <w:rsid w:val="00386290"/>
    <w:rsid w:val="0038791D"/>
    <w:rsid w:val="003902CF"/>
    <w:rsid w:val="00394757"/>
    <w:rsid w:val="0039506F"/>
    <w:rsid w:val="00395264"/>
    <w:rsid w:val="003953CF"/>
    <w:rsid w:val="00395777"/>
    <w:rsid w:val="003A078E"/>
    <w:rsid w:val="003A1897"/>
    <w:rsid w:val="003A2E9D"/>
    <w:rsid w:val="003A39DD"/>
    <w:rsid w:val="003A4FE3"/>
    <w:rsid w:val="003A505F"/>
    <w:rsid w:val="003A7463"/>
    <w:rsid w:val="003B3967"/>
    <w:rsid w:val="003B4BC9"/>
    <w:rsid w:val="003B7E3A"/>
    <w:rsid w:val="003C4876"/>
    <w:rsid w:val="003C54A3"/>
    <w:rsid w:val="003D5B2E"/>
    <w:rsid w:val="003E005F"/>
    <w:rsid w:val="003E3C9A"/>
    <w:rsid w:val="003E4EA3"/>
    <w:rsid w:val="003F05A4"/>
    <w:rsid w:val="003F0F19"/>
    <w:rsid w:val="003F1165"/>
    <w:rsid w:val="003F6BBC"/>
    <w:rsid w:val="0040231D"/>
    <w:rsid w:val="00403655"/>
    <w:rsid w:val="0040373F"/>
    <w:rsid w:val="0040441F"/>
    <w:rsid w:val="00405ABB"/>
    <w:rsid w:val="00415017"/>
    <w:rsid w:val="0041616F"/>
    <w:rsid w:val="00420816"/>
    <w:rsid w:val="0042297D"/>
    <w:rsid w:val="00423115"/>
    <w:rsid w:val="00423319"/>
    <w:rsid w:val="004237C0"/>
    <w:rsid w:val="00424091"/>
    <w:rsid w:val="00425970"/>
    <w:rsid w:val="00431324"/>
    <w:rsid w:val="00431395"/>
    <w:rsid w:val="004318E4"/>
    <w:rsid w:val="00433EC9"/>
    <w:rsid w:val="004344AF"/>
    <w:rsid w:val="0043687F"/>
    <w:rsid w:val="00442E51"/>
    <w:rsid w:val="00446369"/>
    <w:rsid w:val="00451B72"/>
    <w:rsid w:val="00452187"/>
    <w:rsid w:val="0045716D"/>
    <w:rsid w:val="0046064F"/>
    <w:rsid w:val="00461114"/>
    <w:rsid w:val="004612A6"/>
    <w:rsid w:val="0046256C"/>
    <w:rsid w:val="00466D76"/>
    <w:rsid w:val="004713D0"/>
    <w:rsid w:val="00476923"/>
    <w:rsid w:val="0048413C"/>
    <w:rsid w:val="00492D24"/>
    <w:rsid w:val="00493662"/>
    <w:rsid w:val="004952C6"/>
    <w:rsid w:val="004A2980"/>
    <w:rsid w:val="004A502A"/>
    <w:rsid w:val="004A6BC3"/>
    <w:rsid w:val="004B3C5F"/>
    <w:rsid w:val="004C0427"/>
    <w:rsid w:val="004C3DE7"/>
    <w:rsid w:val="004C3E07"/>
    <w:rsid w:val="004C6F99"/>
    <w:rsid w:val="004D16E2"/>
    <w:rsid w:val="004D416E"/>
    <w:rsid w:val="004D7FFB"/>
    <w:rsid w:val="004E1FFB"/>
    <w:rsid w:val="004E3C2B"/>
    <w:rsid w:val="004F0DDD"/>
    <w:rsid w:val="004F74FC"/>
    <w:rsid w:val="00505DF6"/>
    <w:rsid w:val="00507FC6"/>
    <w:rsid w:val="00511CFD"/>
    <w:rsid w:val="005149BA"/>
    <w:rsid w:val="00520696"/>
    <w:rsid w:val="00521511"/>
    <w:rsid w:val="00522434"/>
    <w:rsid w:val="00523C46"/>
    <w:rsid w:val="005266FE"/>
    <w:rsid w:val="00527271"/>
    <w:rsid w:val="00527277"/>
    <w:rsid w:val="00532116"/>
    <w:rsid w:val="005413DF"/>
    <w:rsid w:val="0054180B"/>
    <w:rsid w:val="00541EA9"/>
    <w:rsid w:val="00544F64"/>
    <w:rsid w:val="00545067"/>
    <w:rsid w:val="00546690"/>
    <w:rsid w:val="00547303"/>
    <w:rsid w:val="00547E1E"/>
    <w:rsid w:val="0055472F"/>
    <w:rsid w:val="005553F7"/>
    <w:rsid w:val="005577CD"/>
    <w:rsid w:val="00560A9A"/>
    <w:rsid w:val="00563A72"/>
    <w:rsid w:val="00564FEF"/>
    <w:rsid w:val="00567A52"/>
    <w:rsid w:val="005704C9"/>
    <w:rsid w:val="00572FAB"/>
    <w:rsid w:val="00573882"/>
    <w:rsid w:val="0057435D"/>
    <w:rsid w:val="00576CB6"/>
    <w:rsid w:val="00580068"/>
    <w:rsid w:val="00580377"/>
    <w:rsid w:val="00583A68"/>
    <w:rsid w:val="005855C8"/>
    <w:rsid w:val="00587D4B"/>
    <w:rsid w:val="00591EFE"/>
    <w:rsid w:val="00593284"/>
    <w:rsid w:val="005A0951"/>
    <w:rsid w:val="005A30BF"/>
    <w:rsid w:val="005A3771"/>
    <w:rsid w:val="005A68C7"/>
    <w:rsid w:val="005A7789"/>
    <w:rsid w:val="005B00FE"/>
    <w:rsid w:val="005B065E"/>
    <w:rsid w:val="005B66EE"/>
    <w:rsid w:val="005C028E"/>
    <w:rsid w:val="005C064E"/>
    <w:rsid w:val="005C21EF"/>
    <w:rsid w:val="005C6207"/>
    <w:rsid w:val="005D387A"/>
    <w:rsid w:val="005D3C2E"/>
    <w:rsid w:val="005D3E8A"/>
    <w:rsid w:val="005D4732"/>
    <w:rsid w:val="005D7081"/>
    <w:rsid w:val="005D7FA8"/>
    <w:rsid w:val="005E6E66"/>
    <w:rsid w:val="005E729E"/>
    <w:rsid w:val="005F24E1"/>
    <w:rsid w:val="005F4F7E"/>
    <w:rsid w:val="006028C9"/>
    <w:rsid w:val="006048EF"/>
    <w:rsid w:val="006058B3"/>
    <w:rsid w:val="00606859"/>
    <w:rsid w:val="00610080"/>
    <w:rsid w:val="00611DB6"/>
    <w:rsid w:val="00612628"/>
    <w:rsid w:val="006138B4"/>
    <w:rsid w:val="00614AD9"/>
    <w:rsid w:val="0061576A"/>
    <w:rsid w:val="00622023"/>
    <w:rsid w:val="00624998"/>
    <w:rsid w:val="00625474"/>
    <w:rsid w:val="0062716F"/>
    <w:rsid w:val="00630755"/>
    <w:rsid w:val="00630E67"/>
    <w:rsid w:val="0063472A"/>
    <w:rsid w:val="00635566"/>
    <w:rsid w:val="00635641"/>
    <w:rsid w:val="00636722"/>
    <w:rsid w:val="00642CAE"/>
    <w:rsid w:val="00651133"/>
    <w:rsid w:val="006557C1"/>
    <w:rsid w:val="00656C58"/>
    <w:rsid w:val="00657BDE"/>
    <w:rsid w:val="006605D2"/>
    <w:rsid w:val="00661E40"/>
    <w:rsid w:val="006633CB"/>
    <w:rsid w:val="00665307"/>
    <w:rsid w:val="00666B7F"/>
    <w:rsid w:val="00670002"/>
    <w:rsid w:val="006721AC"/>
    <w:rsid w:val="00675C0A"/>
    <w:rsid w:val="00677EB5"/>
    <w:rsid w:val="00681411"/>
    <w:rsid w:val="00683380"/>
    <w:rsid w:val="006834A1"/>
    <w:rsid w:val="00685B20"/>
    <w:rsid w:val="00686A12"/>
    <w:rsid w:val="00686A86"/>
    <w:rsid w:val="00691A73"/>
    <w:rsid w:val="00691E04"/>
    <w:rsid w:val="00694CAC"/>
    <w:rsid w:val="006A4DB8"/>
    <w:rsid w:val="006A76CB"/>
    <w:rsid w:val="006B0343"/>
    <w:rsid w:val="006B3E6D"/>
    <w:rsid w:val="006B5E17"/>
    <w:rsid w:val="006C0770"/>
    <w:rsid w:val="006C1774"/>
    <w:rsid w:val="006C37EA"/>
    <w:rsid w:val="006C57CC"/>
    <w:rsid w:val="006C608C"/>
    <w:rsid w:val="006C6F0E"/>
    <w:rsid w:val="006C7969"/>
    <w:rsid w:val="006D1179"/>
    <w:rsid w:val="006D1B18"/>
    <w:rsid w:val="006D2DB1"/>
    <w:rsid w:val="006D4309"/>
    <w:rsid w:val="006D43EA"/>
    <w:rsid w:val="006D5E98"/>
    <w:rsid w:val="006D61C9"/>
    <w:rsid w:val="006E5602"/>
    <w:rsid w:val="006F0F56"/>
    <w:rsid w:val="006F26A2"/>
    <w:rsid w:val="006F5AF4"/>
    <w:rsid w:val="006F691C"/>
    <w:rsid w:val="00700B27"/>
    <w:rsid w:val="00705461"/>
    <w:rsid w:val="00710CFE"/>
    <w:rsid w:val="00713028"/>
    <w:rsid w:val="00713AF2"/>
    <w:rsid w:val="0071458F"/>
    <w:rsid w:val="007240C6"/>
    <w:rsid w:val="0072636E"/>
    <w:rsid w:val="00726A5C"/>
    <w:rsid w:val="0073178E"/>
    <w:rsid w:val="007355EA"/>
    <w:rsid w:val="007405F3"/>
    <w:rsid w:val="007405FD"/>
    <w:rsid w:val="00740CB4"/>
    <w:rsid w:val="00742A77"/>
    <w:rsid w:val="00743460"/>
    <w:rsid w:val="00745824"/>
    <w:rsid w:val="0074638A"/>
    <w:rsid w:val="00746F78"/>
    <w:rsid w:val="0075255A"/>
    <w:rsid w:val="00753C4B"/>
    <w:rsid w:val="00755476"/>
    <w:rsid w:val="0076020B"/>
    <w:rsid w:val="007627D6"/>
    <w:rsid w:val="00762A1E"/>
    <w:rsid w:val="007669A5"/>
    <w:rsid w:val="00767C77"/>
    <w:rsid w:val="00767CF7"/>
    <w:rsid w:val="0077046D"/>
    <w:rsid w:val="007704B0"/>
    <w:rsid w:val="007716A9"/>
    <w:rsid w:val="00774F1F"/>
    <w:rsid w:val="007760AA"/>
    <w:rsid w:val="00776D0B"/>
    <w:rsid w:val="00781AE5"/>
    <w:rsid w:val="007834A5"/>
    <w:rsid w:val="00791629"/>
    <w:rsid w:val="0079175F"/>
    <w:rsid w:val="007923C1"/>
    <w:rsid w:val="007926BE"/>
    <w:rsid w:val="007926CF"/>
    <w:rsid w:val="00793703"/>
    <w:rsid w:val="00794913"/>
    <w:rsid w:val="00797638"/>
    <w:rsid w:val="007A1AC9"/>
    <w:rsid w:val="007A5064"/>
    <w:rsid w:val="007B13E0"/>
    <w:rsid w:val="007B4F60"/>
    <w:rsid w:val="007B5682"/>
    <w:rsid w:val="007B6914"/>
    <w:rsid w:val="007B7B8A"/>
    <w:rsid w:val="007C1BA8"/>
    <w:rsid w:val="007C1D6E"/>
    <w:rsid w:val="007C4B2E"/>
    <w:rsid w:val="007C5D45"/>
    <w:rsid w:val="007C798F"/>
    <w:rsid w:val="007D0211"/>
    <w:rsid w:val="007D5857"/>
    <w:rsid w:val="007D6E83"/>
    <w:rsid w:val="007E06FF"/>
    <w:rsid w:val="007E19B0"/>
    <w:rsid w:val="007E1CA0"/>
    <w:rsid w:val="007E4383"/>
    <w:rsid w:val="007E658B"/>
    <w:rsid w:val="007F0643"/>
    <w:rsid w:val="007F4753"/>
    <w:rsid w:val="007F4CE4"/>
    <w:rsid w:val="007F7297"/>
    <w:rsid w:val="00800110"/>
    <w:rsid w:val="00800C9C"/>
    <w:rsid w:val="00801A35"/>
    <w:rsid w:val="00813F7B"/>
    <w:rsid w:val="00815C64"/>
    <w:rsid w:val="00820425"/>
    <w:rsid w:val="00821519"/>
    <w:rsid w:val="0082448E"/>
    <w:rsid w:val="00827108"/>
    <w:rsid w:val="008331C6"/>
    <w:rsid w:val="00833D4D"/>
    <w:rsid w:val="00836EF8"/>
    <w:rsid w:val="008378B5"/>
    <w:rsid w:val="0084016A"/>
    <w:rsid w:val="00842AEE"/>
    <w:rsid w:val="00847854"/>
    <w:rsid w:val="00850DF1"/>
    <w:rsid w:val="00851E9D"/>
    <w:rsid w:val="0085214C"/>
    <w:rsid w:val="00852C1A"/>
    <w:rsid w:val="00856190"/>
    <w:rsid w:val="00856A64"/>
    <w:rsid w:val="00860C9F"/>
    <w:rsid w:val="00861EB1"/>
    <w:rsid w:val="00862652"/>
    <w:rsid w:val="00864DBE"/>
    <w:rsid w:val="00865C25"/>
    <w:rsid w:val="00866D43"/>
    <w:rsid w:val="008679F0"/>
    <w:rsid w:val="00871754"/>
    <w:rsid w:val="0087192D"/>
    <w:rsid w:val="00877BDB"/>
    <w:rsid w:val="008812E3"/>
    <w:rsid w:val="008843A1"/>
    <w:rsid w:val="00885687"/>
    <w:rsid w:val="0088669C"/>
    <w:rsid w:val="00890602"/>
    <w:rsid w:val="00894C8C"/>
    <w:rsid w:val="00896940"/>
    <w:rsid w:val="008A39D2"/>
    <w:rsid w:val="008A43B7"/>
    <w:rsid w:val="008A786D"/>
    <w:rsid w:val="008C14F0"/>
    <w:rsid w:val="008C1DCF"/>
    <w:rsid w:val="008C279E"/>
    <w:rsid w:val="008C539A"/>
    <w:rsid w:val="008C53E5"/>
    <w:rsid w:val="008D2C82"/>
    <w:rsid w:val="008D376A"/>
    <w:rsid w:val="008D3B37"/>
    <w:rsid w:val="008E0082"/>
    <w:rsid w:val="008E17B1"/>
    <w:rsid w:val="008E7C6E"/>
    <w:rsid w:val="008F24AF"/>
    <w:rsid w:val="008F2B24"/>
    <w:rsid w:val="00903225"/>
    <w:rsid w:val="0090382D"/>
    <w:rsid w:val="00903907"/>
    <w:rsid w:val="00903A1D"/>
    <w:rsid w:val="00904EBA"/>
    <w:rsid w:val="009078A3"/>
    <w:rsid w:val="0091377B"/>
    <w:rsid w:val="00913DBD"/>
    <w:rsid w:val="0092097E"/>
    <w:rsid w:val="0092372C"/>
    <w:rsid w:val="00923D44"/>
    <w:rsid w:val="00924FB2"/>
    <w:rsid w:val="00926575"/>
    <w:rsid w:val="00926C9F"/>
    <w:rsid w:val="00926E4B"/>
    <w:rsid w:val="0093143F"/>
    <w:rsid w:val="00937D95"/>
    <w:rsid w:val="0094125C"/>
    <w:rsid w:val="0094249A"/>
    <w:rsid w:val="00964943"/>
    <w:rsid w:val="00964A8C"/>
    <w:rsid w:val="00965162"/>
    <w:rsid w:val="00966F48"/>
    <w:rsid w:val="00970073"/>
    <w:rsid w:val="009861AA"/>
    <w:rsid w:val="00987010"/>
    <w:rsid w:val="00987B86"/>
    <w:rsid w:val="009A03B7"/>
    <w:rsid w:val="009A07D0"/>
    <w:rsid w:val="009A14F2"/>
    <w:rsid w:val="009A19FA"/>
    <w:rsid w:val="009A1DCE"/>
    <w:rsid w:val="009A28D7"/>
    <w:rsid w:val="009A6972"/>
    <w:rsid w:val="009A7909"/>
    <w:rsid w:val="009B1271"/>
    <w:rsid w:val="009B28B7"/>
    <w:rsid w:val="009B2D03"/>
    <w:rsid w:val="009B3D64"/>
    <w:rsid w:val="009B4D95"/>
    <w:rsid w:val="009B7B8A"/>
    <w:rsid w:val="009C0AC1"/>
    <w:rsid w:val="009C1298"/>
    <w:rsid w:val="009C6665"/>
    <w:rsid w:val="009C7578"/>
    <w:rsid w:val="009D3021"/>
    <w:rsid w:val="009D4A3F"/>
    <w:rsid w:val="009E098C"/>
    <w:rsid w:val="009E1916"/>
    <w:rsid w:val="009E1C30"/>
    <w:rsid w:val="009E488B"/>
    <w:rsid w:val="009F3552"/>
    <w:rsid w:val="009F4058"/>
    <w:rsid w:val="009F4FF5"/>
    <w:rsid w:val="00A00070"/>
    <w:rsid w:val="00A0277C"/>
    <w:rsid w:val="00A04AFF"/>
    <w:rsid w:val="00A17E66"/>
    <w:rsid w:val="00A23AFC"/>
    <w:rsid w:val="00A23B23"/>
    <w:rsid w:val="00A24064"/>
    <w:rsid w:val="00A25017"/>
    <w:rsid w:val="00A25652"/>
    <w:rsid w:val="00A26721"/>
    <w:rsid w:val="00A31E56"/>
    <w:rsid w:val="00A35A66"/>
    <w:rsid w:val="00A40162"/>
    <w:rsid w:val="00A4147D"/>
    <w:rsid w:val="00A43DB3"/>
    <w:rsid w:val="00A46CBE"/>
    <w:rsid w:val="00A51D51"/>
    <w:rsid w:val="00A53B49"/>
    <w:rsid w:val="00A54818"/>
    <w:rsid w:val="00A602F4"/>
    <w:rsid w:val="00A621C6"/>
    <w:rsid w:val="00A637BE"/>
    <w:rsid w:val="00A6665F"/>
    <w:rsid w:val="00A67A97"/>
    <w:rsid w:val="00A708A5"/>
    <w:rsid w:val="00A736CE"/>
    <w:rsid w:val="00A8059D"/>
    <w:rsid w:val="00A80776"/>
    <w:rsid w:val="00A82BB5"/>
    <w:rsid w:val="00A84AA0"/>
    <w:rsid w:val="00A861E3"/>
    <w:rsid w:val="00A875E7"/>
    <w:rsid w:val="00A909A3"/>
    <w:rsid w:val="00A90ADE"/>
    <w:rsid w:val="00A91FDB"/>
    <w:rsid w:val="00A92614"/>
    <w:rsid w:val="00A9267D"/>
    <w:rsid w:val="00A93CB7"/>
    <w:rsid w:val="00AA0D6B"/>
    <w:rsid w:val="00AA1867"/>
    <w:rsid w:val="00AA2385"/>
    <w:rsid w:val="00AA3CBE"/>
    <w:rsid w:val="00AA45B8"/>
    <w:rsid w:val="00AA4A80"/>
    <w:rsid w:val="00AA4D41"/>
    <w:rsid w:val="00AA5DEB"/>
    <w:rsid w:val="00AB090F"/>
    <w:rsid w:val="00AB57E2"/>
    <w:rsid w:val="00AB720B"/>
    <w:rsid w:val="00AB7591"/>
    <w:rsid w:val="00AC07FA"/>
    <w:rsid w:val="00AC0AF8"/>
    <w:rsid w:val="00AC1CE2"/>
    <w:rsid w:val="00AC36B4"/>
    <w:rsid w:val="00AC73D1"/>
    <w:rsid w:val="00AC764D"/>
    <w:rsid w:val="00AD741A"/>
    <w:rsid w:val="00AE05D6"/>
    <w:rsid w:val="00AE48D1"/>
    <w:rsid w:val="00AE48D5"/>
    <w:rsid w:val="00AE6B47"/>
    <w:rsid w:val="00AF1B20"/>
    <w:rsid w:val="00AF3041"/>
    <w:rsid w:val="00AF5182"/>
    <w:rsid w:val="00AF5FF4"/>
    <w:rsid w:val="00B01573"/>
    <w:rsid w:val="00B057F3"/>
    <w:rsid w:val="00B077DF"/>
    <w:rsid w:val="00B12FD1"/>
    <w:rsid w:val="00B14C5A"/>
    <w:rsid w:val="00B151F7"/>
    <w:rsid w:val="00B16CA1"/>
    <w:rsid w:val="00B2579A"/>
    <w:rsid w:val="00B33A59"/>
    <w:rsid w:val="00B33E1B"/>
    <w:rsid w:val="00B360DB"/>
    <w:rsid w:val="00B37DFA"/>
    <w:rsid w:val="00B41AC8"/>
    <w:rsid w:val="00B4289F"/>
    <w:rsid w:val="00B4449D"/>
    <w:rsid w:val="00B512ED"/>
    <w:rsid w:val="00B55525"/>
    <w:rsid w:val="00B56D5C"/>
    <w:rsid w:val="00B574A2"/>
    <w:rsid w:val="00B726FD"/>
    <w:rsid w:val="00B72F73"/>
    <w:rsid w:val="00B8104B"/>
    <w:rsid w:val="00B84A25"/>
    <w:rsid w:val="00B86EB0"/>
    <w:rsid w:val="00B87391"/>
    <w:rsid w:val="00B92862"/>
    <w:rsid w:val="00BA0B95"/>
    <w:rsid w:val="00BA0E80"/>
    <w:rsid w:val="00BA50FE"/>
    <w:rsid w:val="00BA591A"/>
    <w:rsid w:val="00BA6DB1"/>
    <w:rsid w:val="00BA7C56"/>
    <w:rsid w:val="00BB1A7E"/>
    <w:rsid w:val="00BB240A"/>
    <w:rsid w:val="00BB3642"/>
    <w:rsid w:val="00BB4818"/>
    <w:rsid w:val="00BB59BD"/>
    <w:rsid w:val="00BB619E"/>
    <w:rsid w:val="00BB66E7"/>
    <w:rsid w:val="00BC00D8"/>
    <w:rsid w:val="00BC21E1"/>
    <w:rsid w:val="00BC2418"/>
    <w:rsid w:val="00BC4CFC"/>
    <w:rsid w:val="00BD0B92"/>
    <w:rsid w:val="00BE134C"/>
    <w:rsid w:val="00BE32BD"/>
    <w:rsid w:val="00BE3D4D"/>
    <w:rsid w:val="00BE4305"/>
    <w:rsid w:val="00BF033A"/>
    <w:rsid w:val="00BF1602"/>
    <w:rsid w:val="00BF3756"/>
    <w:rsid w:val="00BF3FC4"/>
    <w:rsid w:val="00C02FB8"/>
    <w:rsid w:val="00C05047"/>
    <w:rsid w:val="00C06584"/>
    <w:rsid w:val="00C07B5F"/>
    <w:rsid w:val="00C109E4"/>
    <w:rsid w:val="00C123A1"/>
    <w:rsid w:val="00C13F4B"/>
    <w:rsid w:val="00C1653E"/>
    <w:rsid w:val="00C17197"/>
    <w:rsid w:val="00C176B8"/>
    <w:rsid w:val="00C17E7F"/>
    <w:rsid w:val="00C22BD8"/>
    <w:rsid w:val="00C2544C"/>
    <w:rsid w:val="00C324F9"/>
    <w:rsid w:val="00C332C2"/>
    <w:rsid w:val="00C4069E"/>
    <w:rsid w:val="00C41E66"/>
    <w:rsid w:val="00C41EAD"/>
    <w:rsid w:val="00C42E2A"/>
    <w:rsid w:val="00C43050"/>
    <w:rsid w:val="00C455DE"/>
    <w:rsid w:val="00C4643E"/>
    <w:rsid w:val="00C51440"/>
    <w:rsid w:val="00C52D4A"/>
    <w:rsid w:val="00C55972"/>
    <w:rsid w:val="00C60BF9"/>
    <w:rsid w:val="00C63B84"/>
    <w:rsid w:val="00C66DC8"/>
    <w:rsid w:val="00C66DEA"/>
    <w:rsid w:val="00C710D9"/>
    <w:rsid w:val="00C75FD5"/>
    <w:rsid w:val="00C77DE2"/>
    <w:rsid w:val="00C82DD5"/>
    <w:rsid w:val="00C83F58"/>
    <w:rsid w:val="00C84EE2"/>
    <w:rsid w:val="00C92F83"/>
    <w:rsid w:val="00C97EC1"/>
    <w:rsid w:val="00C97F0F"/>
    <w:rsid w:val="00CA1B9C"/>
    <w:rsid w:val="00CA1DB6"/>
    <w:rsid w:val="00CA248B"/>
    <w:rsid w:val="00CA4103"/>
    <w:rsid w:val="00CA5CD6"/>
    <w:rsid w:val="00CA76D3"/>
    <w:rsid w:val="00CB11D0"/>
    <w:rsid w:val="00CB2B28"/>
    <w:rsid w:val="00CB42F7"/>
    <w:rsid w:val="00CB4960"/>
    <w:rsid w:val="00CB5DAA"/>
    <w:rsid w:val="00CC0FC3"/>
    <w:rsid w:val="00CC46A6"/>
    <w:rsid w:val="00CC528C"/>
    <w:rsid w:val="00CC7DD7"/>
    <w:rsid w:val="00CD0BC9"/>
    <w:rsid w:val="00CD1D69"/>
    <w:rsid w:val="00CD29FF"/>
    <w:rsid w:val="00CD4B5D"/>
    <w:rsid w:val="00CD71D0"/>
    <w:rsid w:val="00CE1119"/>
    <w:rsid w:val="00CE18AD"/>
    <w:rsid w:val="00CE4B28"/>
    <w:rsid w:val="00CE6D18"/>
    <w:rsid w:val="00CE71C6"/>
    <w:rsid w:val="00CE774F"/>
    <w:rsid w:val="00CF0C58"/>
    <w:rsid w:val="00CF4147"/>
    <w:rsid w:val="00CF48DC"/>
    <w:rsid w:val="00CF6D0D"/>
    <w:rsid w:val="00D023FF"/>
    <w:rsid w:val="00D038A8"/>
    <w:rsid w:val="00D07052"/>
    <w:rsid w:val="00D073F4"/>
    <w:rsid w:val="00D10EDE"/>
    <w:rsid w:val="00D13F67"/>
    <w:rsid w:val="00D13FAC"/>
    <w:rsid w:val="00D17546"/>
    <w:rsid w:val="00D22B6B"/>
    <w:rsid w:val="00D234D9"/>
    <w:rsid w:val="00D25F13"/>
    <w:rsid w:val="00D265F0"/>
    <w:rsid w:val="00D275DD"/>
    <w:rsid w:val="00D27715"/>
    <w:rsid w:val="00D333E2"/>
    <w:rsid w:val="00D3632D"/>
    <w:rsid w:val="00D41AD8"/>
    <w:rsid w:val="00D41EC8"/>
    <w:rsid w:val="00D42A51"/>
    <w:rsid w:val="00D43DE2"/>
    <w:rsid w:val="00D44E45"/>
    <w:rsid w:val="00D4577F"/>
    <w:rsid w:val="00D47279"/>
    <w:rsid w:val="00D47481"/>
    <w:rsid w:val="00D47A64"/>
    <w:rsid w:val="00D52529"/>
    <w:rsid w:val="00D537AB"/>
    <w:rsid w:val="00D56210"/>
    <w:rsid w:val="00D61614"/>
    <w:rsid w:val="00D61AAE"/>
    <w:rsid w:val="00D63161"/>
    <w:rsid w:val="00D6359C"/>
    <w:rsid w:val="00D63BE6"/>
    <w:rsid w:val="00D64006"/>
    <w:rsid w:val="00D70616"/>
    <w:rsid w:val="00D722A7"/>
    <w:rsid w:val="00D759C3"/>
    <w:rsid w:val="00D837D8"/>
    <w:rsid w:val="00D849B2"/>
    <w:rsid w:val="00D85E64"/>
    <w:rsid w:val="00D864B5"/>
    <w:rsid w:val="00D90E0F"/>
    <w:rsid w:val="00D957AE"/>
    <w:rsid w:val="00D95874"/>
    <w:rsid w:val="00DA273F"/>
    <w:rsid w:val="00DA2ABC"/>
    <w:rsid w:val="00DA677C"/>
    <w:rsid w:val="00DB514D"/>
    <w:rsid w:val="00DC29F3"/>
    <w:rsid w:val="00DC2E99"/>
    <w:rsid w:val="00DC2F28"/>
    <w:rsid w:val="00DC31A4"/>
    <w:rsid w:val="00DC3D70"/>
    <w:rsid w:val="00DC4A3A"/>
    <w:rsid w:val="00DD1C86"/>
    <w:rsid w:val="00DD2E3C"/>
    <w:rsid w:val="00DD53A9"/>
    <w:rsid w:val="00DD667D"/>
    <w:rsid w:val="00DD6B2F"/>
    <w:rsid w:val="00DE4E95"/>
    <w:rsid w:val="00DE557E"/>
    <w:rsid w:val="00DE5862"/>
    <w:rsid w:val="00DE662D"/>
    <w:rsid w:val="00DF0614"/>
    <w:rsid w:val="00DF0EA3"/>
    <w:rsid w:val="00DF2561"/>
    <w:rsid w:val="00DF55E0"/>
    <w:rsid w:val="00E007CD"/>
    <w:rsid w:val="00E01C3B"/>
    <w:rsid w:val="00E02054"/>
    <w:rsid w:val="00E04250"/>
    <w:rsid w:val="00E0434F"/>
    <w:rsid w:val="00E050E4"/>
    <w:rsid w:val="00E05884"/>
    <w:rsid w:val="00E063E8"/>
    <w:rsid w:val="00E07407"/>
    <w:rsid w:val="00E10503"/>
    <w:rsid w:val="00E11CEA"/>
    <w:rsid w:val="00E12FB8"/>
    <w:rsid w:val="00E16361"/>
    <w:rsid w:val="00E20A07"/>
    <w:rsid w:val="00E229F8"/>
    <w:rsid w:val="00E233B8"/>
    <w:rsid w:val="00E2407B"/>
    <w:rsid w:val="00E2505C"/>
    <w:rsid w:val="00E25E80"/>
    <w:rsid w:val="00E26753"/>
    <w:rsid w:val="00E275EE"/>
    <w:rsid w:val="00E34195"/>
    <w:rsid w:val="00E37E10"/>
    <w:rsid w:val="00E407F6"/>
    <w:rsid w:val="00E4270E"/>
    <w:rsid w:val="00E42FE1"/>
    <w:rsid w:val="00E43BA0"/>
    <w:rsid w:val="00E442C5"/>
    <w:rsid w:val="00E54462"/>
    <w:rsid w:val="00E55A18"/>
    <w:rsid w:val="00E574FB"/>
    <w:rsid w:val="00E61C8A"/>
    <w:rsid w:val="00E61DE5"/>
    <w:rsid w:val="00E62561"/>
    <w:rsid w:val="00E646A9"/>
    <w:rsid w:val="00E64AC4"/>
    <w:rsid w:val="00E65BF1"/>
    <w:rsid w:val="00E66319"/>
    <w:rsid w:val="00E70525"/>
    <w:rsid w:val="00E72942"/>
    <w:rsid w:val="00E73DCD"/>
    <w:rsid w:val="00E7466C"/>
    <w:rsid w:val="00E75DA8"/>
    <w:rsid w:val="00E817DF"/>
    <w:rsid w:val="00E823B5"/>
    <w:rsid w:val="00E83EF5"/>
    <w:rsid w:val="00E8467B"/>
    <w:rsid w:val="00E8544B"/>
    <w:rsid w:val="00E86A35"/>
    <w:rsid w:val="00E86B0E"/>
    <w:rsid w:val="00E86DB7"/>
    <w:rsid w:val="00E87D18"/>
    <w:rsid w:val="00E90ED1"/>
    <w:rsid w:val="00E9314A"/>
    <w:rsid w:val="00E95AE5"/>
    <w:rsid w:val="00E95D51"/>
    <w:rsid w:val="00EA034C"/>
    <w:rsid w:val="00EA0FF3"/>
    <w:rsid w:val="00EA21FC"/>
    <w:rsid w:val="00EA52CF"/>
    <w:rsid w:val="00EA5F48"/>
    <w:rsid w:val="00EA6C07"/>
    <w:rsid w:val="00EA71A7"/>
    <w:rsid w:val="00EA73EB"/>
    <w:rsid w:val="00EB2041"/>
    <w:rsid w:val="00EB411D"/>
    <w:rsid w:val="00EB5260"/>
    <w:rsid w:val="00EB66B1"/>
    <w:rsid w:val="00EC5495"/>
    <w:rsid w:val="00EC6399"/>
    <w:rsid w:val="00ED0593"/>
    <w:rsid w:val="00ED0FE2"/>
    <w:rsid w:val="00ED6C14"/>
    <w:rsid w:val="00ED6DED"/>
    <w:rsid w:val="00ED7DA9"/>
    <w:rsid w:val="00ED7DB5"/>
    <w:rsid w:val="00EE099B"/>
    <w:rsid w:val="00EE2151"/>
    <w:rsid w:val="00EE36D2"/>
    <w:rsid w:val="00EE5858"/>
    <w:rsid w:val="00EE5B74"/>
    <w:rsid w:val="00EF13B2"/>
    <w:rsid w:val="00EF14BF"/>
    <w:rsid w:val="00EF237B"/>
    <w:rsid w:val="00EF2B8E"/>
    <w:rsid w:val="00EF6B03"/>
    <w:rsid w:val="00F0056F"/>
    <w:rsid w:val="00F07753"/>
    <w:rsid w:val="00F07EE4"/>
    <w:rsid w:val="00F105E9"/>
    <w:rsid w:val="00F105F0"/>
    <w:rsid w:val="00F108C8"/>
    <w:rsid w:val="00F12792"/>
    <w:rsid w:val="00F14CBF"/>
    <w:rsid w:val="00F16688"/>
    <w:rsid w:val="00F247DB"/>
    <w:rsid w:val="00F26676"/>
    <w:rsid w:val="00F31C73"/>
    <w:rsid w:val="00F32B3D"/>
    <w:rsid w:val="00F34898"/>
    <w:rsid w:val="00F45C08"/>
    <w:rsid w:val="00F47AA4"/>
    <w:rsid w:val="00F5189C"/>
    <w:rsid w:val="00F54983"/>
    <w:rsid w:val="00F54CBC"/>
    <w:rsid w:val="00F55077"/>
    <w:rsid w:val="00F553C1"/>
    <w:rsid w:val="00F6029D"/>
    <w:rsid w:val="00F638C6"/>
    <w:rsid w:val="00F64930"/>
    <w:rsid w:val="00F65D4B"/>
    <w:rsid w:val="00F67173"/>
    <w:rsid w:val="00F714DF"/>
    <w:rsid w:val="00F73DD1"/>
    <w:rsid w:val="00F74262"/>
    <w:rsid w:val="00F75251"/>
    <w:rsid w:val="00F80D9B"/>
    <w:rsid w:val="00F8242A"/>
    <w:rsid w:val="00F83DBF"/>
    <w:rsid w:val="00F841B6"/>
    <w:rsid w:val="00F84B72"/>
    <w:rsid w:val="00F84BEA"/>
    <w:rsid w:val="00F86571"/>
    <w:rsid w:val="00F90920"/>
    <w:rsid w:val="00F925C0"/>
    <w:rsid w:val="00F94204"/>
    <w:rsid w:val="00F969E7"/>
    <w:rsid w:val="00F9738A"/>
    <w:rsid w:val="00FA3567"/>
    <w:rsid w:val="00FA3D38"/>
    <w:rsid w:val="00FA58D8"/>
    <w:rsid w:val="00FA7754"/>
    <w:rsid w:val="00FA7AA3"/>
    <w:rsid w:val="00FB154A"/>
    <w:rsid w:val="00FB3034"/>
    <w:rsid w:val="00FB4918"/>
    <w:rsid w:val="00FB4D98"/>
    <w:rsid w:val="00FB64FB"/>
    <w:rsid w:val="00FC0012"/>
    <w:rsid w:val="00FC12AE"/>
    <w:rsid w:val="00FC755F"/>
    <w:rsid w:val="00FD151E"/>
    <w:rsid w:val="00FE2DB9"/>
    <w:rsid w:val="00FE3A08"/>
    <w:rsid w:val="00FE6A6B"/>
    <w:rsid w:val="00FE6B86"/>
    <w:rsid w:val="00FF000D"/>
    <w:rsid w:val="00FF4A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42211"/>
  <w15:docId w15:val="{C9C4155C-5530-4BF5-A49B-DAC79C9D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476923"/>
    <w:rPr>
      <w:rFonts w:ascii="Arial" w:hAnsi="Arial"/>
      <w:szCs w:val="24"/>
      <w:lang w:eastAsia="de-DE"/>
    </w:rPr>
  </w:style>
  <w:style w:type="paragraph" w:styleId="berschrift1">
    <w:name w:val="heading 1"/>
    <w:basedOn w:val="Standard"/>
    <w:next w:val="Standard"/>
    <w:qFormat/>
    <w:rsid w:val="00894C8C"/>
    <w:pPr>
      <w:keepNext/>
      <w:spacing w:before="240" w:after="60"/>
      <w:outlineLvl w:val="0"/>
    </w:pPr>
    <w:rPr>
      <w:rFonts w:cs="Arial"/>
      <w:b/>
      <w:bCs/>
      <w:kern w:val="32"/>
      <w:sz w:val="32"/>
      <w:szCs w:val="32"/>
    </w:rPr>
  </w:style>
  <w:style w:type="paragraph" w:styleId="berschrift2">
    <w:name w:val="heading 2"/>
    <w:basedOn w:val="Standard"/>
    <w:next w:val="Standard"/>
    <w:qFormat/>
    <w:rsid w:val="00894C8C"/>
    <w:pPr>
      <w:keepNext/>
      <w:spacing w:before="240" w:after="60"/>
      <w:outlineLvl w:val="1"/>
    </w:pPr>
    <w:rPr>
      <w:rFonts w:cs="Arial"/>
      <w:b/>
      <w:bCs/>
      <w:i/>
      <w:iCs/>
      <w:sz w:val="28"/>
      <w:szCs w:val="28"/>
    </w:rPr>
  </w:style>
  <w:style w:type="paragraph" w:styleId="berschrift3">
    <w:name w:val="heading 3"/>
    <w:basedOn w:val="Standard"/>
    <w:next w:val="Standard"/>
    <w:qFormat/>
    <w:rsid w:val="00894C8C"/>
    <w:pPr>
      <w:keepNext/>
      <w:spacing w:before="240" w:after="60"/>
      <w:outlineLvl w:val="2"/>
    </w:pPr>
    <w:rPr>
      <w:rFonts w:cs="Arial"/>
      <w:b/>
      <w:bCs/>
      <w:sz w:val="26"/>
      <w:szCs w:val="26"/>
    </w:rPr>
  </w:style>
  <w:style w:type="paragraph" w:styleId="berschrift4">
    <w:name w:val="heading 4"/>
    <w:basedOn w:val="Standard"/>
    <w:link w:val="berschrift4Zchn"/>
    <w:qFormat/>
    <w:rsid w:val="00120163"/>
    <w:pPr>
      <w:keepNext/>
      <w:tabs>
        <w:tab w:val="left" w:pos="794"/>
      </w:tabs>
      <w:spacing w:line="340" w:lineRule="exact"/>
      <w:ind w:left="794" w:hanging="794"/>
      <w:outlineLvl w:val="3"/>
    </w:pPr>
    <w:rPr>
      <w:rFonts w:eastAsia="Times"/>
      <w:spacing w:val="3"/>
      <w:szCs w:val="20"/>
      <w:lang w:val="de-DE"/>
    </w:rPr>
  </w:style>
  <w:style w:type="paragraph" w:styleId="berschrift5">
    <w:name w:val="heading 5"/>
    <w:basedOn w:val="Standard"/>
    <w:link w:val="berschrift5Zchn"/>
    <w:qFormat/>
    <w:rsid w:val="00120163"/>
    <w:pPr>
      <w:tabs>
        <w:tab w:val="num" w:pos="1008"/>
      </w:tabs>
      <w:spacing w:before="240" w:after="60"/>
      <w:ind w:left="1008" w:hanging="1008"/>
      <w:outlineLvl w:val="4"/>
    </w:pPr>
    <w:rPr>
      <w:rFonts w:ascii="Times" w:eastAsia="Times" w:hAnsi="Times"/>
      <w:b/>
      <w:i/>
      <w:sz w:val="26"/>
      <w:szCs w:val="20"/>
      <w:lang w:val="de-DE"/>
    </w:rPr>
  </w:style>
  <w:style w:type="paragraph" w:styleId="berschrift6">
    <w:name w:val="heading 6"/>
    <w:basedOn w:val="Standard"/>
    <w:next w:val="Standard"/>
    <w:link w:val="berschrift6Zchn"/>
    <w:qFormat/>
    <w:rsid w:val="00120163"/>
    <w:pPr>
      <w:tabs>
        <w:tab w:val="num" w:pos="1152"/>
      </w:tabs>
      <w:spacing w:before="240" w:after="60"/>
      <w:ind w:left="1152" w:hanging="1152"/>
      <w:outlineLvl w:val="5"/>
    </w:pPr>
    <w:rPr>
      <w:rFonts w:ascii="Times" w:eastAsia="Times" w:hAnsi="Times"/>
      <w:b/>
      <w:sz w:val="22"/>
      <w:szCs w:val="20"/>
      <w:lang w:val="de-DE"/>
    </w:rPr>
  </w:style>
  <w:style w:type="paragraph" w:styleId="berschrift7">
    <w:name w:val="heading 7"/>
    <w:basedOn w:val="Standard"/>
    <w:next w:val="Standard"/>
    <w:link w:val="berschrift7Zchn"/>
    <w:qFormat/>
    <w:rsid w:val="00120163"/>
    <w:pPr>
      <w:tabs>
        <w:tab w:val="num" w:pos="1296"/>
      </w:tabs>
      <w:spacing w:before="240" w:after="60"/>
      <w:ind w:left="1296" w:hanging="1296"/>
      <w:outlineLvl w:val="6"/>
    </w:pPr>
    <w:rPr>
      <w:rFonts w:ascii="Times" w:eastAsia="Times" w:hAnsi="Times"/>
      <w:sz w:val="24"/>
      <w:szCs w:val="20"/>
      <w:lang w:val="de-DE"/>
    </w:rPr>
  </w:style>
  <w:style w:type="paragraph" w:styleId="berschrift8">
    <w:name w:val="heading 8"/>
    <w:basedOn w:val="Standard"/>
    <w:next w:val="Standard"/>
    <w:link w:val="berschrift8Zchn"/>
    <w:qFormat/>
    <w:rsid w:val="00120163"/>
    <w:pPr>
      <w:tabs>
        <w:tab w:val="num" w:pos="1440"/>
      </w:tabs>
      <w:spacing w:before="240" w:after="60"/>
      <w:ind w:left="1440" w:hanging="1440"/>
      <w:outlineLvl w:val="7"/>
    </w:pPr>
    <w:rPr>
      <w:rFonts w:ascii="Times" w:eastAsia="Times" w:hAnsi="Times"/>
      <w:i/>
      <w:sz w:val="24"/>
      <w:szCs w:val="20"/>
      <w:lang w:val="de-DE"/>
    </w:rPr>
  </w:style>
  <w:style w:type="paragraph" w:styleId="berschrift9">
    <w:name w:val="heading 9"/>
    <w:basedOn w:val="Standard"/>
    <w:next w:val="Standard"/>
    <w:link w:val="berschrift9Zchn"/>
    <w:qFormat/>
    <w:rsid w:val="00120163"/>
    <w:pPr>
      <w:tabs>
        <w:tab w:val="num" w:pos="1584"/>
      </w:tabs>
      <w:spacing w:before="240" w:after="60"/>
      <w:ind w:left="1584" w:hanging="1584"/>
      <w:outlineLvl w:val="8"/>
    </w:pPr>
    <w:rPr>
      <w:rFonts w:ascii="Helvetica" w:eastAsia="Times" w:hAnsi="Helvetica"/>
      <w:sz w:val="22"/>
      <w:szCs w:val="2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MTitle">
    <w:name w:val="MM Title"/>
    <w:basedOn w:val="Titel"/>
    <w:rsid w:val="00894C8C"/>
  </w:style>
  <w:style w:type="paragraph" w:styleId="Titel">
    <w:name w:val="Title"/>
    <w:basedOn w:val="Standard"/>
    <w:qFormat/>
    <w:rsid w:val="00894C8C"/>
    <w:pPr>
      <w:spacing w:before="240" w:after="60"/>
      <w:jc w:val="center"/>
      <w:outlineLvl w:val="0"/>
    </w:pPr>
    <w:rPr>
      <w:rFonts w:cs="Arial"/>
      <w:b/>
      <w:bCs/>
      <w:kern w:val="28"/>
      <w:sz w:val="32"/>
      <w:szCs w:val="32"/>
    </w:rPr>
  </w:style>
  <w:style w:type="paragraph" w:customStyle="1" w:styleId="MMTopic1">
    <w:name w:val="MM Topic 1"/>
    <w:basedOn w:val="berschrift1"/>
    <w:rsid w:val="00894C8C"/>
    <w:pPr>
      <w:numPr>
        <w:numId w:val="1"/>
      </w:numPr>
      <w:tabs>
        <w:tab w:val="clear" w:pos="360"/>
        <w:tab w:val="left" w:pos="0"/>
      </w:tabs>
    </w:pPr>
  </w:style>
  <w:style w:type="paragraph" w:customStyle="1" w:styleId="MMTopic2">
    <w:name w:val="MM Topic 2"/>
    <w:basedOn w:val="berschrift2"/>
    <w:rsid w:val="00894C8C"/>
    <w:pPr>
      <w:numPr>
        <w:ilvl w:val="1"/>
        <w:numId w:val="1"/>
      </w:numPr>
      <w:tabs>
        <w:tab w:val="clear" w:pos="720"/>
        <w:tab w:val="left" w:pos="0"/>
      </w:tabs>
    </w:pPr>
  </w:style>
  <w:style w:type="paragraph" w:customStyle="1" w:styleId="MMTopic3">
    <w:name w:val="MM Topic 3"/>
    <w:basedOn w:val="berschrift3"/>
    <w:rsid w:val="00894C8C"/>
    <w:pPr>
      <w:numPr>
        <w:ilvl w:val="2"/>
        <w:numId w:val="1"/>
      </w:numPr>
      <w:tabs>
        <w:tab w:val="clear" w:pos="1080"/>
        <w:tab w:val="left" w:pos="0"/>
      </w:tabs>
    </w:pPr>
  </w:style>
  <w:style w:type="paragraph" w:customStyle="1" w:styleId="MMEmpty">
    <w:name w:val="MM Empty"/>
    <w:basedOn w:val="Standard"/>
    <w:rsid w:val="00894C8C"/>
  </w:style>
  <w:style w:type="paragraph" w:styleId="Sprechblasentext">
    <w:name w:val="Balloon Text"/>
    <w:basedOn w:val="Standard"/>
    <w:semiHidden/>
    <w:rsid w:val="0036004F"/>
    <w:rPr>
      <w:rFonts w:ascii="Tahoma" w:hAnsi="Tahoma" w:cs="Tahoma"/>
      <w:sz w:val="16"/>
      <w:szCs w:val="16"/>
    </w:rPr>
  </w:style>
  <w:style w:type="paragraph" w:styleId="Kopfzeile">
    <w:name w:val="header"/>
    <w:basedOn w:val="Standard"/>
    <w:link w:val="KopfzeileZchn"/>
    <w:rsid w:val="0021441C"/>
    <w:pPr>
      <w:tabs>
        <w:tab w:val="center" w:pos="4536"/>
        <w:tab w:val="right" w:pos="9072"/>
      </w:tabs>
    </w:pPr>
  </w:style>
  <w:style w:type="paragraph" w:styleId="Fuzeile">
    <w:name w:val="footer"/>
    <w:basedOn w:val="Standard"/>
    <w:link w:val="FuzeileZchn"/>
    <w:uiPriority w:val="99"/>
    <w:rsid w:val="0021441C"/>
    <w:pPr>
      <w:tabs>
        <w:tab w:val="center" w:pos="4536"/>
        <w:tab w:val="right" w:pos="9072"/>
      </w:tabs>
    </w:pPr>
  </w:style>
  <w:style w:type="character" w:styleId="Seitenzahl">
    <w:name w:val="page number"/>
    <w:basedOn w:val="Absatz-Standardschriftart"/>
    <w:rsid w:val="0021441C"/>
  </w:style>
  <w:style w:type="table" w:styleId="Tabellenraster">
    <w:name w:val="Table Grid"/>
    <w:basedOn w:val="NormaleTabelle"/>
    <w:rsid w:val="00A43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fgabe">
    <w:name w:val="Aufgabe"/>
    <w:basedOn w:val="KeineListe"/>
    <w:rsid w:val="005266FE"/>
    <w:pPr>
      <w:numPr>
        <w:numId w:val="2"/>
      </w:numPr>
    </w:pPr>
  </w:style>
  <w:style w:type="paragraph" w:styleId="Listenabsatz">
    <w:name w:val="List Paragraph"/>
    <w:basedOn w:val="Standard"/>
    <w:uiPriority w:val="34"/>
    <w:qFormat/>
    <w:rsid w:val="00BA0E80"/>
    <w:pPr>
      <w:ind w:left="720"/>
      <w:contextualSpacing/>
    </w:pPr>
  </w:style>
  <w:style w:type="character" w:customStyle="1" w:styleId="FuzeileZchn">
    <w:name w:val="Fußzeile Zchn"/>
    <w:basedOn w:val="Absatz-Standardschriftart"/>
    <w:link w:val="Fuzeile"/>
    <w:uiPriority w:val="99"/>
    <w:rsid w:val="00691A73"/>
    <w:rPr>
      <w:rFonts w:ascii="Arial" w:hAnsi="Arial"/>
      <w:szCs w:val="24"/>
      <w:lang w:eastAsia="de-DE"/>
    </w:rPr>
  </w:style>
  <w:style w:type="character" w:customStyle="1" w:styleId="berschrift4Zchn">
    <w:name w:val="Überschrift 4 Zchn"/>
    <w:basedOn w:val="Absatz-Standardschriftart"/>
    <w:link w:val="berschrift4"/>
    <w:rsid w:val="00120163"/>
    <w:rPr>
      <w:rFonts w:ascii="Arial" w:eastAsia="Times" w:hAnsi="Arial"/>
      <w:spacing w:val="3"/>
      <w:lang w:val="de-DE" w:eastAsia="de-DE"/>
    </w:rPr>
  </w:style>
  <w:style w:type="character" w:customStyle="1" w:styleId="berschrift5Zchn">
    <w:name w:val="Überschrift 5 Zchn"/>
    <w:basedOn w:val="Absatz-Standardschriftart"/>
    <w:link w:val="berschrift5"/>
    <w:rsid w:val="00120163"/>
    <w:rPr>
      <w:rFonts w:ascii="Times" w:eastAsia="Times" w:hAnsi="Times"/>
      <w:b/>
      <w:i/>
      <w:sz w:val="26"/>
      <w:lang w:val="de-DE" w:eastAsia="de-DE"/>
    </w:rPr>
  </w:style>
  <w:style w:type="character" w:customStyle="1" w:styleId="berschrift6Zchn">
    <w:name w:val="Überschrift 6 Zchn"/>
    <w:basedOn w:val="Absatz-Standardschriftart"/>
    <w:link w:val="berschrift6"/>
    <w:rsid w:val="00120163"/>
    <w:rPr>
      <w:rFonts w:ascii="Times" w:eastAsia="Times" w:hAnsi="Times"/>
      <w:b/>
      <w:sz w:val="22"/>
      <w:lang w:val="de-DE" w:eastAsia="de-DE"/>
    </w:rPr>
  </w:style>
  <w:style w:type="character" w:customStyle="1" w:styleId="berschrift7Zchn">
    <w:name w:val="Überschrift 7 Zchn"/>
    <w:basedOn w:val="Absatz-Standardschriftart"/>
    <w:link w:val="berschrift7"/>
    <w:rsid w:val="00120163"/>
    <w:rPr>
      <w:rFonts w:ascii="Times" w:eastAsia="Times" w:hAnsi="Times"/>
      <w:sz w:val="24"/>
      <w:lang w:val="de-DE" w:eastAsia="de-DE"/>
    </w:rPr>
  </w:style>
  <w:style w:type="character" w:customStyle="1" w:styleId="berschrift8Zchn">
    <w:name w:val="Überschrift 8 Zchn"/>
    <w:basedOn w:val="Absatz-Standardschriftart"/>
    <w:link w:val="berschrift8"/>
    <w:rsid w:val="00120163"/>
    <w:rPr>
      <w:rFonts w:ascii="Times" w:eastAsia="Times" w:hAnsi="Times"/>
      <w:i/>
      <w:sz w:val="24"/>
      <w:lang w:val="de-DE" w:eastAsia="de-DE"/>
    </w:rPr>
  </w:style>
  <w:style w:type="character" w:customStyle="1" w:styleId="berschrift9Zchn">
    <w:name w:val="Überschrift 9 Zchn"/>
    <w:basedOn w:val="Absatz-Standardschriftart"/>
    <w:link w:val="berschrift9"/>
    <w:rsid w:val="00120163"/>
    <w:rPr>
      <w:rFonts w:ascii="Helvetica" w:eastAsia="Times" w:hAnsi="Helvetica"/>
      <w:sz w:val="22"/>
      <w:lang w:val="de-DE" w:eastAsia="de-DE"/>
    </w:rPr>
  </w:style>
  <w:style w:type="paragraph" w:customStyle="1" w:styleId="UniAbtFakInst">
    <w:name w:val="Uni_Abt_Fak_Inst"/>
    <w:basedOn w:val="Standard"/>
    <w:rsid w:val="00120163"/>
    <w:rPr>
      <w:rFonts w:eastAsia="Times"/>
      <w:b/>
      <w:spacing w:val="4"/>
      <w:sz w:val="16"/>
      <w:szCs w:val="20"/>
      <w:lang w:val="de-DE"/>
    </w:rPr>
  </w:style>
  <w:style w:type="paragraph" w:styleId="Blocktext">
    <w:name w:val="Block Text"/>
    <w:basedOn w:val="Standard"/>
    <w:rsid w:val="00120163"/>
    <w:pPr>
      <w:spacing w:line="340" w:lineRule="exact"/>
      <w:jc w:val="both"/>
    </w:pPr>
    <w:rPr>
      <w:rFonts w:eastAsia="Times"/>
      <w:spacing w:val="3"/>
      <w:szCs w:val="20"/>
      <w:lang w:val="de-DE"/>
    </w:rPr>
  </w:style>
  <w:style w:type="paragraph" w:styleId="StandardWeb">
    <w:name w:val="Normal (Web)"/>
    <w:basedOn w:val="Standard"/>
    <w:uiPriority w:val="99"/>
    <w:semiHidden/>
    <w:unhideWhenUsed/>
    <w:rsid w:val="00D41EC8"/>
    <w:pPr>
      <w:spacing w:before="100" w:beforeAutospacing="1" w:after="100" w:afterAutospacing="1"/>
    </w:pPr>
    <w:rPr>
      <w:rFonts w:ascii="Times New Roman" w:eastAsiaTheme="minorEastAsia" w:hAnsi="Times New Roman"/>
      <w:sz w:val="24"/>
      <w:lang w:eastAsia="de-CH"/>
    </w:rPr>
  </w:style>
  <w:style w:type="character" w:customStyle="1" w:styleId="KopfzeileZchn">
    <w:name w:val="Kopfzeile Zchn"/>
    <w:basedOn w:val="Absatz-Standardschriftart"/>
    <w:link w:val="Kopfzeile"/>
    <w:rsid w:val="006D61C9"/>
    <w:rPr>
      <w:rFonts w:ascii="Arial" w:hAnsi="Arial"/>
      <w:szCs w:val="24"/>
      <w:lang w:eastAsia="de-DE"/>
    </w:rPr>
  </w:style>
  <w:style w:type="character" w:styleId="Kommentarzeichen">
    <w:name w:val="annotation reference"/>
    <w:basedOn w:val="Absatz-Standardschriftart"/>
    <w:semiHidden/>
    <w:unhideWhenUsed/>
    <w:rsid w:val="00F90920"/>
    <w:rPr>
      <w:sz w:val="16"/>
      <w:szCs w:val="16"/>
    </w:rPr>
  </w:style>
  <w:style w:type="paragraph" w:styleId="Kommentartext">
    <w:name w:val="annotation text"/>
    <w:basedOn w:val="Standard"/>
    <w:link w:val="KommentartextZchn"/>
    <w:semiHidden/>
    <w:unhideWhenUsed/>
    <w:rsid w:val="00F90920"/>
    <w:rPr>
      <w:szCs w:val="20"/>
    </w:rPr>
  </w:style>
  <w:style w:type="character" w:customStyle="1" w:styleId="KommentartextZchn">
    <w:name w:val="Kommentartext Zchn"/>
    <w:basedOn w:val="Absatz-Standardschriftart"/>
    <w:link w:val="Kommentartext"/>
    <w:semiHidden/>
    <w:rsid w:val="00F90920"/>
    <w:rPr>
      <w:rFonts w:ascii="Arial" w:hAnsi="Arial"/>
      <w:lang w:eastAsia="de-DE"/>
    </w:rPr>
  </w:style>
  <w:style w:type="paragraph" w:styleId="Kommentarthema">
    <w:name w:val="annotation subject"/>
    <w:basedOn w:val="Kommentartext"/>
    <w:next w:val="Kommentartext"/>
    <w:link w:val="KommentarthemaZchn"/>
    <w:semiHidden/>
    <w:unhideWhenUsed/>
    <w:rsid w:val="00F90920"/>
    <w:rPr>
      <w:b/>
      <w:bCs/>
    </w:rPr>
  </w:style>
  <w:style w:type="character" w:customStyle="1" w:styleId="KommentarthemaZchn">
    <w:name w:val="Kommentarthema Zchn"/>
    <w:basedOn w:val="KommentartextZchn"/>
    <w:link w:val="Kommentarthema"/>
    <w:semiHidden/>
    <w:rsid w:val="00F90920"/>
    <w:rPr>
      <w:rFonts w:ascii="Arial" w:hAnsi="Arial"/>
      <w:b/>
      <w:bCs/>
      <w:lang w:eastAsia="de-DE"/>
    </w:rPr>
  </w:style>
  <w:style w:type="paragraph" w:customStyle="1" w:styleId="Default">
    <w:name w:val="Default"/>
    <w:rsid w:val="00350ADD"/>
    <w:pPr>
      <w:autoSpaceDE w:val="0"/>
      <w:autoSpaceDN w:val="0"/>
      <w:adjustRightInd w:val="0"/>
    </w:pPr>
    <w:rPr>
      <w:rFonts w:ascii="Arial" w:eastAsiaTheme="minorHAnsi" w:hAnsi="Arial" w:cs="Arial"/>
      <w:color w:val="000000"/>
      <w:sz w:val="24"/>
      <w:szCs w:val="24"/>
      <w:lang w:eastAsia="en-US"/>
    </w:rPr>
  </w:style>
  <w:style w:type="paragraph" w:customStyle="1" w:styleId="ListePrfung">
    <w:name w:val="Liste Prüfung"/>
    <w:basedOn w:val="Listenabsatz"/>
    <w:qFormat/>
    <w:rsid w:val="0042297D"/>
    <w:pPr>
      <w:numPr>
        <w:numId w:val="3"/>
      </w:numPr>
      <w:tabs>
        <w:tab w:val="num" w:pos="360"/>
        <w:tab w:val="left" w:leader="underscore" w:pos="8505"/>
      </w:tabs>
      <w:spacing w:line="276" w:lineRule="auto"/>
      <w:ind w:left="714" w:right="567" w:hanging="357"/>
    </w:pPr>
    <w:rPr>
      <w:rFonts w:ascii="Garamond" w:hAnsi="Garamond"/>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831">
      <w:bodyDiv w:val="1"/>
      <w:marLeft w:val="0"/>
      <w:marRight w:val="0"/>
      <w:marTop w:val="0"/>
      <w:marBottom w:val="0"/>
      <w:divBdr>
        <w:top w:val="none" w:sz="0" w:space="0" w:color="auto"/>
        <w:left w:val="none" w:sz="0" w:space="0" w:color="auto"/>
        <w:bottom w:val="none" w:sz="0" w:space="0" w:color="auto"/>
        <w:right w:val="none" w:sz="0" w:space="0" w:color="auto"/>
      </w:divBdr>
      <w:divsChild>
        <w:div w:id="486283179">
          <w:marLeft w:val="547"/>
          <w:marRight w:val="0"/>
          <w:marTop w:val="0"/>
          <w:marBottom w:val="140"/>
          <w:divBdr>
            <w:top w:val="none" w:sz="0" w:space="0" w:color="auto"/>
            <w:left w:val="none" w:sz="0" w:space="0" w:color="auto"/>
            <w:bottom w:val="none" w:sz="0" w:space="0" w:color="auto"/>
            <w:right w:val="none" w:sz="0" w:space="0" w:color="auto"/>
          </w:divBdr>
        </w:div>
        <w:div w:id="1811944390">
          <w:marLeft w:val="1166"/>
          <w:marRight w:val="0"/>
          <w:marTop w:val="0"/>
          <w:marBottom w:val="140"/>
          <w:divBdr>
            <w:top w:val="none" w:sz="0" w:space="0" w:color="auto"/>
            <w:left w:val="none" w:sz="0" w:space="0" w:color="auto"/>
            <w:bottom w:val="none" w:sz="0" w:space="0" w:color="auto"/>
            <w:right w:val="none" w:sz="0" w:space="0" w:color="auto"/>
          </w:divBdr>
        </w:div>
        <w:div w:id="269704381">
          <w:marLeft w:val="1166"/>
          <w:marRight w:val="0"/>
          <w:marTop w:val="0"/>
          <w:marBottom w:val="140"/>
          <w:divBdr>
            <w:top w:val="none" w:sz="0" w:space="0" w:color="auto"/>
            <w:left w:val="none" w:sz="0" w:space="0" w:color="auto"/>
            <w:bottom w:val="none" w:sz="0" w:space="0" w:color="auto"/>
            <w:right w:val="none" w:sz="0" w:space="0" w:color="auto"/>
          </w:divBdr>
        </w:div>
        <w:div w:id="1729525728">
          <w:marLeft w:val="1166"/>
          <w:marRight w:val="0"/>
          <w:marTop w:val="0"/>
          <w:marBottom w:val="140"/>
          <w:divBdr>
            <w:top w:val="none" w:sz="0" w:space="0" w:color="auto"/>
            <w:left w:val="none" w:sz="0" w:space="0" w:color="auto"/>
            <w:bottom w:val="none" w:sz="0" w:space="0" w:color="auto"/>
            <w:right w:val="none" w:sz="0" w:space="0" w:color="auto"/>
          </w:divBdr>
        </w:div>
      </w:divsChild>
    </w:div>
    <w:div w:id="187304028">
      <w:bodyDiv w:val="1"/>
      <w:marLeft w:val="0"/>
      <w:marRight w:val="0"/>
      <w:marTop w:val="0"/>
      <w:marBottom w:val="0"/>
      <w:divBdr>
        <w:top w:val="none" w:sz="0" w:space="0" w:color="auto"/>
        <w:left w:val="none" w:sz="0" w:space="0" w:color="auto"/>
        <w:bottom w:val="none" w:sz="0" w:space="0" w:color="auto"/>
        <w:right w:val="none" w:sz="0" w:space="0" w:color="auto"/>
      </w:divBdr>
      <w:divsChild>
        <w:div w:id="765461865">
          <w:marLeft w:val="662"/>
          <w:marRight w:val="0"/>
          <w:marTop w:val="106"/>
          <w:marBottom w:val="0"/>
          <w:divBdr>
            <w:top w:val="none" w:sz="0" w:space="0" w:color="auto"/>
            <w:left w:val="none" w:sz="0" w:space="0" w:color="auto"/>
            <w:bottom w:val="none" w:sz="0" w:space="0" w:color="auto"/>
            <w:right w:val="none" w:sz="0" w:space="0" w:color="auto"/>
          </w:divBdr>
        </w:div>
      </w:divsChild>
    </w:div>
    <w:div w:id="281039850">
      <w:bodyDiv w:val="1"/>
      <w:marLeft w:val="0"/>
      <w:marRight w:val="0"/>
      <w:marTop w:val="0"/>
      <w:marBottom w:val="0"/>
      <w:divBdr>
        <w:top w:val="none" w:sz="0" w:space="0" w:color="auto"/>
        <w:left w:val="none" w:sz="0" w:space="0" w:color="auto"/>
        <w:bottom w:val="none" w:sz="0" w:space="0" w:color="auto"/>
        <w:right w:val="none" w:sz="0" w:space="0" w:color="auto"/>
      </w:divBdr>
    </w:div>
    <w:div w:id="386073423">
      <w:bodyDiv w:val="1"/>
      <w:marLeft w:val="0"/>
      <w:marRight w:val="0"/>
      <w:marTop w:val="0"/>
      <w:marBottom w:val="0"/>
      <w:divBdr>
        <w:top w:val="none" w:sz="0" w:space="0" w:color="auto"/>
        <w:left w:val="none" w:sz="0" w:space="0" w:color="auto"/>
        <w:bottom w:val="none" w:sz="0" w:space="0" w:color="auto"/>
        <w:right w:val="none" w:sz="0" w:space="0" w:color="auto"/>
      </w:divBdr>
      <w:divsChild>
        <w:div w:id="94448590">
          <w:marLeft w:val="720"/>
          <w:marRight w:val="0"/>
          <w:marTop w:val="120"/>
          <w:marBottom w:val="0"/>
          <w:divBdr>
            <w:top w:val="none" w:sz="0" w:space="0" w:color="auto"/>
            <w:left w:val="none" w:sz="0" w:space="0" w:color="auto"/>
            <w:bottom w:val="none" w:sz="0" w:space="0" w:color="auto"/>
            <w:right w:val="none" w:sz="0" w:space="0" w:color="auto"/>
          </w:divBdr>
        </w:div>
        <w:div w:id="1234269605">
          <w:marLeft w:val="720"/>
          <w:marRight w:val="0"/>
          <w:marTop w:val="120"/>
          <w:marBottom w:val="0"/>
          <w:divBdr>
            <w:top w:val="none" w:sz="0" w:space="0" w:color="auto"/>
            <w:left w:val="none" w:sz="0" w:space="0" w:color="auto"/>
            <w:bottom w:val="none" w:sz="0" w:space="0" w:color="auto"/>
            <w:right w:val="none" w:sz="0" w:space="0" w:color="auto"/>
          </w:divBdr>
        </w:div>
        <w:div w:id="619267203">
          <w:marLeft w:val="720"/>
          <w:marRight w:val="0"/>
          <w:marTop w:val="120"/>
          <w:marBottom w:val="0"/>
          <w:divBdr>
            <w:top w:val="none" w:sz="0" w:space="0" w:color="auto"/>
            <w:left w:val="none" w:sz="0" w:space="0" w:color="auto"/>
            <w:bottom w:val="none" w:sz="0" w:space="0" w:color="auto"/>
            <w:right w:val="none" w:sz="0" w:space="0" w:color="auto"/>
          </w:divBdr>
        </w:div>
        <w:div w:id="234710454">
          <w:marLeft w:val="720"/>
          <w:marRight w:val="0"/>
          <w:marTop w:val="120"/>
          <w:marBottom w:val="0"/>
          <w:divBdr>
            <w:top w:val="none" w:sz="0" w:space="0" w:color="auto"/>
            <w:left w:val="none" w:sz="0" w:space="0" w:color="auto"/>
            <w:bottom w:val="none" w:sz="0" w:space="0" w:color="auto"/>
            <w:right w:val="none" w:sz="0" w:space="0" w:color="auto"/>
          </w:divBdr>
        </w:div>
        <w:div w:id="1631469640">
          <w:marLeft w:val="720"/>
          <w:marRight w:val="0"/>
          <w:marTop w:val="120"/>
          <w:marBottom w:val="0"/>
          <w:divBdr>
            <w:top w:val="none" w:sz="0" w:space="0" w:color="auto"/>
            <w:left w:val="none" w:sz="0" w:space="0" w:color="auto"/>
            <w:bottom w:val="none" w:sz="0" w:space="0" w:color="auto"/>
            <w:right w:val="none" w:sz="0" w:space="0" w:color="auto"/>
          </w:divBdr>
        </w:div>
      </w:divsChild>
    </w:div>
    <w:div w:id="855845205">
      <w:bodyDiv w:val="1"/>
      <w:marLeft w:val="0"/>
      <w:marRight w:val="0"/>
      <w:marTop w:val="0"/>
      <w:marBottom w:val="0"/>
      <w:divBdr>
        <w:top w:val="none" w:sz="0" w:space="0" w:color="auto"/>
        <w:left w:val="none" w:sz="0" w:space="0" w:color="auto"/>
        <w:bottom w:val="none" w:sz="0" w:space="0" w:color="auto"/>
        <w:right w:val="none" w:sz="0" w:space="0" w:color="auto"/>
      </w:divBdr>
      <w:divsChild>
        <w:div w:id="2119636821">
          <w:marLeft w:val="547"/>
          <w:marRight w:val="0"/>
          <w:marTop w:val="0"/>
          <w:marBottom w:val="140"/>
          <w:divBdr>
            <w:top w:val="none" w:sz="0" w:space="0" w:color="auto"/>
            <w:left w:val="none" w:sz="0" w:space="0" w:color="auto"/>
            <w:bottom w:val="none" w:sz="0" w:space="0" w:color="auto"/>
            <w:right w:val="none" w:sz="0" w:space="0" w:color="auto"/>
          </w:divBdr>
        </w:div>
      </w:divsChild>
    </w:div>
    <w:div w:id="871696267">
      <w:bodyDiv w:val="1"/>
      <w:marLeft w:val="0"/>
      <w:marRight w:val="0"/>
      <w:marTop w:val="0"/>
      <w:marBottom w:val="0"/>
      <w:divBdr>
        <w:top w:val="none" w:sz="0" w:space="0" w:color="auto"/>
        <w:left w:val="none" w:sz="0" w:space="0" w:color="auto"/>
        <w:bottom w:val="none" w:sz="0" w:space="0" w:color="auto"/>
        <w:right w:val="none" w:sz="0" w:space="0" w:color="auto"/>
      </w:divBdr>
      <w:divsChild>
        <w:div w:id="1509171607">
          <w:marLeft w:val="662"/>
          <w:marRight w:val="0"/>
          <w:marTop w:val="106"/>
          <w:marBottom w:val="0"/>
          <w:divBdr>
            <w:top w:val="none" w:sz="0" w:space="0" w:color="auto"/>
            <w:left w:val="none" w:sz="0" w:space="0" w:color="auto"/>
            <w:bottom w:val="none" w:sz="0" w:space="0" w:color="auto"/>
            <w:right w:val="none" w:sz="0" w:space="0" w:color="auto"/>
          </w:divBdr>
        </w:div>
        <w:div w:id="1719624280">
          <w:marLeft w:val="662"/>
          <w:marRight w:val="0"/>
          <w:marTop w:val="106"/>
          <w:marBottom w:val="0"/>
          <w:divBdr>
            <w:top w:val="none" w:sz="0" w:space="0" w:color="auto"/>
            <w:left w:val="none" w:sz="0" w:space="0" w:color="auto"/>
            <w:bottom w:val="none" w:sz="0" w:space="0" w:color="auto"/>
            <w:right w:val="none" w:sz="0" w:space="0" w:color="auto"/>
          </w:divBdr>
        </w:div>
        <w:div w:id="1037051615">
          <w:marLeft w:val="662"/>
          <w:marRight w:val="0"/>
          <w:marTop w:val="106"/>
          <w:marBottom w:val="0"/>
          <w:divBdr>
            <w:top w:val="none" w:sz="0" w:space="0" w:color="auto"/>
            <w:left w:val="none" w:sz="0" w:space="0" w:color="auto"/>
            <w:bottom w:val="none" w:sz="0" w:space="0" w:color="auto"/>
            <w:right w:val="none" w:sz="0" w:space="0" w:color="auto"/>
          </w:divBdr>
        </w:div>
        <w:div w:id="1303540308">
          <w:marLeft w:val="662"/>
          <w:marRight w:val="0"/>
          <w:marTop w:val="106"/>
          <w:marBottom w:val="0"/>
          <w:divBdr>
            <w:top w:val="none" w:sz="0" w:space="0" w:color="auto"/>
            <w:left w:val="none" w:sz="0" w:space="0" w:color="auto"/>
            <w:bottom w:val="none" w:sz="0" w:space="0" w:color="auto"/>
            <w:right w:val="none" w:sz="0" w:space="0" w:color="auto"/>
          </w:divBdr>
        </w:div>
        <w:div w:id="437872882">
          <w:marLeft w:val="662"/>
          <w:marRight w:val="0"/>
          <w:marTop w:val="106"/>
          <w:marBottom w:val="0"/>
          <w:divBdr>
            <w:top w:val="none" w:sz="0" w:space="0" w:color="auto"/>
            <w:left w:val="none" w:sz="0" w:space="0" w:color="auto"/>
            <w:bottom w:val="none" w:sz="0" w:space="0" w:color="auto"/>
            <w:right w:val="none" w:sz="0" w:space="0" w:color="auto"/>
          </w:divBdr>
        </w:div>
      </w:divsChild>
    </w:div>
    <w:div w:id="908423011">
      <w:bodyDiv w:val="1"/>
      <w:marLeft w:val="0"/>
      <w:marRight w:val="0"/>
      <w:marTop w:val="0"/>
      <w:marBottom w:val="0"/>
      <w:divBdr>
        <w:top w:val="none" w:sz="0" w:space="0" w:color="auto"/>
        <w:left w:val="none" w:sz="0" w:space="0" w:color="auto"/>
        <w:bottom w:val="none" w:sz="0" w:space="0" w:color="auto"/>
        <w:right w:val="none" w:sz="0" w:space="0" w:color="auto"/>
      </w:divBdr>
    </w:div>
    <w:div w:id="1705398968">
      <w:bodyDiv w:val="1"/>
      <w:marLeft w:val="0"/>
      <w:marRight w:val="0"/>
      <w:marTop w:val="0"/>
      <w:marBottom w:val="0"/>
      <w:divBdr>
        <w:top w:val="none" w:sz="0" w:space="0" w:color="auto"/>
        <w:left w:val="none" w:sz="0" w:space="0" w:color="auto"/>
        <w:bottom w:val="none" w:sz="0" w:space="0" w:color="auto"/>
        <w:right w:val="none" w:sz="0" w:space="0" w:color="auto"/>
      </w:divBdr>
    </w:div>
    <w:div w:id="18298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C96FD-9185-4C4B-9E50-B211F0F0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1403</Words>
  <Characters>8840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1</vt:lpstr>
    </vt:vector>
  </TitlesOfParts>
  <Company>IM</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thomas myrach</dc:creator>
  <cp:lastModifiedBy>Zauder, Marcel Matti (STUDENTS)</cp:lastModifiedBy>
  <cp:revision>3</cp:revision>
  <cp:lastPrinted>2017-06-02T12:55:00Z</cp:lastPrinted>
  <dcterms:created xsi:type="dcterms:W3CDTF">2020-06-08T11:01:00Z</dcterms:created>
  <dcterms:modified xsi:type="dcterms:W3CDTF">2020-06-08T11:44:00Z</dcterms:modified>
</cp:coreProperties>
</file>