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Style w:val="Aucun"/>
          <w:rFonts w:ascii="Times New Roman" w:hAnsi="Times New Roman"/>
          <w:b w:val="1"/>
          <w:bCs w:val="1"/>
          <w:outline w:val="0"/>
          <w:color w:val="1e1b4b"/>
          <w:sz w:val="40"/>
          <w:szCs w:val="40"/>
          <w:u w:color="1e1b4b"/>
          <w:rtl w:val="0"/>
          <w:lang w:val="de-DE"/>
          <w14:textFill>
            <w14:solidFill>
              <w14:srgbClr w14:val="1E1B4B"/>
            </w14:solidFill>
          </w14:textFill>
        </w:rPr>
        <w:t>Benchmark M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1e1b4b"/>
          <w:sz w:val="40"/>
          <w:szCs w:val="40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1e1b4b"/>
          <w:sz w:val="40"/>
          <w:szCs w:val="40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thodologique des Mod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1e1b4b"/>
          <w:sz w:val="40"/>
          <w:szCs w:val="40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ascii="Times New Roman" w:hAnsi="Times New Roman"/>
          <w:b w:val="1"/>
          <w:bCs w:val="1"/>
          <w:outline w:val="0"/>
          <w:color w:val="1e1b4b"/>
          <w:sz w:val="40"/>
          <w:szCs w:val="40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les LLM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i w:val="1"/>
          <w:iCs w:val="1"/>
          <w:outline w:val="0"/>
          <w:color w:val="475569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EduTutor IA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u w:color="475569"/>
          <w:rtl w:val="0"/>
          <w:lang w:val="es-ES_tradnl"/>
          <w14:textFill>
            <w14:solidFill>
              <w14:srgbClr w14:val="475569"/>
            </w14:solidFill>
          </w14:textFill>
        </w:rPr>
        <w:t xml:space="preserve">Perturbation J2 (Latence)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u w:color="475569"/>
          <w:rtl w:val="0"/>
          <w14:textFill>
            <w14:solidFill>
              <w14:srgbClr w14:val="475569"/>
            </w14:solidFill>
          </w14:textFill>
        </w:rPr>
        <w:t>Juin 2026</w:t>
      </w:r>
    </w:p>
    <w:p>
      <w:pPr>
        <w:pStyle w:val="Titre"/>
      </w:pPr>
      <w:r>
        <w:rPr>
          <w:rStyle w:val="Aucun"/>
          <w:rtl w:val="0"/>
        </w:rPr>
        <w:t>1. Protocole de test</w:t>
      </w:r>
    </w:p>
    <w:p>
      <w:pPr>
        <w:pStyle w:val="List Paragraph"/>
        <w:numPr>
          <w:ilvl w:val="0"/>
          <w:numId w:val="2"/>
        </w:numPr>
        <w:spacing w:after="80"/>
        <w:rPr>
          <w:lang w:val="fr-FR"/>
        </w:rPr>
      </w:pPr>
      <w:r>
        <w:rPr>
          <w:rStyle w:val="Aucun"/>
          <w:rtl w:val="0"/>
          <w:lang w:val="fr-FR"/>
        </w:rPr>
        <w:t>Machine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: MacBook Pro M3 (16 Go RAM) / environnement Docker avec Ollama local.</w:t>
      </w:r>
    </w:p>
    <w:p>
      <w:pPr>
        <w:pStyle w:val="List Paragraph"/>
        <w:numPr>
          <w:ilvl w:val="0"/>
          <w:numId w:val="2"/>
        </w:numPr>
        <w:spacing w:after="80"/>
        <w:rPr>
          <w:lang w:val="fr-FR"/>
        </w:rPr>
      </w:pPr>
      <w:r>
        <w:rPr>
          <w:rStyle w:val="Aucun"/>
          <w:rtl w:val="0"/>
          <w:lang w:val="fr-FR"/>
        </w:rPr>
        <w:t>Cours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: support de cours d'algorithmie (PDF, 4,2 Mo, environ 3 500 mots).</w:t>
      </w:r>
    </w:p>
    <w:p>
      <w:pPr>
        <w:pStyle w:val="List Paragraph"/>
        <w:numPr>
          <w:ilvl w:val="0"/>
          <w:numId w:val="2"/>
        </w:numPr>
        <w:spacing w:after="80"/>
      </w:pPr>
      <w:r>
        <w:rPr>
          <w:rStyle w:val="Aucun"/>
          <w:rtl w:val="0"/>
        </w:rPr>
        <w:t>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thodologie : 5 runs successifs par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le, avec le m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me prompt d'ancrage (RAG), pour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 xml:space="preserve">rer 10 QCM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chaque run.</w:t>
      </w:r>
    </w:p>
    <w:p>
      <w:pPr>
        <w:pStyle w:val="List Paragraph"/>
        <w:spacing w:after="80"/>
      </w:pPr>
      <w:r>
        <w:rPr>
          <w:rStyle w:val="Aucun"/>
          <w:rtl w:val="0"/>
        </w:rPr>
        <w:t>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rim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tre du benchmark : 3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les test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s (1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actuel en production + 2 alternatives candidates), avec mesure de la latence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diane et p95, d'une note de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subjective sur 5, et de l'empreinte RAM / disque requise pour chacun.</w:t>
      </w:r>
    </w:p>
    <w:p>
      <w:pPr>
        <w:pStyle w:val="Titre"/>
      </w:pPr>
      <w:r>
        <w:rPr>
          <w:rStyle w:val="Aucun"/>
          <w:rtl w:val="0"/>
          <w:lang w:val="fr-FR"/>
        </w:rPr>
        <w:t>2. Tableau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capitulatif des mesures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300"/>
        <w:gridCol w:w="1300"/>
        <w:gridCol w:w="1300"/>
        <w:gridCol w:w="1700"/>
        <w:gridCol w:w="1960"/>
      </w:tblGrid>
      <w:tr>
        <w:tblPrEx>
          <w:shd w:val="clear" w:color="auto" w:fill="4f81bd"/>
        </w:tblPrEx>
        <w:trPr>
          <w:trHeight w:val="739" w:hRule="atLeast"/>
          <w:tblHeader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Mod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le 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Latence M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diane (p50)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Latence (p95)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Qualit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 xml:space="preserve">é 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subjective (/5)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Empreinte RAM / Disque</w:t>
            </w:r>
          </w:p>
        </w:tc>
        <w:tc>
          <w:tcPr>
            <w:tcW w:type="dxa" w:w="1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Verdict / Trade-off</w:t>
            </w:r>
          </w:p>
        </w:tc>
      </w:tr>
      <w:tr>
        <w:tblPrEx>
          <w:shd w:val="clear" w:color="auto" w:fill="ced7e7"/>
        </w:tblPrEx>
        <w:trPr>
          <w:trHeight w:val="152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Llama 3.1 8B (Actuel)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42 s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51 s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4,5 / 5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~4,7 Go / 5,1 Go</w:t>
            </w:r>
          </w:p>
        </w:tc>
        <w:tc>
          <w:tcPr>
            <w:tcW w:type="dxa" w:w="1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dea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Trop lent. Excellente pertinence p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dagogique, mais exp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rience utilisateur catastrophique (45 s constat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es en b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ê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ta).</w:t>
            </w:r>
          </w:p>
        </w:tc>
      </w:tr>
      <w:tr>
        <w:tblPrEx>
          <w:shd w:val="clear" w:color="auto" w:fill="ced7e7"/>
        </w:tblPrEx>
        <w:trPr>
          <w:trHeight w:val="152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Llama 3.2 3B (Alternative 1)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12 s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 s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4,2 / 5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~2,0 Go / 2,2 Go</w:t>
            </w:r>
          </w:p>
        </w:tc>
        <w:tc>
          <w:tcPr>
            <w:tcW w:type="dxa" w:w="1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Excellent compromis. Latence divis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 par 3, qualit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tr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 proche, tourne sur des configurations modestes.</w:t>
            </w:r>
          </w:p>
        </w:tc>
      </w:tr>
      <w:tr>
        <w:tblPrEx>
          <w:shd w:val="clear" w:color="auto" w:fill="ced7e7"/>
        </w:tblPrEx>
        <w:trPr>
          <w:trHeight w:val="152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Phi-3 Mini 3.8B (Alternative 2)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14 s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22 s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3,8 / 5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~2,2 Go / 2,4 Go</w:t>
            </w:r>
          </w:p>
        </w:tc>
        <w:tc>
          <w:tcPr>
            <w:tcW w:type="dxa" w:w="1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Assez rapide, mais l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g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re baisse de qualit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 le formatage strict des r</w:t>
            </w:r>
            <w:r>
              <w:rPr>
                <w:rStyle w:val="Aucun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ponses (JSON parfois instable).</w:t>
            </w:r>
          </w:p>
        </w:tc>
      </w:tr>
    </w:tbl>
    <w:p>
      <w:pPr>
        <w:pStyle w:val="Titre"/>
        <w:widowControl w:val="0"/>
      </w:pPr>
    </w:p>
    <w:p>
      <w:pPr>
        <w:pStyle w:val="Titre"/>
      </w:pPr>
      <w:r>
        <w:rPr>
          <w:rStyle w:val="Aucun"/>
          <w:rtl w:val="0"/>
          <w:lang w:val="fr-FR"/>
        </w:rPr>
        <w:t>3. Lecture des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sultats</w:t>
      </w:r>
    </w:p>
    <w:p>
      <w:pPr>
        <w:pStyle w:val="Titre 2"/>
      </w:pPr>
      <w:r>
        <w:rPr>
          <w:rStyle w:val="Aucun"/>
          <w:rtl w:val="0"/>
          <w:lang w:val="pt-PT"/>
        </w:rPr>
        <w:t>3.1. Latence</w:t>
      </w:r>
    </w:p>
    <w:p>
      <w:pPr>
        <w:pStyle w:val="Titre 2"/>
        <w:rPr>
          <w:b w:val="0"/>
          <w:bCs w:val="0"/>
        </w:rPr>
      </w:pP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mod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actuel (Llama 3.1 8B) affiche une latence m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diane de 42 secondes et un p95 de 51 secondes, largement au-dessus du seuil acceptable c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utilisateur. Les deux alternatives r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duisent fortement ce temps : Llama 3.2 3B descend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12 s (p50) / 18 s (p95), soit une division par environ 3,5 ; Phi-3 Mini obtient un r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sultat proche avec 14 s (p50) / 22 s (p95).</w:t>
      </w:r>
    </w:p>
    <w:p>
      <w:pPr>
        <w:pStyle w:val="Titre 2"/>
      </w:pPr>
      <w:r>
        <w:rPr>
          <w:rStyle w:val="Aucun"/>
          <w:rtl w:val="0"/>
          <w:lang w:val="it-IT"/>
        </w:rPr>
        <w:t>3.2.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en-US"/>
        </w:rPr>
        <w:t>subjective</w:t>
      </w:r>
    </w:p>
    <w:p>
      <w:pPr>
        <w:pStyle w:val="Titre 2"/>
        <w:rPr>
          <w:b w:val="0"/>
          <w:bCs w:val="0"/>
        </w:rPr>
      </w:pP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Llama 3.1 8B conserve la meilleure note de qualit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dagogique (4,5/5). Llama 3.2 3B reste tr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proche (4,2/5), avec une perte limit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e. Phi-3 Mini affiche la note la plus basse (3,8/5), principalement due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instabilit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ponctuelle du format JSON attendu en sortie.</w:t>
      </w:r>
    </w:p>
    <w:p>
      <w:pPr>
        <w:pStyle w:val="Titre 2"/>
      </w:pPr>
      <w:r>
        <w:rPr>
          <w:rStyle w:val="Aucun"/>
          <w:rtl w:val="0"/>
          <w:lang w:val="pt-PT"/>
        </w:rPr>
        <w:t>3.3. Empreinte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et disque</w:t>
      </w:r>
    </w:p>
    <w:p>
      <w:pPr>
        <w:pStyle w:val="Titre 2"/>
        <w:rPr>
          <w:b w:val="0"/>
          <w:bCs w:val="0"/>
        </w:rPr>
      </w:pP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deux alternatives r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duisent fortement l'empreinte par rapport au mod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actuel (~4,7 Go RAM / 5,1 Go disque) : environ 2,0 Go RAM / 2,2 Go disque pour Llama 3.2 3B, et 2,2 Go RAM / 2,4 Go disque pour Phi-3 Mini. Cette l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curise l'ex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cution sur des configurations modestes (ordinateurs portables d'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tudiants ou d'enseignants).</w:t>
      </w:r>
    </w:p>
    <w:p>
      <w:pPr>
        <w:pStyle w:val="Titre"/>
      </w:pPr>
      <w:r>
        <w:rPr>
          <w:rStyle w:val="Aucun"/>
          <w:rtl w:val="0"/>
          <w:lang w:val="de-DE"/>
        </w:rPr>
        <w:t>4. Verdict du benchmark</w:t>
      </w:r>
    </w:p>
    <w:p>
      <w:pPr>
        <w:pStyle w:val="Titre"/>
        <w:rPr>
          <w:b w:val="0"/>
          <w:bCs w:val="0"/>
        </w:rPr>
      </w:pP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Llama 3.2 3B constitue le meilleur compromis du benchmark : latence divis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par 3 par rapport au mod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actuel, qualit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quasi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quivalente, et ex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cution possible sur des configurations modestes. Phi-3 Mini, bien que rapide, pr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sente un risque accru sur la fiabilit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0"/>
          <w:b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 format de sortie JSON, critique pour le module de correction automatique.</w:t>
      </w:r>
    </w:p>
    <w:p>
      <w:pPr>
        <w:pStyle w:val="Titre"/>
      </w:pP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Note m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thodologique : ce benchmark ne pr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cise pas le nombre de testeurs ayant not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la qualit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subjective, ni l'empreinte GPU des mod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les (non mesur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dans le protocole initial). Ces deux points sont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compl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rFonts w:ascii="Times New Roman" w:hAnsi="Times New Roma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ter si le format de restitution l'exige.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de-DE"/>
    </w:rPr>
  </w:style>
  <w:style w:type="paragraph" w:styleId="Titre">
    <w:name w:val="Titre"/>
    <w:next w:val="Titr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2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1b4b"/>
      <w:spacing w:val="0"/>
      <w:kern w:val="0"/>
      <w:position w:val="0"/>
      <w:sz w:val="30"/>
      <w:szCs w:val="30"/>
      <w:u w:val="none" w:color="1e1b4b"/>
      <w:shd w:val="nil" w:color="auto" w:fill="auto"/>
      <w:vertAlign w:val="baseline"/>
      <w14:textOutline>
        <w14:noFill/>
      </w14:textOutline>
      <w14:textFill>
        <w14:solidFill>
          <w14:srgbClr w14:val="1E1B4B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2">
    <w:name w:val="Titre 2"/>
    <w:next w:val="Titr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4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1b4b"/>
      <w:spacing w:val="0"/>
      <w:kern w:val="0"/>
      <w:position w:val="0"/>
      <w:sz w:val="25"/>
      <w:szCs w:val="25"/>
      <w:u w:val="none" w:color="1e1b4b"/>
      <w:shd w:val="nil" w:color="auto" w:fill="auto"/>
      <w:vertAlign w:val="baseline"/>
      <w:lang w:val="pt-PT"/>
      <w14:textOutline>
        <w14:noFill/>
      </w14:textOutline>
      <w14:textFill>
        <w14:solidFill>
          <w14:srgbClr w14:val="1E1B4B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