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AEDCA" w14:textId="77777777" w:rsidR="00DB39E1" w:rsidRPr="00F50137" w:rsidRDefault="00DB39E1" w:rsidP="00DB39E1">
      <w:pPr>
        <w:autoSpaceDE w:val="0"/>
        <w:autoSpaceDN w:val="0"/>
        <w:adjustRightInd w:val="0"/>
        <w:spacing w:after="120"/>
        <w:jc w:val="center"/>
        <w:rPr>
          <w:sz w:val="22"/>
          <w:szCs w:val="22"/>
        </w:rPr>
      </w:pPr>
    </w:p>
    <w:p w14:paraId="7B3AEDCB" w14:textId="62001476" w:rsidR="00DB39E1" w:rsidRPr="001B65CC" w:rsidRDefault="001B65CC" w:rsidP="001B65CC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</w:rPr>
      </w:pPr>
      <w:r w:rsidRPr="001B65CC">
        <w:rPr>
          <w:rFonts w:ascii="Arial" w:hAnsi="Arial" w:cs="Arial"/>
          <w:b/>
        </w:rPr>
        <w:t>Vertiefungs- und Wiederholungsaufgaben für de</w:t>
      </w:r>
      <w:r w:rsidR="00891851">
        <w:rPr>
          <w:rFonts w:ascii="Arial" w:hAnsi="Arial" w:cs="Arial"/>
          <w:b/>
        </w:rPr>
        <w:t>n</w:t>
      </w:r>
      <w:r w:rsidRPr="001B65CC">
        <w:rPr>
          <w:rFonts w:ascii="Arial" w:hAnsi="Arial" w:cs="Arial"/>
          <w:b/>
        </w:rPr>
        <w:t xml:space="preserve"> </w:t>
      </w:r>
      <w:r w:rsidR="00891851">
        <w:rPr>
          <w:rFonts w:ascii="Arial" w:hAnsi="Arial" w:cs="Arial"/>
          <w:b/>
        </w:rPr>
        <w:t>Test</w:t>
      </w:r>
    </w:p>
    <w:p w14:paraId="10C1391B" w14:textId="77777777" w:rsidR="00034E2F" w:rsidRDefault="00034E2F" w:rsidP="00034E2F">
      <w:pPr>
        <w:autoSpaceDE w:val="0"/>
        <w:autoSpaceDN w:val="0"/>
        <w:adjustRightInd w:val="0"/>
        <w:spacing w:after="120"/>
        <w:ind w:left="720"/>
      </w:pPr>
    </w:p>
    <w:p w14:paraId="544AFC86" w14:textId="2879C76B" w:rsidR="00034E2F" w:rsidRPr="00034E2F" w:rsidRDefault="00034E2F" w:rsidP="00034E2F">
      <w:pPr>
        <w:autoSpaceDE w:val="0"/>
        <w:autoSpaceDN w:val="0"/>
        <w:adjustRightInd w:val="0"/>
        <w:spacing w:after="120"/>
        <w:rPr>
          <w:b/>
        </w:rPr>
      </w:pPr>
      <w:r w:rsidRPr="00034E2F">
        <w:rPr>
          <w:b/>
        </w:rPr>
        <w:t>F</w:t>
      </w:r>
      <w:r>
        <w:rPr>
          <w:b/>
        </w:rPr>
        <w:t xml:space="preserve">ragen zu Kap. </w:t>
      </w:r>
      <w:r w:rsidR="00BE455C">
        <w:rPr>
          <w:b/>
        </w:rPr>
        <w:t>7</w:t>
      </w:r>
    </w:p>
    <w:p w14:paraId="0E7B86CE" w14:textId="77777777" w:rsidR="00F47E3D" w:rsidRDefault="00F47E3D" w:rsidP="00F47E3D">
      <w:pPr>
        <w:numPr>
          <w:ilvl w:val="0"/>
          <w:numId w:val="4"/>
        </w:numPr>
        <w:tabs>
          <w:tab w:val="right" w:pos="9639"/>
        </w:tabs>
        <w:suppressAutoHyphens/>
        <w:spacing w:before="240"/>
      </w:pPr>
      <w:r>
        <w:t>Wandeln Sie VON HAND folgende Zahlen um:</w:t>
      </w:r>
    </w:p>
    <w:p w14:paraId="33EF3CB7" w14:textId="77777777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240" w:after="240"/>
        <w:ind w:left="357"/>
      </w:pPr>
      <w:r>
        <w:tab/>
        <w:t>Dezimal</w:t>
      </w:r>
      <w:r>
        <w:tab/>
        <w:t>Hexadezimal</w:t>
      </w:r>
      <w:r>
        <w:tab/>
        <w:t>Binär</w:t>
      </w:r>
    </w:p>
    <w:p w14:paraId="7BF914F0" w14:textId="7E733033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/>
        <w:ind w:left="357"/>
      </w:pPr>
      <w:r>
        <w:tab/>
      </w:r>
      <w:r w:rsidR="00BB0700">
        <w:t>59</w:t>
      </w:r>
      <w:r>
        <w:tab/>
        <w:t>3B</w:t>
      </w:r>
      <w:r>
        <w:tab/>
      </w:r>
      <w:r w:rsidR="00BB0700">
        <w:t>111011</w:t>
      </w:r>
    </w:p>
    <w:p w14:paraId="1DA540F0" w14:textId="053E8C08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  <w:ind w:left="357"/>
      </w:pPr>
      <w:r>
        <w:tab/>
        <w:t>……..</w:t>
      </w:r>
      <w:r>
        <w:tab/>
      </w:r>
      <w:r w:rsidR="00BB0700">
        <w:t>E8</w:t>
      </w:r>
      <w:r>
        <w:tab/>
        <w:t>1110 1000</w:t>
      </w:r>
    </w:p>
    <w:p w14:paraId="67B8F381" w14:textId="77777777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  <w:ind w:left="357"/>
      </w:pPr>
      <w:r>
        <w:tab/>
        <w:t>……..</w:t>
      </w:r>
      <w:r>
        <w:tab/>
        <w:t>……………</w:t>
      </w:r>
      <w:r>
        <w:tab/>
        <w:t>1111 0100</w:t>
      </w:r>
    </w:p>
    <w:p w14:paraId="3D627E2B" w14:textId="77777777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  <w:ind w:left="357"/>
      </w:pPr>
      <w:r>
        <w:tab/>
        <w:t>……..</w:t>
      </w:r>
      <w:r>
        <w:tab/>
        <w:t>C0</w:t>
      </w:r>
      <w:r>
        <w:tab/>
        <w:t>……………</w:t>
      </w:r>
    </w:p>
    <w:p w14:paraId="068F1D74" w14:textId="77777777" w:rsidR="00F47E3D" w:rsidRPr="00BD0DFA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  <w:ind w:left="357"/>
        <w:rPr>
          <w:b/>
        </w:rPr>
      </w:pPr>
      <w:r w:rsidRPr="00BD0DFA">
        <w:tab/>
        <w:t>15</w:t>
      </w:r>
      <w:r>
        <w:rPr>
          <w:b/>
        </w:rPr>
        <w:tab/>
      </w:r>
      <w:r>
        <w:t>……………</w:t>
      </w:r>
      <w:r>
        <w:tab/>
        <w:t>……………</w:t>
      </w:r>
    </w:p>
    <w:p w14:paraId="3B6998D9" w14:textId="77777777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</w:pPr>
      <w:r>
        <w:tab/>
        <w:t>……..</w:t>
      </w:r>
      <w:r>
        <w:tab/>
        <w:t>………..…..</w:t>
      </w:r>
      <w:r>
        <w:tab/>
        <w:t>0110 1100</w:t>
      </w:r>
    </w:p>
    <w:p w14:paraId="5D198F07" w14:textId="77777777" w:rsidR="00F47E3D" w:rsidRDefault="00F47E3D" w:rsidP="00F47E3D">
      <w:pPr>
        <w:tabs>
          <w:tab w:val="left" w:pos="1701"/>
          <w:tab w:val="left" w:pos="4536"/>
          <w:tab w:val="left" w:pos="7371"/>
          <w:tab w:val="right" w:pos="9639"/>
        </w:tabs>
        <w:spacing w:before="40" w:after="120"/>
        <w:rPr>
          <w:b/>
          <w:color w:val="0000FF"/>
        </w:rPr>
      </w:pPr>
      <w:r>
        <w:tab/>
        <w:t>252</w:t>
      </w:r>
      <w:r>
        <w:rPr>
          <w:b/>
        </w:rPr>
        <w:tab/>
      </w:r>
      <w:r>
        <w:t>……………</w:t>
      </w:r>
      <w:r>
        <w:tab/>
        <w:t>……………</w:t>
      </w:r>
    </w:p>
    <w:p w14:paraId="30FB5AFB" w14:textId="77777777" w:rsidR="00034E2F" w:rsidRDefault="00034E2F" w:rsidP="00034E2F">
      <w:pPr>
        <w:numPr>
          <w:ilvl w:val="0"/>
          <w:numId w:val="4"/>
        </w:numPr>
        <w:tabs>
          <w:tab w:val="right" w:pos="9639"/>
        </w:tabs>
        <w:suppressAutoHyphens/>
        <w:spacing w:before="240"/>
      </w:pPr>
      <w:r>
        <w:t>Schreiben Sie folgende IP-Adresse als 32 Bit Binärzahl auf</w:t>
      </w:r>
    </w:p>
    <w:p w14:paraId="35DE20C8" w14:textId="77777777" w:rsidR="00034E2F" w:rsidRDefault="00034E2F" w:rsidP="00034E2F">
      <w:pPr>
        <w:jc w:val="both"/>
      </w:pPr>
    </w:p>
    <w:p w14:paraId="259C6B14" w14:textId="77777777" w:rsidR="00034E2F" w:rsidRDefault="00034E2F" w:rsidP="00034E2F">
      <w:pPr>
        <w:tabs>
          <w:tab w:val="left" w:pos="1134"/>
        </w:tabs>
        <w:spacing w:before="60"/>
        <w:jc w:val="both"/>
      </w:pPr>
      <w:r>
        <w:tab/>
        <w:t>192.168.45.15 = ……………………………………………………</w:t>
      </w:r>
    </w:p>
    <w:p w14:paraId="7CC4B09C" w14:textId="77777777" w:rsidR="00034E2F" w:rsidRDefault="00034E2F" w:rsidP="00034E2F">
      <w:pPr>
        <w:tabs>
          <w:tab w:val="left" w:pos="2552"/>
          <w:tab w:val="left" w:pos="5103"/>
          <w:tab w:val="left" w:pos="7655"/>
        </w:tabs>
        <w:spacing w:before="60"/>
        <w:jc w:val="both"/>
      </w:pPr>
    </w:p>
    <w:p w14:paraId="20B8426A" w14:textId="3179E0D0" w:rsidR="00034E2F" w:rsidRDefault="00034E2F" w:rsidP="00034E2F">
      <w:pPr>
        <w:numPr>
          <w:ilvl w:val="0"/>
          <w:numId w:val="4"/>
        </w:numPr>
        <w:suppressAutoHyphens/>
        <w:jc w:val="both"/>
      </w:pPr>
      <w:r>
        <w:t>Wie lautet der Netzanteil der IP-Adresse 192.168.18.22</w:t>
      </w:r>
      <w:r w:rsidR="00F47E3D">
        <w:t>/20</w:t>
      </w:r>
      <w:r>
        <w:t>?</w:t>
      </w:r>
    </w:p>
    <w:p w14:paraId="2BB25AD7" w14:textId="77777777" w:rsidR="00BB0700" w:rsidRDefault="00BB0700" w:rsidP="00BB0700">
      <w:pPr>
        <w:suppressAutoHyphens/>
        <w:ind w:left="360"/>
        <w:jc w:val="both"/>
      </w:pPr>
    </w:p>
    <w:p w14:paraId="2E4B97DA" w14:textId="77777777" w:rsidR="00034E2F" w:rsidRDefault="00034E2F" w:rsidP="00034E2F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Entscheiden Sie, ob die nachfolgenden Kommunikationsteilnehmer (Client A und Client B) im selben Netz oder in getrennten Netzen untergebracht sind.</w:t>
      </w:r>
    </w:p>
    <w:p w14:paraId="250D58D8" w14:textId="77777777" w:rsidR="00034E2F" w:rsidRDefault="00034E2F" w:rsidP="00034E2F">
      <w:pPr>
        <w:tabs>
          <w:tab w:val="left" w:pos="3969"/>
          <w:tab w:val="right" w:pos="9781"/>
        </w:tabs>
        <w:spacing w:before="240"/>
        <w:ind w:left="357"/>
        <w:jc w:val="both"/>
      </w:pPr>
      <w:r>
        <w:t>Client A</w:t>
      </w:r>
      <w:r>
        <w:tab/>
        <w:t>Client B</w:t>
      </w:r>
      <w:r>
        <w:tab/>
        <w:t>im selben Netz? (ja/nein)</w:t>
      </w:r>
    </w:p>
    <w:p w14:paraId="0C16175C" w14:textId="21692BEB" w:rsidR="00034E2F" w:rsidRDefault="00034E2F" w:rsidP="00034E2F">
      <w:pPr>
        <w:tabs>
          <w:tab w:val="left" w:pos="3969"/>
          <w:tab w:val="right" w:pos="9781"/>
        </w:tabs>
        <w:spacing w:before="240"/>
        <w:ind w:left="357"/>
        <w:jc w:val="both"/>
      </w:pPr>
      <w:r>
        <w:t>192.168.45.6 / 255.255.255.0</w:t>
      </w:r>
      <w:r>
        <w:tab/>
        <w:t>192.168.45.123 / 255.255.255.0</w:t>
      </w:r>
      <w:r>
        <w:tab/>
      </w:r>
      <w:r w:rsidR="00BB0700">
        <w:t>ja</w:t>
      </w:r>
    </w:p>
    <w:p w14:paraId="468AE370" w14:textId="7FDEA169" w:rsidR="00034E2F" w:rsidRDefault="00034E2F" w:rsidP="00034E2F">
      <w:pPr>
        <w:tabs>
          <w:tab w:val="left" w:pos="3969"/>
          <w:tab w:val="right" w:pos="9781"/>
        </w:tabs>
        <w:spacing w:before="240"/>
        <w:ind w:left="357"/>
        <w:jc w:val="both"/>
      </w:pPr>
      <w:r>
        <w:t>192.168.34.127 / 255.255.255.0</w:t>
      </w:r>
      <w:r>
        <w:tab/>
        <w:t>192.168.45.123 / 255.255.255.0</w:t>
      </w:r>
      <w:r>
        <w:tab/>
      </w:r>
      <w:r w:rsidR="00BB0700">
        <w:t>nein</w:t>
      </w:r>
    </w:p>
    <w:p w14:paraId="5944104F" w14:textId="275DD75E" w:rsidR="00034E2F" w:rsidRDefault="00034E2F" w:rsidP="00034E2F">
      <w:pPr>
        <w:tabs>
          <w:tab w:val="left" w:pos="3969"/>
          <w:tab w:val="right" w:pos="9781"/>
        </w:tabs>
        <w:spacing w:before="240"/>
        <w:ind w:left="357"/>
        <w:jc w:val="both"/>
      </w:pPr>
      <w:r>
        <w:t>192.168.34.127 / 255.255.0.0</w:t>
      </w:r>
      <w:r>
        <w:tab/>
        <w:t>192.168.45.123 / 255.255.0.0</w:t>
      </w:r>
      <w:r>
        <w:tab/>
      </w:r>
      <w:r w:rsidR="00BB0700">
        <w:t>ja</w:t>
      </w:r>
    </w:p>
    <w:p w14:paraId="233291A0" w14:textId="2E1B5BE0" w:rsidR="00034E2F" w:rsidRDefault="00034E2F" w:rsidP="00034E2F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Welches Gerät verwendet man um Kommunikationsclients mit demselben Netzanteil mit einander</w:t>
      </w:r>
      <w:r w:rsidR="00BB0700">
        <w:t xml:space="preserve"> zu verbinden</w:t>
      </w:r>
      <w:r>
        <w:t>? Auf welcher OSI-Schicht läuft diese Kopplung ab?</w:t>
      </w:r>
    </w:p>
    <w:p w14:paraId="39583288" w14:textId="6CABB999" w:rsidR="00807703" w:rsidRDefault="00807703" w:rsidP="00807703">
      <w:pPr>
        <w:suppressAutoHyphens/>
        <w:spacing w:before="240"/>
        <w:ind w:left="357"/>
        <w:jc w:val="both"/>
      </w:pPr>
      <w:r>
        <w:t>2te Schicht (Sicherungsschicht), Swtich</w:t>
      </w:r>
    </w:p>
    <w:p w14:paraId="66096251" w14:textId="270AF2B0" w:rsidR="00034E2F" w:rsidRDefault="00034E2F" w:rsidP="00034E2F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Was ändert sich, wenn sich Clients bezüglich ihrer IP-Adresse in unterschiedlichen Netzen befinden?</w:t>
      </w:r>
    </w:p>
    <w:p w14:paraId="6A0D159D" w14:textId="26D0607F" w:rsidR="00A72FE6" w:rsidRDefault="00A72FE6" w:rsidP="00A72FE6">
      <w:pPr>
        <w:suppressAutoHyphens/>
        <w:spacing w:before="240"/>
        <w:ind w:left="357"/>
        <w:jc w:val="both"/>
      </w:pPr>
      <w:r>
        <w:t>Router</w:t>
      </w:r>
    </w:p>
    <w:p w14:paraId="41FED4F5" w14:textId="57594162" w:rsidR="00034E2F" w:rsidRDefault="00034E2F" w:rsidP="00034E2F">
      <w:pPr>
        <w:numPr>
          <w:ilvl w:val="0"/>
          <w:numId w:val="4"/>
        </w:numPr>
        <w:tabs>
          <w:tab w:val="right" w:pos="9639"/>
        </w:tabs>
        <w:suppressAutoHyphens/>
        <w:spacing w:before="240"/>
      </w:pPr>
      <w:r>
        <w:t xml:space="preserve">Listen Sie die drei Gruppen von privaten IP-Adressen auf und geben je ein konkretes Beispiel für eine entsprechende Host-Adresse an (Seite </w:t>
      </w:r>
      <w:r w:rsidR="00BE455C">
        <w:t>7</w:t>
      </w:r>
      <w:r>
        <w:t>.1.4.1)</w:t>
      </w:r>
    </w:p>
    <w:p w14:paraId="162E3BF3" w14:textId="68F17795" w:rsidR="00A72FE6" w:rsidRPr="00FF0988" w:rsidRDefault="00A72FE6" w:rsidP="00A72FE6">
      <w:pPr>
        <w:tabs>
          <w:tab w:val="right" w:pos="9639"/>
        </w:tabs>
        <w:suppressAutoHyphens/>
        <w:spacing w:before="240"/>
        <w:ind w:left="360"/>
      </w:pPr>
      <w:r>
        <w:t>192.168, 172.34, 10.0.0.0</w:t>
      </w:r>
    </w:p>
    <w:p w14:paraId="683C9BF6" w14:textId="42E99F09" w:rsidR="00034E2F" w:rsidRDefault="00034E2F" w:rsidP="00034E2F">
      <w:pPr>
        <w:numPr>
          <w:ilvl w:val="0"/>
          <w:numId w:val="4"/>
        </w:numPr>
        <w:tabs>
          <w:tab w:val="right" w:pos="9639"/>
        </w:tabs>
        <w:suppressAutoHyphens/>
        <w:spacing w:before="240"/>
      </w:pPr>
      <w:r>
        <w:rPr>
          <w:szCs w:val="24"/>
        </w:rPr>
        <w:t xml:space="preserve">Welche 6 Gruppen von besonderen IP-Adressen dürfen einzelnen Hosts nicht zugewiesen werden? Nennen Sie </w:t>
      </w:r>
      <w:proofErr w:type="gramStart"/>
      <w:r>
        <w:rPr>
          <w:szCs w:val="24"/>
        </w:rPr>
        <w:t>Beispiel</w:t>
      </w:r>
      <w:r w:rsidR="00BE455C">
        <w:rPr>
          <w:szCs w:val="24"/>
        </w:rPr>
        <w:t>e</w:t>
      </w:r>
      <w:r>
        <w:rPr>
          <w:szCs w:val="24"/>
        </w:rPr>
        <w:t xml:space="preserve">  (</w:t>
      </w:r>
      <w:proofErr w:type="gramEnd"/>
      <w:r w:rsidR="00BE455C">
        <w:rPr>
          <w:szCs w:val="24"/>
        </w:rPr>
        <w:t>Kap. 7.1.3 und 7.1.4</w:t>
      </w:r>
      <w:r>
        <w:rPr>
          <w:szCs w:val="24"/>
        </w:rPr>
        <w:t xml:space="preserve">) </w:t>
      </w:r>
    </w:p>
    <w:p w14:paraId="783807DA" w14:textId="249612A4" w:rsidR="00034E2F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>Broadcast 192.168.178.255/24</w:t>
      </w:r>
    </w:p>
    <w:p w14:paraId="18922E15" w14:textId="7464B5DC" w:rsidR="00034E2F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 xml:space="preserve">Loopback </w:t>
      </w:r>
    </w:p>
    <w:p w14:paraId="3AFEA715" w14:textId="7F858B8B" w:rsidR="00034E2F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lastRenderedPageBreak/>
        <w:t>Link Local</w:t>
      </w:r>
    </w:p>
    <w:p w14:paraId="4147617C" w14:textId="762FBE2C" w:rsidR="00A72FE6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>Allgemeine Broadcast</w:t>
      </w:r>
    </w:p>
    <w:p w14:paraId="209F8DB4" w14:textId="3C2DD8E3" w:rsidR="00A72FE6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>0.0.0.0</w:t>
      </w:r>
    </w:p>
    <w:p w14:paraId="33986004" w14:textId="7457535C" w:rsidR="00034E2F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>Multicast</w:t>
      </w:r>
    </w:p>
    <w:p w14:paraId="5525E3BC" w14:textId="51B383CB" w:rsidR="00A72FE6" w:rsidRDefault="00A72FE6" w:rsidP="00034E2F">
      <w:pPr>
        <w:pStyle w:val="Listenabsatz"/>
        <w:numPr>
          <w:ilvl w:val="3"/>
          <w:numId w:val="4"/>
        </w:numPr>
        <w:tabs>
          <w:tab w:val="left" w:pos="1701"/>
          <w:tab w:val="left" w:pos="5670"/>
          <w:tab w:val="right" w:pos="9639"/>
        </w:tabs>
        <w:suppressAutoHyphens/>
        <w:spacing w:before="240" w:line="480" w:lineRule="auto"/>
      </w:pPr>
      <w:r>
        <w:t>Experimentelle Adressen</w:t>
      </w:r>
    </w:p>
    <w:p w14:paraId="77A836D1" w14:textId="29A64CD2" w:rsidR="00034E2F" w:rsidRDefault="00034E2F" w:rsidP="00034E2F">
      <w:pPr>
        <w:numPr>
          <w:ilvl w:val="0"/>
          <w:numId w:val="4"/>
        </w:numPr>
        <w:tabs>
          <w:tab w:val="right" w:pos="9639"/>
        </w:tabs>
        <w:suppressAutoHyphens/>
        <w:spacing w:before="120"/>
        <w:ind w:left="357" w:hanging="357"/>
      </w:pPr>
      <w:r>
        <w:t xml:space="preserve">Füllen Sie die nachfolgende Tabelle mit Eckdaten der ursprünglichen Adressklassen aus und begründen (mündlich) den Inhalt jeder </w:t>
      </w:r>
      <w:proofErr w:type="gramStart"/>
      <w:r>
        <w:t>Tabellenzelle..</w:t>
      </w:r>
      <w:proofErr w:type="gramEnd"/>
      <w:r>
        <w:t xml:space="preserve"> (Seite </w:t>
      </w:r>
      <w:r w:rsidR="00BE455C">
        <w:t>7</w:t>
      </w:r>
      <w:r>
        <w:t>.1.4.4</w:t>
      </w:r>
      <w:r w:rsidR="00BE455C">
        <w:t>, 7.1.4.5</w:t>
      </w:r>
      <w:r>
        <w:t>)</w:t>
      </w:r>
    </w:p>
    <w:p w14:paraId="0B4BE711" w14:textId="77777777" w:rsidR="00034E2F" w:rsidRDefault="00034E2F" w:rsidP="00034E2F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6"/>
        <w:gridCol w:w="1692"/>
        <w:gridCol w:w="2256"/>
        <w:gridCol w:w="1202"/>
        <w:gridCol w:w="1170"/>
        <w:gridCol w:w="2505"/>
      </w:tblGrid>
      <w:tr w:rsidR="00034E2F" w14:paraId="18A8A3B3" w14:textId="77777777" w:rsidTr="00B04523">
        <w:trPr>
          <w:trHeight w:val="1340"/>
        </w:trPr>
        <w:tc>
          <w:tcPr>
            <w:tcW w:w="959" w:type="dxa"/>
          </w:tcPr>
          <w:p w14:paraId="79EC234E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Klasse</w:t>
            </w:r>
          </w:p>
        </w:tc>
        <w:tc>
          <w:tcPr>
            <w:tcW w:w="1701" w:type="dxa"/>
          </w:tcPr>
          <w:p w14:paraId="73136703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Niedrigste und höchste Bitkombination im ersten Oktett</w:t>
            </w:r>
          </w:p>
        </w:tc>
        <w:tc>
          <w:tcPr>
            <w:tcW w:w="2341" w:type="dxa"/>
          </w:tcPr>
          <w:p w14:paraId="4A63CBB6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Niedrigste und höchste Dezimalzahl im ersten Oktett</w:t>
            </w:r>
          </w:p>
        </w:tc>
        <w:tc>
          <w:tcPr>
            <w:tcW w:w="1203" w:type="dxa"/>
          </w:tcPr>
          <w:p w14:paraId="718AD510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Standard Netzmaske</w:t>
            </w:r>
          </w:p>
        </w:tc>
        <w:tc>
          <w:tcPr>
            <w:tcW w:w="1170" w:type="dxa"/>
          </w:tcPr>
          <w:p w14:paraId="761CBFBE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Aufteilung der 4 Oktette auf Netz- und Hostanteil</w:t>
            </w:r>
          </w:p>
        </w:tc>
        <w:tc>
          <w:tcPr>
            <w:tcW w:w="2628" w:type="dxa"/>
          </w:tcPr>
          <w:p w14:paraId="47F4E2AB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Anzahl der möglichen Netzwerke dieser Klasse und der möglichen Hosts in jedem Netzwerk</w:t>
            </w:r>
          </w:p>
        </w:tc>
      </w:tr>
      <w:tr w:rsidR="00034E2F" w14:paraId="59491470" w14:textId="77777777" w:rsidTr="00B04523">
        <w:trPr>
          <w:trHeight w:val="340"/>
        </w:trPr>
        <w:tc>
          <w:tcPr>
            <w:tcW w:w="959" w:type="dxa"/>
          </w:tcPr>
          <w:p w14:paraId="189CBAE2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701" w:type="dxa"/>
          </w:tcPr>
          <w:p w14:paraId="4FBA3410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341" w:type="dxa"/>
          </w:tcPr>
          <w:p w14:paraId="356C19FD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203" w:type="dxa"/>
          </w:tcPr>
          <w:p w14:paraId="0F2DC007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170" w:type="dxa"/>
          </w:tcPr>
          <w:p w14:paraId="692C7A19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628" w:type="dxa"/>
          </w:tcPr>
          <w:p w14:paraId="6A54FBB4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</w:tr>
      <w:tr w:rsidR="00034E2F" w14:paraId="04FEB590" w14:textId="77777777" w:rsidTr="00B04523">
        <w:trPr>
          <w:trHeight w:val="320"/>
        </w:trPr>
        <w:tc>
          <w:tcPr>
            <w:tcW w:w="959" w:type="dxa"/>
          </w:tcPr>
          <w:p w14:paraId="63A1E3AD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701" w:type="dxa"/>
          </w:tcPr>
          <w:p w14:paraId="54A85FA1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341" w:type="dxa"/>
          </w:tcPr>
          <w:p w14:paraId="5A698006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203" w:type="dxa"/>
          </w:tcPr>
          <w:p w14:paraId="1C614C89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170" w:type="dxa"/>
          </w:tcPr>
          <w:p w14:paraId="5BC1DBE4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628" w:type="dxa"/>
          </w:tcPr>
          <w:p w14:paraId="371D958B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</w:tr>
      <w:tr w:rsidR="00034E2F" w14:paraId="670BA5AC" w14:textId="77777777" w:rsidTr="00B04523">
        <w:trPr>
          <w:trHeight w:val="340"/>
        </w:trPr>
        <w:tc>
          <w:tcPr>
            <w:tcW w:w="959" w:type="dxa"/>
          </w:tcPr>
          <w:p w14:paraId="3A881467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701" w:type="dxa"/>
          </w:tcPr>
          <w:p w14:paraId="11838B03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341" w:type="dxa"/>
          </w:tcPr>
          <w:p w14:paraId="7E78B286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203" w:type="dxa"/>
          </w:tcPr>
          <w:p w14:paraId="7765C6F9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1170" w:type="dxa"/>
          </w:tcPr>
          <w:p w14:paraId="168F27E2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  <w:tc>
          <w:tcPr>
            <w:tcW w:w="2628" w:type="dxa"/>
          </w:tcPr>
          <w:p w14:paraId="0CF9D276" w14:textId="77777777" w:rsidR="00034E2F" w:rsidRPr="00A73CA1" w:rsidRDefault="00034E2F" w:rsidP="00B04523">
            <w:pPr>
              <w:tabs>
                <w:tab w:val="left" w:pos="2552"/>
                <w:tab w:val="left" w:pos="5103"/>
                <w:tab w:val="left" w:pos="7655"/>
              </w:tabs>
              <w:jc w:val="both"/>
              <w:rPr>
                <w:sz w:val="22"/>
              </w:rPr>
            </w:pPr>
          </w:p>
        </w:tc>
      </w:tr>
    </w:tbl>
    <w:p w14:paraId="6E0C6B1B" w14:textId="6D4C7D5E" w:rsidR="00425590" w:rsidRDefault="00425590" w:rsidP="00034E2F">
      <w:pPr>
        <w:autoSpaceDE w:val="0"/>
        <w:autoSpaceDN w:val="0"/>
        <w:adjustRightInd w:val="0"/>
        <w:spacing w:after="120"/>
      </w:pPr>
    </w:p>
    <w:p w14:paraId="7A36EEE5" w14:textId="77777777" w:rsidR="00F47E3D" w:rsidRDefault="00F47E3D" w:rsidP="00F47E3D">
      <w:pPr>
        <w:jc w:val="both"/>
      </w:pPr>
    </w:p>
    <w:p w14:paraId="2877C632" w14:textId="6F17664A" w:rsidR="00F47E3D" w:rsidRDefault="00F47E3D" w:rsidP="00F47E3D">
      <w:pPr>
        <w:numPr>
          <w:ilvl w:val="0"/>
          <w:numId w:val="4"/>
        </w:numPr>
        <w:suppressAutoHyphens/>
        <w:jc w:val="both"/>
      </w:pPr>
      <w:r>
        <w:t>Schreiben Sie die nachfolgende IPv6-Adresse vollständig verkürzt auf:</w:t>
      </w:r>
      <w:r>
        <w:br/>
      </w:r>
      <w:r>
        <w:br/>
        <w:t xml:space="preserve">0000:0000:0000:1234:024F:1A47:0000:34AB </w:t>
      </w:r>
      <w:r w:rsidR="001332B0">
        <w:t>= ::123456:24F:1A47:0:34AB</w:t>
      </w:r>
    </w:p>
    <w:p w14:paraId="15FB4183" w14:textId="742C7895" w:rsidR="00F47E3D" w:rsidRDefault="00F47E3D" w:rsidP="00F47E3D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Wie lang sind bei einer typischen IPv6-Adresse für LAN der Netz- und der Hostanteil? (</w:t>
      </w:r>
      <w:r w:rsidR="0020581E">
        <w:t>7</w:t>
      </w:r>
      <w:r>
        <w:t>.2.</w:t>
      </w:r>
      <w:r w:rsidR="0020581E">
        <w:t>4</w:t>
      </w:r>
      <w:r>
        <w:t>.</w:t>
      </w:r>
      <w:r w:rsidR="0020581E">
        <w:t>1</w:t>
      </w:r>
      <w:r>
        <w:t>)</w:t>
      </w:r>
    </w:p>
    <w:p w14:paraId="630CEDCB" w14:textId="77777777" w:rsidR="00F47E3D" w:rsidRDefault="00F47E3D" w:rsidP="00F47E3D">
      <w:pPr>
        <w:spacing w:before="240"/>
        <w:ind w:left="357"/>
        <w:jc w:val="both"/>
      </w:pPr>
      <w:r>
        <w:t xml:space="preserve"> …………………..    ………………..</w:t>
      </w:r>
    </w:p>
    <w:p w14:paraId="020B6F39" w14:textId="752A2EDD" w:rsidR="00F47E3D" w:rsidRDefault="00F47E3D" w:rsidP="00F47E3D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Wie lautet die IPv6-Local Host-Adresse (Loopback)? (</w:t>
      </w:r>
      <w:r w:rsidR="0020581E">
        <w:t>7</w:t>
      </w:r>
      <w:r>
        <w:t>.2.3.3</w:t>
      </w:r>
      <w:proofErr w:type="gramStart"/>
      <w:r>
        <w:t xml:space="preserve">) </w:t>
      </w:r>
      <w:r w:rsidR="00291EA9">
        <w:t>:</w:t>
      </w:r>
      <w:proofErr w:type="gramEnd"/>
      <w:r w:rsidR="00291EA9">
        <w:t>:1</w:t>
      </w:r>
    </w:p>
    <w:p w14:paraId="3FF44EBA" w14:textId="34975F61" w:rsidR="00F47E3D" w:rsidRDefault="00F47E3D" w:rsidP="00F47E3D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 xml:space="preserve">Ordnen Sie auf Seite </w:t>
      </w:r>
      <w:r w:rsidR="0020581E">
        <w:t>7</w:t>
      </w:r>
      <w:r>
        <w:t xml:space="preserve">.2.3.5 den unterschiedlichen Typen von IPv6-Unicast-Adressen die richtige Beschreibung zu. Schlagen Sie ggfs. auf Seite </w:t>
      </w:r>
      <w:r w:rsidR="0020581E">
        <w:t>7</w:t>
      </w:r>
      <w:r>
        <w:t>.2.3.3 nach</w:t>
      </w:r>
    </w:p>
    <w:p w14:paraId="38F37D64" w14:textId="70B1EAE1" w:rsidR="00F47E3D" w:rsidRDefault="00F47E3D" w:rsidP="00F47E3D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t>Geben Sie je ein Beispiel für die unterschiedlichen bisher genannten IPv6-Adressenarten. (</w:t>
      </w:r>
      <w:r w:rsidR="0020581E">
        <w:t>Kap. 7</w:t>
      </w:r>
      <w:r>
        <w:t>.2.3)</w:t>
      </w:r>
    </w:p>
    <w:p w14:paraId="701E31FA" w14:textId="77777777" w:rsidR="00F47E3D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>
        <w:tab/>
        <w:t>Adressenart</w:t>
      </w:r>
      <w:r>
        <w:tab/>
        <w:t>Beispiel</w:t>
      </w:r>
    </w:p>
    <w:p w14:paraId="51703D0E" w14:textId="77777777" w:rsidR="00F47E3D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>
        <w:tab/>
        <w:t>Nicht spezifiziert</w:t>
      </w:r>
      <w:r>
        <w:tab/>
        <w:t>……………………</w:t>
      </w:r>
    </w:p>
    <w:p w14:paraId="59E317E1" w14:textId="77777777" w:rsidR="00F47E3D" w:rsidRPr="00172F6C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>
        <w:tab/>
      </w:r>
      <w:r w:rsidRPr="00172F6C">
        <w:t>Loopback</w:t>
      </w:r>
      <w:r w:rsidRPr="00172F6C">
        <w:tab/>
        <w:t>……………………</w:t>
      </w:r>
    </w:p>
    <w:p w14:paraId="7817EBC0" w14:textId="77777777" w:rsidR="00F47E3D" w:rsidRPr="00F47E3D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 w:rsidRPr="00172F6C">
        <w:tab/>
      </w:r>
      <w:r w:rsidRPr="00F47E3D">
        <w:t>Global Unicast</w:t>
      </w:r>
      <w:r w:rsidRPr="00F47E3D">
        <w:tab/>
      </w:r>
      <w:r w:rsidRPr="00172F6C">
        <w:t>……………………</w:t>
      </w:r>
    </w:p>
    <w:p w14:paraId="48BC1CDC" w14:textId="77777777" w:rsidR="00F47E3D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 w:rsidRPr="00F47E3D">
        <w:tab/>
      </w:r>
      <w:r>
        <w:t>Unique Local</w:t>
      </w:r>
      <w:r>
        <w:tab/>
        <w:t>…………………..</w:t>
      </w:r>
    </w:p>
    <w:p w14:paraId="73AC045A" w14:textId="77777777" w:rsidR="00F47E3D" w:rsidRDefault="00F47E3D" w:rsidP="00F47E3D">
      <w:pPr>
        <w:tabs>
          <w:tab w:val="left" w:pos="567"/>
          <w:tab w:val="left" w:pos="2835"/>
          <w:tab w:val="left" w:pos="5103"/>
          <w:tab w:val="left" w:pos="7371"/>
        </w:tabs>
        <w:spacing w:before="240"/>
        <w:jc w:val="both"/>
      </w:pPr>
      <w:r>
        <w:tab/>
        <w:t>Link Local</w:t>
      </w:r>
      <w:r>
        <w:tab/>
        <w:t>…………………..</w:t>
      </w:r>
    </w:p>
    <w:p w14:paraId="3C8C9D24" w14:textId="77777777" w:rsidR="00F47E3D" w:rsidRDefault="00F47E3D" w:rsidP="00034E2F">
      <w:pPr>
        <w:autoSpaceDE w:val="0"/>
        <w:autoSpaceDN w:val="0"/>
        <w:adjustRightInd w:val="0"/>
        <w:spacing w:after="120"/>
      </w:pPr>
    </w:p>
    <w:p w14:paraId="36923AE0" w14:textId="77777777" w:rsidR="00F47E3D" w:rsidRDefault="00F47E3D" w:rsidP="00F47E3D">
      <w:pPr>
        <w:numPr>
          <w:ilvl w:val="0"/>
          <w:numId w:val="4"/>
        </w:numPr>
        <w:suppressAutoHyphens/>
        <w:spacing w:before="240"/>
        <w:ind w:left="357" w:hanging="357"/>
        <w:jc w:val="both"/>
      </w:pPr>
      <w:r>
        <w:lastRenderedPageBreak/>
        <w:t>Betrachten Sie die nachfolgende Netzwerkdarstellung. PC 1 sendet eine Anfrage an den Web-Server. Ergänzen Sie die nachfolgende Tabelle für die PDU der OSI-Schicht 2 an den angegebenen Übergängen</w:t>
      </w:r>
    </w:p>
    <w:p w14:paraId="22E97280" w14:textId="77777777" w:rsidR="00F47E3D" w:rsidRDefault="00F47E3D" w:rsidP="00F47E3D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47D3E347" wp14:editId="26C2F216">
            <wp:extent cx="5972810" cy="2283460"/>
            <wp:effectExtent l="0" t="0" r="889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2351"/>
        <w:gridCol w:w="1687"/>
        <w:gridCol w:w="1825"/>
        <w:gridCol w:w="1687"/>
        <w:gridCol w:w="1654"/>
      </w:tblGrid>
      <w:tr w:rsidR="00F47E3D" w14:paraId="6B589C87" w14:textId="77777777" w:rsidTr="00B04523">
        <w:tc>
          <w:tcPr>
            <w:tcW w:w="2376" w:type="dxa"/>
            <w:vAlign w:val="center"/>
          </w:tcPr>
          <w:p w14:paraId="70DA6B25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Übergangsstelle</w:t>
            </w:r>
          </w:p>
        </w:tc>
        <w:tc>
          <w:tcPr>
            <w:tcW w:w="1701" w:type="dxa"/>
            <w:vAlign w:val="center"/>
          </w:tcPr>
          <w:p w14:paraId="064D51B2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Ziel-MAC</w:t>
            </w:r>
          </w:p>
        </w:tc>
        <w:tc>
          <w:tcPr>
            <w:tcW w:w="1843" w:type="dxa"/>
            <w:vAlign w:val="center"/>
          </w:tcPr>
          <w:p w14:paraId="5F43D8AD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Quell-MAC</w:t>
            </w:r>
          </w:p>
        </w:tc>
        <w:tc>
          <w:tcPr>
            <w:tcW w:w="1701" w:type="dxa"/>
            <w:vAlign w:val="center"/>
          </w:tcPr>
          <w:p w14:paraId="48DC5BD5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Ziel-IP</w:t>
            </w:r>
          </w:p>
        </w:tc>
        <w:tc>
          <w:tcPr>
            <w:tcW w:w="1667" w:type="dxa"/>
            <w:vAlign w:val="center"/>
          </w:tcPr>
          <w:p w14:paraId="48BBE54D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Quell-IP</w:t>
            </w:r>
          </w:p>
        </w:tc>
      </w:tr>
      <w:tr w:rsidR="00F47E3D" w14:paraId="3C6CB7D7" w14:textId="77777777" w:rsidTr="00B04523">
        <w:tc>
          <w:tcPr>
            <w:tcW w:w="2376" w:type="dxa"/>
            <w:vAlign w:val="center"/>
          </w:tcPr>
          <w:p w14:paraId="4179D3EA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460656">
              <w:rPr>
                <w:sz w:val="20"/>
              </w:rPr>
              <w:t>Beim Verlassen</w:t>
            </w:r>
            <w:r>
              <w:rPr>
                <w:sz w:val="20"/>
              </w:rPr>
              <w:t xml:space="preserve"> von PC 1</w:t>
            </w:r>
          </w:p>
        </w:tc>
        <w:tc>
          <w:tcPr>
            <w:tcW w:w="1701" w:type="dxa"/>
            <w:vAlign w:val="center"/>
          </w:tcPr>
          <w:p w14:paraId="79C38EFF" w14:textId="1D5042EE" w:rsidR="00F47E3D" w:rsidRPr="00460656" w:rsidRDefault="00012F59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843" w:type="dxa"/>
            <w:vAlign w:val="center"/>
          </w:tcPr>
          <w:p w14:paraId="5E51C86B" w14:textId="1144B32C" w:rsidR="00F47E3D" w:rsidRPr="00460656" w:rsidRDefault="00012F59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701" w:type="dxa"/>
            <w:vAlign w:val="center"/>
          </w:tcPr>
          <w:p w14:paraId="02828D69" w14:textId="7D62D30F" w:rsidR="00F47E3D" w:rsidRPr="00460656" w:rsidRDefault="00E648B1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Webserver</w:t>
            </w:r>
          </w:p>
        </w:tc>
        <w:tc>
          <w:tcPr>
            <w:tcW w:w="1667" w:type="dxa"/>
            <w:vAlign w:val="center"/>
          </w:tcPr>
          <w:p w14:paraId="6577B522" w14:textId="658A3EEE" w:rsidR="00F47E3D" w:rsidRPr="00460656" w:rsidRDefault="00E648B1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</w:tr>
      <w:tr w:rsidR="00F47E3D" w14:paraId="2A261DE3" w14:textId="77777777" w:rsidTr="00B04523">
        <w:tc>
          <w:tcPr>
            <w:tcW w:w="2376" w:type="dxa"/>
            <w:vAlign w:val="center"/>
          </w:tcPr>
          <w:p w14:paraId="31D57F75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Beim Verlassen von R2 in Richtung Server</w:t>
            </w:r>
          </w:p>
        </w:tc>
        <w:tc>
          <w:tcPr>
            <w:tcW w:w="1701" w:type="dxa"/>
            <w:vAlign w:val="center"/>
          </w:tcPr>
          <w:p w14:paraId="668788DD" w14:textId="67F5513F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Webserver</w:t>
            </w:r>
          </w:p>
        </w:tc>
        <w:tc>
          <w:tcPr>
            <w:tcW w:w="1843" w:type="dxa"/>
            <w:vAlign w:val="center"/>
          </w:tcPr>
          <w:p w14:paraId="789A6C8F" w14:textId="0AAB059A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R2</w:t>
            </w:r>
          </w:p>
        </w:tc>
        <w:tc>
          <w:tcPr>
            <w:tcW w:w="1701" w:type="dxa"/>
            <w:vAlign w:val="center"/>
          </w:tcPr>
          <w:p w14:paraId="5743A7D4" w14:textId="27AB5DB3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Webserver</w:t>
            </w:r>
          </w:p>
        </w:tc>
        <w:tc>
          <w:tcPr>
            <w:tcW w:w="1667" w:type="dxa"/>
            <w:vAlign w:val="center"/>
          </w:tcPr>
          <w:p w14:paraId="598A4FD9" w14:textId="62B4504A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PC1</w:t>
            </w:r>
          </w:p>
        </w:tc>
      </w:tr>
      <w:tr w:rsidR="00F47E3D" w14:paraId="5478DB38" w14:textId="77777777" w:rsidTr="00B04523">
        <w:tc>
          <w:tcPr>
            <w:tcW w:w="2376" w:type="dxa"/>
            <w:vAlign w:val="center"/>
          </w:tcPr>
          <w:p w14:paraId="13555014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Beim Verlassen des Servers in Richtung PC 1</w:t>
            </w:r>
          </w:p>
        </w:tc>
        <w:tc>
          <w:tcPr>
            <w:tcW w:w="1701" w:type="dxa"/>
            <w:vAlign w:val="center"/>
          </w:tcPr>
          <w:p w14:paraId="4AEDD519" w14:textId="3B747D0E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R2</w:t>
            </w:r>
          </w:p>
        </w:tc>
        <w:tc>
          <w:tcPr>
            <w:tcW w:w="1843" w:type="dxa"/>
            <w:vAlign w:val="center"/>
          </w:tcPr>
          <w:p w14:paraId="21150503" w14:textId="463D86DB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Webserver</w:t>
            </w:r>
          </w:p>
        </w:tc>
        <w:tc>
          <w:tcPr>
            <w:tcW w:w="1701" w:type="dxa"/>
            <w:vAlign w:val="center"/>
          </w:tcPr>
          <w:p w14:paraId="3E6E1144" w14:textId="6AD29B7A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PC1</w:t>
            </w:r>
          </w:p>
        </w:tc>
        <w:tc>
          <w:tcPr>
            <w:tcW w:w="1667" w:type="dxa"/>
            <w:vAlign w:val="center"/>
          </w:tcPr>
          <w:p w14:paraId="1F993AFE" w14:textId="41434671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Webserver</w:t>
            </w:r>
          </w:p>
        </w:tc>
      </w:tr>
      <w:tr w:rsidR="00F47E3D" w14:paraId="3EF6BEC6" w14:textId="77777777" w:rsidTr="00B04523">
        <w:tc>
          <w:tcPr>
            <w:tcW w:w="2376" w:type="dxa"/>
            <w:vAlign w:val="center"/>
          </w:tcPr>
          <w:p w14:paraId="3B7ECEFB" w14:textId="77777777" w:rsidR="00F47E3D" w:rsidRPr="00460656" w:rsidRDefault="00F47E3D" w:rsidP="00B04523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Beim Verlassen von R1 in Richtung PC 1</w:t>
            </w:r>
          </w:p>
        </w:tc>
        <w:tc>
          <w:tcPr>
            <w:tcW w:w="1701" w:type="dxa"/>
            <w:vAlign w:val="center"/>
          </w:tcPr>
          <w:p w14:paraId="0AD752A5" w14:textId="204437FC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PC1</w:t>
            </w:r>
          </w:p>
        </w:tc>
        <w:tc>
          <w:tcPr>
            <w:tcW w:w="1843" w:type="dxa"/>
            <w:vAlign w:val="center"/>
          </w:tcPr>
          <w:p w14:paraId="018A4728" w14:textId="200D0BFA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R1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30D87A63" w14:textId="195B09EA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PC1</w:t>
            </w:r>
          </w:p>
        </w:tc>
        <w:tc>
          <w:tcPr>
            <w:tcW w:w="1667" w:type="dxa"/>
            <w:vAlign w:val="center"/>
          </w:tcPr>
          <w:p w14:paraId="7BDBEBEC" w14:textId="399D1538" w:rsidR="00F47E3D" w:rsidRDefault="00E648B1" w:rsidP="00B04523">
            <w:pPr>
              <w:autoSpaceDE w:val="0"/>
              <w:autoSpaceDN w:val="0"/>
              <w:adjustRightInd w:val="0"/>
              <w:spacing w:after="120"/>
            </w:pPr>
            <w:r>
              <w:t>Webserver</w:t>
            </w:r>
          </w:p>
        </w:tc>
      </w:tr>
    </w:tbl>
    <w:p w14:paraId="1B0181BB" w14:textId="77777777" w:rsidR="00F47E3D" w:rsidRDefault="00F47E3D" w:rsidP="00F47E3D">
      <w:pPr>
        <w:autoSpaceDE w:val="0"/>
        <w:autoSpaceDN w:val="0"/>
        <w:adjustRightInd w:val="0"/>
        <w:spacing w:after="120"/>
        <w:ind w:left="567"/>
      </w:pPr>
    </w:p>
    <w:p w14:paraId="23DAA792" w14:textId="77777777" w:rsidR="00F47E3D" w:rsidRDefault="00F47E3D" w:rsidP="00F47E3D">
      <w:pPr>
        <w:autoSpaceDE w:val="0"/>
        <w:autoSpaceDN w:val="0"/>
        <w:adjustRightInd w:val="0"/>
        <w:spacing w:after="120"/>
        <w:ind w:left="567"/>
      </w:pPr>
    </w:p>
    <w:p w14:paraId="165B4E34" w14:textId="77777777" w:rsidR="00F47E3D" w:rsidRPr="00DB39E1" w:rsidRDefault="00F47E3D" w:rsidP="00F47E3D">
      <w:pPr>
        <w:autoSpaceDE w:val="0"/>
        <w:autoSpaceDN w:val="0"/>
        <w:adjustRightInd w:val="0"/>
        <w:spacing w:after="120"/>
        <w:ind w:left="567"/>
        <w:rPr>
          <w:b/>
        </w:rPr>
      </w:pPr>
    </w:p>
    <w:p w14:paraId="03C1A2E1" w14:textId="77777777" w:rsidR="00F47E3D" w:rsidRDefault="00F47E3D" w:rsidP="00034E2F">
      <w:pPr>
        <w:autoSpaceDE w:val="0"/>
        <w:autoSpaceDN w:val="0"/>
        <w:adjustRightInd w:val="0"/>
        <w:spacing w:after="120"/>
      </w:pPr>
    </w:p>
    <w:sectPr w:rsidR="00F47E3D" w:rsidSect="005D5F4C">
      <w:footerReference w:type="default" r:id="rId8"/>
      <w:pgSz w:w="11907" w:h="16840" w:code="9"/>
      <w:pgMar w:top="993" w:right="992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5385E" w14:textId="77777777" w:rsidR="00736A96" w:rsidRDefault="00736A96">
      <w:r>
        <w:separator/>
      </w:r>
    </w:p>
  </w:endnote>
  <w:endnote w:type="continuationSeparator" w:id="0">
    <w:p w14:paraId="73E2677C" w14:textId="77777777" w:rsidR="00736A96" w:rsidRDefault="0073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AEDDE" w14:textId="44D87546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648B1">
      <w:rPr>
        <w:rStyle w:val="Seitenzahl"/>
        <w:noProof/>
      </w:rPr>
      <w:t>2</w:t>
    </w:r>
    <w:r>
      <w:rPr>
        <w:rStyle w:val="Seitenzahl"/>
      </w:rPr>
      <w:fldChar w:fldCharType="end"/>
    </w:r>
    <w:r w:rsidR="00B74FDA"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6FBF5" w14:textId="77777777" w:rsidR="00736A96" w:rsidRDefault="00736A96">
      <w:r>
        <w:separator/>
      </w:r>
    </w:p>
  </w:footnote>
  <w:footnote w:type="continuationSeparator" w:id="0">
    <w:p w14:paraId="1282FEEA" w14:textId="77777777" w:rsidR="00736A96" w:rsidRDefault="0073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Courier New" w:hAnsi="Courier New"/>
        <w:b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D479B6"/>
    <w:multiLevelType w:val="hybridMultilevel"/>
    <w:tmpl w:val="FC421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F4AB0"/>
    <w:multiLevelType w:val="hybridMultilevel"/>
    <w:tmpl w:val="F6F2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D69CD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12F59"/>
    <w:rsid w:val="0002359C"/>
    <w:rsid w:val="00034E2F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6E9F"/>
    <w:rsid w:val="001027FF"/>
    <w:rsid w:val="00124633"/>
    <w:rsid w:val="00132159"/>
    <w:rsid w:val="001332B0"/>
    <w:rsid w:val="00137934"/>
    <w:rsid w:val="001416C5"/>
    <w:rsid w:val="00154A55"/>
    <w:rsid w:val="0016172B"/>
    <w:rsid w:val="00193694"/>
    <w:rsid w:val="001B4F6C"/>
    <w:rsid w:val="001B65CC"/>
    <w:rsid w:val="001C12B3"/>
    <w:rsid w:val="001D5976"/>
    <w:rsid w:val="001E1C88"/>
    <w:rsid w:val="0020581E"/>
    <w:rsid w:val="00260F13"/>
    <w:rsid w:val="002659B7"/>
    <w:rsid w:val="002915A3"/>
    <w:rsid w:val="00291712"/>
    <w:rsid w:val="00291EA9"/>
    <w:rsid w:val="0029601F"/>
    <w:rsid w:val="002A5E45"/>
    <w:rsid w:val="002A6813"/>
    <w:rsid w:val="002B2767"/>
    <w:rsid w:val="002D30C0"/>
    <w:rsid w:val="00306328"/>
    <w:rsid w:val="003109EA"/>
    <w:rsid w:val="00313475"/>
    <w:rsid w:val="00315BC6"/>
    <w:rsid w:val="00362B1D"/>
    <w:rsid w:val="00374CA6"/>
    <w:rsid w:val="00390CDA"/>
    <w:rsid w:val="0039620D"/>
    <w:rsid w:val="0039688D"/>
    <w:rsid w:val="003A30D8"/>
    <w:rsid w:val="003A7546"/>
    <w:rsid w:val="003C05BA"/>
    <w:rsid w:val="003F035A"/>
    <w:rsid w:val="003F3EBD"/>
    <w:rsid w:val="004056F2"/>
    <w:rsid w:val="00417400"/>
    <w:rsid w:val="00422E5F"/>
    <w:rsid w:val="00425590"/>
    <w:rsid w:val="00426133"/>
    <w:rsid w:val="00456AE6"/>
    <w:rsid w:val="0045782A"/>
    <w:rsid w:val="00480A41"/>
    <w:rsid w:val="004A15C7"/>
    <w:rsid w:val="004A31AF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B231A"/>
    <w:rsid w:val="005B262C"/>
    <w:rsid w:val="005C2E39"/>
    <w:rsid w:val="005D39B9"/>
    <w:rsid w:val="005D5F4C"/>
    <w:rsid w:val="005E2DC4"/>
    <w:rsid w:val="005F21D7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36A96"/>
    <w:rsid w:val="00751351"/>
    <w:rsid w:val="00766CC0"/>
    <w:rsid w:val="00785459"/>
    <w:rsid w:val="00807703"/>
    <w:rsid w:val="0086257C"/>
    <w:rsid w:val="00872830"/>
    <w:rsid w:val="00875097"/>
    <w:rsid w:val="0088234C"/>
    <w:rsid w:val="00891851"/>
    <w:rsid w:val="008C0D07"/>
    <w:rsid w:val="008C228D"/>
    <w:rsid w:val="008D0200"/>
    <w:rsid w:val="0091141A"/>
    <w:rsid w:val="00911A6E"/>
    <w:rsid w:val="009174B0"/>
    <w:rsid w:val="00927F25"/>
    <w:rsid w:val="00940657"/>
    <w:rsid w:val="009428E4"/>
    <w:rsid w:val="00957DF5"/>
    <w:rsid w:val="0097226F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9F1396"/>
    <w:rsid w:val="00A038A9"/>
    <w:rsid w:val="00A321F1"/>
    <w:rsid w:val="00A40B0B"/>
    <w:rsid w:val="00A5572A"/>
    <w:rsid w:val="00A62F6D"/>
    <w:rsid w:val="00A673C8"/>
    <w:rsid w:val="00A7031A"/>
    <w:rsid w:val="00A72FE6"/>
    <w:rsid w:val="00AB0554"/>
    <w:rsid w:val="00AC7632"/>
    <w:rsid w:val="00AE2072"/>
    <w:rsid w:val="00B06FF7"/>
    <w:rsid w:val="00B21135"/>
    <w:rsid w:val="00B31846"/>
    <w:rsid w:val="00B43322"/>
    <w:rsid w:val="00B61A64"/>
    <w:rsid w:val="00B74FDA"/>
    <w:rsid w:val="00B96C1D"/>
    <w:rsid w:val="00B96C30"/>
    <w:rsid w:val="00BA7A36"/>
    <w:rsid w:val="00BB0700"/>
    <w:rsid w:val="00BC681B"/>
    <w:rsid w:val="00BD2DBA"/>
    <w:rsid w:val="00BE4211"/>
    <w:rsid w:val="00BE455C"/>
    <w:rsid w:val="00BF1E17"/>
    <w:rsid w:val="00CB3763"/>
    <w:rsid w:val="00CF2884"/>
    <w:rsid w:val="00D14794"/>
    <w:rsid w:val="00D45BDF"/>
    <w:rsid w:val="00D54525"/>
    <w:rsid w:val="00D61B03"/>
    <w:rsid w:val="00D65120"/>
    <w:rsid w:val="00D81604"/>
    <w:rsid w:val="00D85C80"/>
    <w:rsid w:val="00D92249"/>
    <w:rsid w:val="00DA2652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3272C"/>
    <w:rsid w:val="00E53112"/>
    <w:rsid w:val="00E648B1"/>
    <w:rsid w:val="00EA085C"/>
    <w:rsid w:val="00EB5ABD"/>
    <w:rsid w:val="00ED1C20"/>
    <w:rsid w:val="00EE010A"/>
    <w:rsid w:val="00EE12CD"/>
    <w:rsid w:val="00EE45F8"/>
    <w:rsid w:val="00EE6589"/>
    <w:rsid w:val="00EF031B"/>
    <w:rsid w:val="00F16CC0"/>
    <w:rsid w:val="00F37DD8"/>
    <w:rsid w:val="00F47E3D"/>
    <w:rsid w:val="00F50137"/>
    <w:rsid w:val="00F52497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AEDCA"/>
  <w15:docId w15:val="{9553EBDD-5E1F-4E12-96AB-C33CD22C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D5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B187FB46.dotm</Template>
  <TotalTime>0</TotalTime>
  <Pages>3</Pages>
  <Words>452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12</cp:revision>
  <cp:lastPrinted>2013-10-01T14:51:00Z</cp:lastPrinted>
  <dcterms:created xsi:type="dcterms:W3CDTF">2018-12-12T15:42:00Z</dcterms:created>
  <dcterms:modified xsi:type="dcterms:W3CDTF">2020-01-22T12:41:00Z</dcterms:modified>
</cp:coreProperties>
</file>