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5">
        <w:r w:rsidDel="00000000" w:rsidR="00000000" w:rsidRPr="00000000">
          <w:rPr>
            <w:color w:val="1155cc"/>
            <w:u w:val="single"/>
            <w:rtl w:val="0"/>
          </w:rPr>
          <w:t xml:space="preserve">https://en.wikipedia.org/wiki/Autonomous_car</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Mapping a technology revolution / advanced driver-assistance systems (ADAS)—including emergency braking, backup cameras, adaptive cruise control, and self-parking systems </w:t>
      </w:r>
      <w:hyperlink r:id="rId6">
        <w:r w:rsidDel="00000000" w:rsidR="00000000" w:rsidRPr="00000000">
          <w:rPr>
            <w:color w:val="1155cc"/>
            <w:u w:val="single"/>
            <w:rtl w:val="0"/>
          </w:rPr>
          <w:t xml:space="preserve">http://www.mckinsey.com/industries/automotive-and-assembly/our-insights/self-driving-car-technology-when-will-the-robots-hit-the-road</w:t>
        </w:r>
      </w:hyperlink>
      <w:r w:rsidDel="00000000" w:rsidR="00000000" w:rsidRPr="00000000">
        <w:rPr>
          <w:rtl w:val="0"/>
        </w:rPr>
      </w:r>
    </w:p>
    <w:p w:rsidR="00000000" w:rsidDel="00000000" w:rsidP="00000000" w:rsidRDefault="00000000" w:rsidRPr="00000000">
      <w:pPr>
        <w:numPr>
          <w:ilvl w:val="0"/>
          <w:numId w:val="2"/>
        </w:numPr>
        <w:shd w:fill="ffffff" w:val="clear"/>
        <w:spacing w:after="80" w:lineRule="auto"/>
        <w:ind w:left="720" w:hanging="360"/>
        <w:contextualSpacing w:val="1"/>
        <w:rPr/>
      </w:pPr>
      <w:r w:rsidDel="00000000" w:rsidR="00000000" w:rsidRPr="00000000">
        <w:rPr>
          <w:rtl w:val="0"/>
        </w:rPr>
        <w:t xml:space="preserve">Self-driving car technology: When will the robots hit the road?</w:t>
        <w:br w:type="textWrapping"/>
        <w:t xml:space="preserve">By Kersten Heineke, Philipp Kampshoff, Armen Mkrtchyan, and Emily Shao</w:t>
        <w:br w:type="textWrapping"/>
      </w:r>
      <w:r w:rsidDel="00000000" w:rsidR="00000000" w:rsidRPr="00000000">
        <w:rPr>
          <w:b w:val="1"/>
          <w:rtl w:val="0"/>
        </w:rPr>
        <w:t xml:space="preserve">Bron:</w:t>
      </w:r>
      <w:r w:rsidDel="00000000" w:rsidR="00000000" w:rsidRPr="00000000">
        <w:rPr>
          <w:rtl w:val="0"/>
        </w:rPr>
        <w:t xml:space="preserve"> </w:t>
      </w:r>
      <w:hyperlink r:id="rId7">
        <w:r w:rsidDel="00000000" w:rsidR="00000000" w:rsidRPr="00000000">
          <w:rPr>
            <w:color w:val="1155cc"/>
            <w:u w:val="single"/>
            <w:rtl w:val="0"/>
          </w:rPr>
          <w:t xml:space="preserve">http://www.mckinsey.com/industries/automotive-and-assembly/our-insights/self-driving-car-technology-when-will-the-robots-hit-the-road</w:t>
        </w:r>
      </w:hyperlink>
      <w:r w:rsidDel="00000000" w:rsidR="00000000" w:rsidRPr="00000000">
        <w:rPr>
          <w:rtl w:val="0"/>
        </w:rPr>
        <w:t xml:space="preserve"> </w:t>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Map-Based Precision Vehicle Localization in Urban Environments ( Lidar , GPS, IMU, wheel odometry)</w:t>
      </w:r>
    </w:p>
    <w:p w:rsidR="00000000" w:rsidDel="00000000" w:rsidP="00000000" w:rsidRDefault="00000000" w:rsidRPr="00000000">
      <w:pPr>
        <w:shd w:fill="ffffff" w:val="clear"/>
        <w:spacing w:after="80" w:lineRule="auto"/>
        <w:contextualSpacing w:val="0"/>
        <w:rPr/>
      </w:pPr>
      <w:r w:rsidDel="00000000" w:rsidR="00000000" w:rsidRPr="00000000">
        <w:rPr>
          <w:rtl w:val="0"/>
        </w:rPr>
        <w:tab/>
      </w:r>
      <w:r w:rsidDel="00000000" w:rsidR="00000000" w:rsidRPr="00000000">
        <w:rPr>
          <w:b w:val="1"/>
          <w:rtl w:val="0"/>
        </w:rPr>
        <w:t xml:space="preserve">Bron:</w:t>
      </w:r>
      <w:r w:rsidDel="00000000" w:rsidR="00000000" w:rsidRPr="00000000">
        <w:rPr>
          <w:rtl w:val="0"/>
        </w:rPr>
        <w:t xml:space="preserve"> http://driving.stanford.edu/papers/RSS2007.pdf</w:t>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 Using Artificial Intelligence to create a low cost self-driving car</w:t>
      </w:r>
    </w:p>
    <w:p w:rsidR="00000000" w:rsidDel="00000000" w:rsidP="00000000" w:rsidRDefault="00000000" w:rsidRPr="00000000">
      <w:pPr>
        <w:shd w:fill="ffffff" w:val="clear"/>
        <w:spacing w:after="80" w:lineRule="auto"/>
        <w:contextualSpacing w:val="0"/>
        <w:rPr/>
      </w:pPr>
      <w:r w:rsidDel="00000000" w:rsidR="00000000" w:rsidRPr="00000000">
        <w:rPr>
          <w:rtl w:val="0"/>
        </w:rPr>
        <w:tab/>
      </w:r>
      <w:r w:rsidDel="00000000" w:rsidR="00000000" w:rsidRPr="00000000">
        <w:rPr>
          <w:b w:val="1"/>
          <w:rtl w:val="0"/>
        </w:rPr>
        <w:t xml:space="preserve">Bron: </w:t>
      </w:r>
      <w:r w:rsidDel="00000000" w:rsidR="00000000" w:rsidRPr="00000000">
        <w:rPr>
          <w:rtl w:val="0"/>
        </w:rPr>
        <w:t xml:space="preserve"> http://budisteanu.net/Download/ISEF%202%20Autonomous%20car%20Doc%20particle.pdf</w:t>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End to End Learning for Self-Driving Cars</w:t>
        <w:br w:type="textWrapping"/>
      </w:r>
      <w:r w:rsidDel="00000000" w:rsidR="00000000" w:rsidRPr="00000000">
        <w:rPr>
          <w:b w:val="1"/>
          <w:rtl w:val="0"/>
        </w:rPr>
        <w:t xml:space="preserve">Bron: </w:t>
      </w:r>
      <w:r w:rsidDel="00000000" w:rsidR="00000000" w:rsidRPr="00000000">
        <w:rPr>
          <w:rtl w:val="0"/>
        </w:rPr>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Using Artificial Intelligence to create a low cost self-driving car</w:t>
      </w:r>
    </w:p>
    <w:p w:rsidR="00000000" w:rsidDel="00000000" w:rsidP="00000000" w:rsidRDefault="00000000" w:rsidRPr="00000000">
      <w:pPr>
        <w:shd w:fill="ffffff" w:val="clear"/>
        <w:spacing w:after="80" w:lineRule="auto"/>
        <w:ind w:left="720" w:firstLine="0"/>
        <w:contextualSpacing w:val="0"/>
        <w:rPr/>
      </w:pPr>
      <w:r w:rsidDel="00000000" w:rsidR="00000000" w:rsidRPr="00000000">
        <w:rPr>
          <w:b w:val="1"/>
          <w:rtl w:val="0"/>
        </w:rPr>
        <w:t xml:space="preserve">Bron: </w:t>
      </w:r>
      <w:hyperlink r:id="rId8">
        <w:r w:rsidDel="00000000" w:rsidR="00000000" w:rsidRPr="00000000">
          <w:rPr>
            <w:color w:val="1155cc"/>
            <w:u w:val="single"/>
            <w:rtl w:val="0"/>
          </w:rPr>
          <w:t xml:space="preserve">http://budisteanu.net/Download/ISEF%202%20Autonomous%20car%20Doc%20particle.pdf</w:t>
        </w:r>
      </w:hyperlink>
      <w:r w:rsidDel="00000000" w:rsidR="00000000" w:rsidRPr="00000000">
        <w:rPr>
          <w:rtl w:val="0"/>
        </w:rPr>
      </w:r>
    </w:p>
    <w:p w:rsidR="00000000" w:rsidDel="00000000" w:rsidP="00000000" w:rsidRDefault="00000000" w:rsidRPr="00000000">
      <w:pPr>
        <w:shd w:fill="ffffff" w:val="clear"/>
        <w:spacing w:after="8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shd w:fill="ffffff" w:val="clear"/>
        <w:spacing w:after="80" w:lineRule="auto"/>
        <w:ind w:left="720" w:hanging="360"/>
        <w:contextualSpacing w:val="1"/>
        <w:rPr/>
      </w:pPr>
      <w:r w:rsidDel="00000000" w:rsidR="00000000" w:rsidRPr="00000000">
        <w:rPr>
          <w:rtl w:val="0"/>
        </w:rPr>
        <w:t xml:space="preserve">PDF - April 2016 - End to End Learning for Self-Driving Cars </w:t>
        <w:br w:type="textWrapping"/>
      </w:r>
      <w:r w:rsidDel="00000000" w:rsidR="00000000" w:rsidRPr="00000000">
        <w:rPr>
          <w:b w:val="1"/>
          <w:rtl w:val="0"/>
        </w:rPr>
        <w:t xml:space="preserve">Bron:</w:t>
      </w:r>
      <w:r w:rsidDel="00000000" w:rsidR="00000000" w:rsidRPr="00000000">
        <w:rPr>
          <w:rtl w:val="0"/>
        </w:rPr>
        <w:t xml:space="preserve"> (</w:t>
      </w:r>
      <w:hyperlink r:id="rId9">
        <w:r w:rsidDel="00000000" w:rsidR="00000000" w:rsidRPr="00000000">
          <w:rPr>
            <w:color w:val="1155cc"/>
            <w:u w:val="single"/>
            <w:rtl w:val="0"/>
          </w:rPr>
          <w:t xml:space="preserve">https://arxiv.org/pdf/1604.07316.pdf</w:t>
        </w:r>
      </w:hyperlink>
      <w:r w:rsidDel="00000000" w:rsidR="00000000" w:rsidRPr="00000000">
        <w:rPr>
          <w:rtl w:val="0"/>
        </w:rPr>
        <w:t xml:space="preserve">) </w:t>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Obstacle Detection for Self-Driving Cars Using Only Monocular Cameras and Wheel Odometry </w:t>
        <w:br w:type="textWrapping"/>
      </w:r>
      <w:r w:rsidDel="00000000" w:rsidR="00000000" w:rsidRPr="00000000">
        <w:rPr>
          <w:b w:val="1"/>
          <w:rtl w:val="0"/>
        </w:rPr>
        <w:t xml:space="preserve">Bron: </w:t>
      </w:r>
      <w:r w:rsidDel="00000000" w:rsidR="00000000" w:rsidRPr="00000000">
        <w:rPr>
          <w:rtl w:val="0"/>
        </w:rPr>
        <w:t xml:space="preserve">October 2015 -Obstacle Detection for Self-Driving Cars Using Only Monocular </w:t>
      </w:r>
      <w:r w:rsidDel="00000000" w:rsidR="00000000" w:rsidRPr="00000000">
        <w:rPr>
          <w:b w:val="1"/>
          <w:rtl w:val="0"/>
        </w:rPr>
        <w:t xml:space="preserve">(</w:t>
      </w:r>
      <w:hyperlink r:id="rId10">
        <w:r w:rsidDel="00000000" w:rsidR="00000000" w:rsidRPr="00000000">
          <w:rPr>
            <w:color w:val="1155cc"/>
            <w:u w:val="single"/>
            <w:rtl w:val="0"/>
          </w:rPr>
          <w:t xml:space="preserve">http://ieeexplore.ieee.org/stamp/stamp.jsp?arnumber=7354095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Technologies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1"/>
          <w:szCs w:val="21"/>
          <w:highlight w:val="white"/>
          <w:u w:val="none"/>
        </w:rPr>
      </w:pPr>
      <w:r w:rsidDel="00000000" w:rsidR="00000000" w:rsidRPr="00000000">
        <w:rPr>
          <w:color w:val="222222"/>
          <w:sz w:val="21"/>
          <w:szCs w:val="21"/>
          <w:highlight w:val="white"/>
          <w:rtl w:val="0"/>
        </w:rPr>
        <w:t xml:space="preserve">Bayesian </w:t>
      </w:r>
      <w:hyperlink r:id="rId11">
        <w:r w:rsidDel="00000000" w:rsidR="00000000" w:rsidRPr="00000000">
          <w:rPr>
            <w:color w:val="0b0080"/>
            <w:sz w:val="21"/>
            <w:szCs w:val="21"/>
            <w:highlight w:val="white"/>
            <w:u w:val="single"/>
            <w:rtl w:val="0"/>
          </w:rPr>
          <w:t xml:space="preserve">Simultaneous localization and mapping</w:t>
        </w:r>
      </w:hyperlink>
      <w:r w:rsidDel="00000000" w:rsidR="00000000" w:rsidRPr="00000000">
        <w:rPr>
          <w:color w:val="222222"/>
          <w:sz w:val="21"/>
          <w:szCs w:val="21"/>
          <w:highlight w:val="white"/>
          <w:rtl w:val="0"/>
        </w:rPr>
        <w:t xml:space="preserve"> (SLAM) algorithms</w:t>
        <w:br w:type="textWrapping"/>
        <w:br w:type="textWrapping"/>
      </w:r>
      <w:r w:rsidDel="00000000" w:rsidR="00000000" w:rsidRPr="00000000">
        <w:rPr>
          <w:b w:val="1"/>
          <w:color w:val="222222"/>
          <w:sz w:val="21"/>
          <w:szCs w:val="21"/>
          <w:highlight w:val="white"/>
          <w:rtl w:val="0"/>
        </w:rPr>
        <w:t xml:space="preserve">Bron:</w:t>
      </w:r>
      <w:r w:rsidDel="00000000" w:rsidR="00000000" w:rsidRPr="00000000">
        <w:rPr>
          <w:color w:val="222222"/>
          <w:sz w:val="21"/>
          <w:szCs w:val="21"/>
          <w:highlight w:val="white"/>
          <w:rtl w:val="0"/>
        </w:rPr>
        <w:t xml:space="preserve"> PDF - September 2016 Simultaneous Localization and Mapping (SLAM) Part II</w:t>
        <w:br w:type="textWrapping"/>
      </w:r>
    </w:p>
    <w:p w:rsidR="00000000" w:rsidDel="00000000" w:rsidP="00000000" w:rsidRDefault="00000000" w:rsidRPr="00000000">
      <w:pPr>
        <w:keepNext w:val="0"/>
        <w:keepLines w:val="0"/>
        <w:numPr>
          <w:ilvl w:val="0"/>
          <w:numId w:val="4"/>
        </w:numPr>
        <w:shd w:fill="ffffff" w:val="clear"/>
        <w:spacing w:after="80" w:lineRule="auto"/>
        <w:ind w:left="720" w:hanging="360"/>
        <w:contextualSpacing w:val="1"/>
        <w:rPr/>
      </w:pPr>
      <w:r w:rsidDel="00000000" w:rsidR="00000000" w:rsidRPr="00000000">
        <w:rPr>
          <w:rtl w:val="0"/>
        </w:rPr>
        <w:t xml:space="preserve">Convolutional Neural Networks (CNN) deeplearning object detection</w:t>
      </w:r>
    </w:p>
    <w:p w:rsidR="00000000" w:rsidDel="00000000" w:rsidP="00000000" w:rsidRDefault="00000000" w:rsidRPr="00000000">
      <w:pPr>
        <w:keepNext w:val="0"/>
        <w:keepLines w:val="0"/>
        <w:shd w:fill="ffffff" w:val="clear"/>
        <w:spacing w:after="80" w:lineRule="auto"/>
        <w:contextualSpacing w:val="0"/>
        <w:rPr/>
      </w:pPr>
      <w:r w:rsidDel="00000000" w:rsidR="00000000" w:rsidRPr="00000000">
        <w:rPr>
          <w:rtl w:val="0"/>
        </w:rPr>
        <w:tab/>
      </w:r>
      <w:r w:rsidDel="00000000" w:rsidR="00000000" w:rsidRPr="00000000">
        <w:rPr>
          <w:b w:val="1"/>
          <w:rtl w:val="0"/>
        </w:rPr>
        <w:t xml:space="preserve">Bron:</w:t>
      </w:r>
      <w:r w:rsidDel="00000000" w:rsidR="00000000" w:rsidRPr="00000000">
        <w:rPr>
          <w:rtl w:val="0"/>
        </w:rPr>
        <w:t xml:space="preserve"> </w:t>
      </w:r>
      <w:hyperlink r:id="rId12">
        <w:r w:rsidDel="00000000" w:rsidR="00000000" w:rsidRPr="00000000">
          <w:rPr>
            <w:color w:val="1155cc"/>
            <w:u w:val="single"/>
            <w:rtl w:val="0"/>
          </w:rPr>
          <w:t xml:space="preserve">https://devblogs.nvidia.com/parallelforall/deep-learning-self-driving-cars/</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December 2016 - Accurate object distance estimation based on frequency-domain analysis with a stereo camera </w:t>
        <w:br w:type="textWrapping"/>
      </w:r>
      <w:r w:rsidDel="00000000" w:rsidR="00000000" w:rsidRPr="00000000">
        <w:rPr>
          <w:b w:val="1"/>
          <w:color w:val="222222"/>
          <w:sz w:val="21"/>
          <w:szCs w:val="21"/>
          <w:highlight w:val="white"/>
          <w:rtl w:val="0"/>
        </w:rPr>
        <w:t xml:space="preserve">Bron: </w:t>
      </w:r>
      <w:r w:rsidDel="00000000" w:rsidR="00000000" w:rsidRPr="00000000">
        <w:rPr>
          <w:color w:val="222222"/>
          <w:sz w:val="21"/>
          <w:szCs w:val="21"/>
          <w:highlight w:val="white"/>
          <w:rtl w:val="0"/>
        </w:rPr>
        <w:t xml:space="preserve">PDF - December 2016 - Accurate object distance estimation based on frequency-domain analysis with a stereo camera </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b w:val="1"/>
          <w:color w:val="222222"/>
          <w:sz w:val="21"/>
          <w:szCs w:val="21"/>
          <w:highlight w:val="white"/>
        </w:rPr>
      </w:pPr>
      <w:r w:rsidDel="00000000" w:rsidR="00000000" w:rsidRPr="00000000">
        <w:rPr>
          <w:b w:val="1"/>
          <w:color w:val="222222"/>
          <w:sz w:val="21"/>
          <w:szCs w:val="21"/>
          <w:highlight w:val="white"/>
          <w:rtl w:val="0"/>
        </w:rPr>
        <w:t xml:space="preserve">Sensors</w:t>
      </w:r>
    </w:p>
    <w:p w:rsidR="00000000" w:rsidDel="00000000" w:rsidP="00000000" w:rsidRDefault="00000000" w:rsidRPr="00000000">
      <w:pP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1"/>
          <w:szCs w:val="21"/>
          <w:highlight w:val="white"/>
          <w:u w:val="none"/>
        </w:rPr>
      </w:pPr>
      <w:r w:rsidDel="00000000" w:rsidR="00000000" w:rsidRPr="00000000">
        <w:rPr>
          <w:b w:val="1"/>
          <w:color w:val="222222"/>
          <w:sz w:val="21"/>
          <w:szCs w:val="21"/>
          <w:highlight w:val="white"/>
          <w:rtl w:val="0"/>
        </w:rPr>
        <w:t xml:space="preserve">Lidar</w:t>
      </w:r>
      <w:r w:rsidDel="00000000" w:rsidR="00000000" w:rsidRPr="00000000">
        <w:rPr>
          <w:color w:val="222222"/>
          <w:sz w:val="21"/>
          <w:szCs w:val="21"/>
          <w:highlight w:val="white"/>
          <w:rtl w:val="0"/>
        </w:rPr>
        <w:t xml:space="preserve"> (also called </w:t>
      </w:r>
      <w:r w:rsidDel="00000000" w:rsidR="00000000" w:rsidRPr="00000000">
        <w:rPr>
          <w:b w:val="1"/>
          <w:color w:val="222222"/>
          <w:sz w:val="21"/>
          <w:szCs w:val="21"/>
          <w:highlight w:val="white"/>
          <w:rtl w:val="0"/>
        </w:rPr>
        <w:t xml:space="preserve">LIDAR</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LiDAR</w:t>
      </w:r>
      <w:r w:rsidDel="00000000" w:rsidR="00000000" w:rsidRPr="00000000">
        <w:rPr>
          <w:color w:val="222222"/>
          <w:sz w:val="21"/>
          <w:szCs w:val="21"/>
          <w:highlight w:val="white"/>
          <w:rtl w:val="0"/>
        </w:rPr>
        <w:t xml:space="preserve">, and </w:t>
      </w:r>
      <w:r w:rsidDel="00000000" w:rsidR="00000000" w:rsidRPr="00000000">
        <w:rPr>
          <w:b w:val="1"/>
          <w:color w:val="222222"/>
          <w:sz w:val="21"/>
          <w:szCs w:val="21"/>
          <w:highlight w:val="white"/>
          <w:rtl w:val="0"/>
        </w:rPr>
        <w:t xml:space="preserve">LADAR</w:t>
      </w:r>
      <w:r w:rsidDel="00000000" w:rsidR="00000000" w:rsidRPr="00000000">
        <w:rPr>
          <w:color w:val="222222"/>
          <w:sz w:val="21"/>
          <w:szCs w:val="21"/>
          <w:highlight w:val="white"/>
          <w:rtl w:val="0"/>
        </w:rPr>
        <w:t xml:space="preserve">) is a </w:t>
      </w:r>
      <w:hyperlink r:id="rId13">
        <w:r w:rsidDel="00000000" w:rsidR="00000000" w:rsidRPr="00000000">
          <w:rPr>
            <w:sz w:val="21"/>
            <w:szCs w:val="21"/>
            <w:highlight w:val="white"/>
            <w:rtl w:val="0"/>
          </w:rPr>
          <w:t xml:space="preserve">surveying</w:t>
        </w:r>
      </w:hyperlink>
      <w:r w:rsidDel="00000000" w:rsidR="00000000" w:rsidRPr="00000000">
        <w:rPr>
          <w:color w:val="222222"/>
          <w:sz w:val="21"/>
          <w:szCs w:val="21"/>
          <w:highlight w:val="white"/>
          <w:rtl w:val="0"/>
        </w:rPr>
        <w:t xml:space="preserve"> method that measures distance to a target by illuminating that target with a pulsed </w:t>
      </w:r>
      <w:hyperlink r:id="rId14">
        <w:r w:rsidDel="00000000" w:rsidR="00000000" w:rsidRPr="00000000">
          <w:rPr>
            <w:sz w:val="21"/>
            <w:szCs w:val="21"/>
            <w:highlight w:val="white"/>
            <w:rtl w:val="0"/>
          </w:rPr>
          <w:t xml:space="preserve">laser</w:t>
        </w:r>
      </w:hyperlink>
      <w:r w:rsidDel="00000000" w:rsidR="00000000" w:rsidRPr="00000000">
        <w:rPr>
          <w:color w:val="222222"/>
          <w:sz w:val="21"/>
          <w:szCs w:val="21"/>
          <w:highlight w:val="white"/>
          <w:rtl w:val="0"/>
        </w:rPr>
        <w:t xml:space="preserve"> light, and measuring the reflected pulses with a sensor. Differences in laser return times and wavelengths can then be used to make digital </w:t>
      </w:r>
      <w:hyperlink r:id="rId15">
        <w:r w:rsidDel="00000000" w:rsidR="00000000" w:rsidRPr="00000000">
          <w:rPr>
            <w:sz w:val="21"/>
            <w:szCs w:val="21"/>
            <w:highlight w:val="white"/>
            <w:rtl w:val="0"/>
          </w:rPr>
          <w:t xml:space="preserve">3D-representations</w:t>
        </w:r>
      </w:hyperlink>
      <w:r w:rsidDel="00000000" w:rsidR="00000000" w:rsidRPr="00000000">
        <w:rPr>
          <w:color w:val="222222"/>
          <w:sz w:val="21"/>
          <w:szCs w:val="21"/>
          <w:highlight w:val="white"/>
          <w:rtl w:val="0"/>
        </w:rPr>
        <w:t xml:space="preserve"> of the target</w:t>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br w:type="textWrapping"/>
      </w:r>
      <w:r w:rsidDel="00000000" w:rsidR="00000000" w:rsidRPr="00000000">
        <w:rPr>
          <w:b w:val="1"/>
          <w:color w:val="222222"/>
          <w:sz w:val="21"/>
          <w:szCs w:val="21"/>
          <w:highlight w:val="white"/>
          <w:rtl w:val="0"/>
        </w:rPr>
        <w:t xml:space="preserve">Bron:</w:t>
      </w:r>
      <w:r w:rsidDel="00000000" w:rsidR="00000000" w:rsidRPr="00000000">
        <w:rPr>
          <w:color w:val="222222"/>
          <w:sz w:val="21"/>
          <w:szCs w:val="21"/>
          <w:highlight w:val="white"/>
          <w:rtl w:val="0"/>
        </w:rPr>
        <w:t xml:space="preserve"> </w:t>
      </w:r>
      <w:hyperlink r:id="rId16">
        <w:r w:rsidDel="00000000" w:rsidR="00000000" w:rsidRPr="00000000">
          <w:rPr>
            <w:color w:val="1155cc"/>
            <w:sz w:val="21"/>
            <w:szCs w:val="21"/>
            <w:highlight w:val="white"/>
            <w:u w:val="single"/>
            <w:rtl w:val="0"/>
          </w:rPr>
          <w:t xml:space="preserve">https://en.wikipedia.org/wiki/Lidar</w:t>
        </w:r>
      </w:hyperlink>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b w:val="1"/>
          <w:color w:val="222222"/>
          <w:sz w:val="21"/>
          <w:szCs w:val="21"/>
          <w:highlight w:val="white"/>
          <w:rtl w:val="0"/>
        </w:rPr>
        <w:t xml:space="preserve">Bron: </w:t>
      </w:r>
      <w:hyperlink r:id="rId17">
        <w:r w:rsidDel="00000000" w:rsidR="00000000" w:rsidRPr="00000000">
          <w:rPr>
            <w:color w:val="1155cc"/>
            <w:sz w:val="21"/>
            <w:szCs w:val="21"/>
            <w:highlight w:val="white"/>
            <w:u w:val="single"/>
            <w:rtl w:val="0"/>
          </w:rPr>
          <w:t xml:space="preserve">https://medium.com/waymo/introducing-waymos-suite-of-custom-built-self-driving-hardware-c47d1714563</w:t>
        </w:r>
      </w:hyperlink>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21"/>
          <w:szCs w:val="21"/>
          <w:highlight w:val="white"/>
          <w:u w:val="none"/>
        </w:rPr>
      </w:pPr>
      <w:r w:rsidDel="00000000" w:rsidR="00000000" w:rsidRPr="00000000">
        <w:rPr>
          <w:b w:val="1"/>
          <w:color w:val="222222"/>
          <w:sz w:val="21"/>
          <w:szCs w:val="21"/>
          <w:highlight w:val="white"/>
          <w:rtl w:val="0"/>
        </w:rPr>
        <w:t xml:space="preserve">Global Positioning System</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GPS</w:t>
      </w:r>
      <w:r w:rsidDel="00000000" w:rsidR="00000000" w:rsidRPr="00000000">
        <w:rPr>
          <w:color w:val="222222"/>
          <w:sz w:val="21"/>
          <w:szCs w:val="21"/>
          <w:highlight w:val="white"/>
          <w:rtl w:val="0"/>
        </w:rPr>
        <w:t xml:space="preserve">)  is a space-based radionavigation system owned by the United States government and operated by the United States Air Force. It is a </w:t>
      </w:r>
      <w:hyperlink r:id="rId18">
        <w:r w:rsidDel="00000000" w:rsidR="00000000" w:rsidRPr="00000000">
          <w:rPr>
            <w:color w:val="0b0080"/>
            <w:sz w:val="21"/>
            <w:szCs w:val="21"/>
            <w:highlight w:val="white"/>
            <w:u w:val="single"/>
            <w:rtl w:val="0"/>
          </w:rPr>
          <w:t xml:space="preserve">global navigation satellite system</w:t>
        </w:r>
      </w:hyperlink>
      <w:r w:rsidDel="00000000" w:rsidR="00000000" w:rsidRPr="00000000">
        <w:rPr>
          <w:color w:val="222222"/>
          <w:sz w:val="21"/>
          <w:szCs w:val="21"/>
          <w:highlight w:val="white"/>
          <w:rtl w:val="0"/>
        </w:rPr>
        <w:t xml:space="preserve"> that provides </w:t>
      </w:r>
      <w:hyperlink r:id="rId19">
        <w:r w:rsidDel="00000000" w:rsidR="00000000" w:rsidRPr="00000000">
          <w:rPr>
            <w:color w:val="0b0080"/>
            <w:sz w:val="21"/>
            <w:szCs w:val="21"/>
            <w:highlight w:val="white"/>
            <w:u w:val="single"/>
            <w:rtl w:val="0"/>
          </w:rPr>
          <w:t xml:space="preserve">geolocation</w:t>
        </w:r>
      </w:hyperlink>
      <w:r w:rsidDel="00000000" w:rsidR="00000000" w:rsidRPr="00000000">
        <w:rPr>
          <w:color w:val="222222"/>
          <w:sz w:val="21"/>
          <w:szCs w:val="21"/>
          <w:highlight w:val="white"/>
          <w:rtl w:val="0"/>
        </w:rPr>
        <w:t xml:space="preserve"> and time information to a </w:t>
      </w:r>
      <w:hyperlink r:id="rId20">
        <w:r w:rsidDel="00000000" w:rsidR="00000000" w:rsidRPr="00000000">
          <w:rPr>
            <w:color w:val="0b0080"/>
            <w:sz w:val="21"/>
            <w:szCs w:val="21"/>
            <w:highlight w:val="white"/>
            <w:u w:val="single"/>
            <w:rtl w:val="0"/>
          </w:rPr>
          <w:t xml:space="preserve">GPS receiver</w:t>
        </w:r>
      </w:hyperlink>
      <w:r w:rsidDel="00000000" w:rsidR="00000000" w:rsidRPr="00000000">
        <w:rPr>
          <w:color w:val="222222"/>
          <w:sz w:val="21"/>
          <w:szCs w:val="21"/>
          <w:highlight w:val="white"/>
          <w:rtl w:val="0"/>
        </w:rPr>
        <w:t xml:space="preserve"> anywhere on or near the Earth where there is an unobstructed line of sight to four or more GPS satellites.</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b w:val="1"/>
          <w:color w:val="222222"/>
          <w:sz w:val="21"/>
          <w:szCs w:val="21"/>
          <w:highlight w:val="white"/>
          <w:rtl w:val="0"/>
        </w:rPr>
        <w:t xml:space="preserve">Bron:</w:t>
      </w:r>
      <w:r w:rsidDel="00000000" w:rsidR="00000000" w:rsidRPr="00000000">
        <w:rPr>
          <w:color w:val="222222"/>
          <w:sz w:val="21"/>
          <w:szCs w:val="21"/>
          <w:highlight w:val="white"/>
          <w:rtl w:val="0"/>
        </w:rPr>
        <w:t xml:space="preserve"> </w:t>
      </w:r>
      <w:hyperlink r:id="rId21">
        <w:r w:rsidDel="00000000" w:rsidR="00000000" w:rsidRPr="00000000">
          <w:rPr>
            <w:color w:val="1155cc"/>
            <w:sz w:val="21"/>
            <w:szCs w:val="21"/>
            <w:highlight w:val="white"/>
            <w:u w:val="single"/>
            <w:rtl w:val="0"/>
          </w:rPr>
          <w:t xml:space="preserve">https://en.wikipedia.org/wiki/Global_Positioning_System</w:t>
        </w:r>
      </w:hyperlink>
      <w:r w:rsidDel="00000000" w:rsidR="00000000" w:rsidRPr="00000000">
        <w:rPr>
          <w:color w:val="222222"/>
          <w:sz w:val="21"/>
          <w:szCs w:val="21"/>
          <w:highlight w:val="white"/>
          <w:rtl w:val="0"/>
        </w:rPr>
        <w:t xml:space="preserve"> </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color w:val="222222"/>
          <w:sz w:val="21"/>
          <w:szCs w:val="21"/>
          <w:highlight w:val="white"/>
        </w:rPr>
      </w:pPr>
      <w:r w:rsidDel="00000000" w:rsidR="00000000" w:rsidRPr="00000000">
        <w:rPr>
          <w:b w:val="1"/>
          <w:color w:val="222222"/>
          <w:sz w:val="21"/>
          <w:szCs w:val="21"/>
          <w:highlight w:val="white"/>
          <w:rtl w:val="0"/>
        </w:rPr>
        <w:t xml:space="preserve">Monovision cameras </w:t>
      </w:r>
      <w:r w:rsidDel="00000000" w:rsidR="00000000" w:rsidRPr="00000000">
        <w:rPr>
          <w:color w:val="222222"/>
          <w:sz w:val="21"/>
          <w:szCs w:val="21"/>
          <w:highlight w:val="white"/>
          <w:rtl w:val="0"/>
        </w:rPr>
        <w:t xml:space="preserve"> cameras are very simple devices and the video feed is usually used for understanding basic surroundings—typically fixed infrastructure like lane markings, speed limit signs, etc. The hardware itself is pretty simple and cheap. Automotive monovision cameras are less sophisticated and have lower pixel density than cameras on smartphones. However, the challenge is on the software side, which involves fast image processing to recognize common roadside infrastructure from a simple black and white relatively low-resolution image. </w:t>
      </w:r>
    </w:p>
    <w:p w:rsidR="00000000" w:rsidDel="00000000" w:rsidP="00000000" w:rsidRDefault="00000000" w:rsidRPr="00000000">
      <w:pPr>
        <w:contextualSpacing w:val="0"/>
        <w:rPr>
          <w:b w:val="1"/>
          <w:color w:val="222222"/>
          <w:sz w:val="21"/>
          <w:szCs w:val="21"/>
          <w:highlight w:val="white"/>
        </w:rPr>
      </w:pPr>
      <w:r w:rsidDel="00000000" w:rsidR="00000000" w:rsidRPr="00000000">
        <w:rPr>
          <w:b w:val="1"/>
          <w:color w:val="222222"/>
          <w:sz w:val="21"/>
          <w:szCs w:val="21"/>
          <w:highlight w:val="white"/>
          <w:rtl w:val="0"/>
        </w:rPr>
        <w:t xml:space="preserve">Bron: </w:t>
      </w:r>
      <w:hyperlink r:id="rId22">
        <w:r w:rsidDel="00000000" w:rsidR="00000000" w:rsidRPr="00000000">
          <w:rPr>
            <w:b w:val="1"/>
            <w:color w:val="1155cc"/>
            <w:sz w:val="21"/>
            <w:szCs w:val="21"/>
            <w:highlight w:val="white"/>
            <w:u w:val="single"/>
            <w:rtl w:val="0"/>
          </w:rPr>
          <w:t xml:space="preserve">https://orfe.princeton.edu/~alaink/SmartDrivingCars/PDFs/Nov2013MORGAN-STANLEY-BLUE-PAPER-AUTONOMOUS-CARS%EF%BC%9A-SELF-DRIVING-THE-NEW-AUTO-INDUSTRY-PARADIGM.pdf</w:t>
        </w:r>
      </w:hyperlink>
      <w:r w:rsidDel="00000000" w:rsidR="00000000" w:rsidRPr="00000000">
        <w:rPr>
          <w:rtl w:val="0"/>
        </w:rPr>
      </w:r>
    </w:p>
    <w:p w:rsidR="00000000" w:rsidDel="00000000" w:rsidP="00000000" w:rsidRDefault="00000000" w:rsidRPr="00000000">
      <w:pP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21"/>
          <w:szCs w:val="21"/>
          <w:highlight w:val="white"/>
          <w:u w:val="non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b w:val="1"/>
          <w:color w:val="222222"/>
          <w:sz w:val="21"/>
          <w:szCs w:val="21"/>
          <w:highlight w:val="white"/>
        </w:rPr>
      </w:pPr>
      <w:r w:rsidDel="00000000" w:rsidR="00000000" w:rsidRPr="00000000">
        <w:rPr>
          <w:b w:val="1"/>
          <w:color w:val="222222"/>
          <w:sz w:val="21"/>
          <w:szCs w:val="21"/>
          <w:highlight w:val="white"/>
          <w:rtl w:val="0"/>
        </w:rPr>
        <w:t xml:space="preserve">Open Source</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22222"/>
          <w:sz w:val="21"/>
          <w:szCs w:val="21"/>
          <w:highlight w:val="white"/>
          <w:u w:val="none"/>
        </w:rPr>
      </w:pPr>
      <w:r w:rsidDel="00000000" w:rsidR="00000000" w:rsidRPr="00000000">
        <w:rPr>
          <w:color w:val="24292e"/>
          <w:sz w:val="24"/>
          <w:szCs w:val="24"/>
          <w:highlight w:val="white"/>
          <w:rtl w:val="0"/>
        </w:rPr>
        <w:t xml:space="preserve">Open-source software for urban self-driving mobility / Based on Caffe (deep learning)</w:t>
        <w:br w:type="textWrapping"/>
      </w:r>
      <w:r w:rsidDel="00000000" w:rsidR="00000000" w:rsidRPr="00000000">
        <w:rPr>
          <w:b w:val="1"/>
          <w:color w:val="24292e"/>
          <w:sz w:val="24"/>
          <w:szCs w:val="24"/>
          <w:highlight w:val="white"/>
          <w:rtl w:val="0"/>
        </w:rPr>
        <w:t xml:space="preserve">Bron:</w:t>
      </w:r>
      <w:r w:rsidDel="00000000" w:rsidR="00000000" w:rsidRPr="00000000">
        <w:rPr>
          <w:color w:val="24292e"/>
          <w:sz w:val="24"/>
          <w:szCs w:val="24"/>
          <w:highlight w:val="white"/>
          <w:rtl w:val="0"/>
        </w:rPr>
        <w:t xml:space="preserve"> </w:t>
      </w:r>
      <w:hyperlink r:id="rId23">
        <w:r w:rsidDel="00000000" w:rsidR="00000000" w:rsidRPr="00000000">
          <w:rPr>
            <w:color w:val="1155cc"/>
            <w:sz w:val="24"/>
            <w:szCs w:val="24"/>
            <w:highlight w:val="white"/>
            <w:u w:val="single"/>
            <w:rtl w:val="0"/>
          </w:rPr>
          <w:t xml:space="preserve">https://github.com/CPFL/Autoware</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The Udacity open source self-driving car project </w:t>
        <w:br w:type="textWrapping"/>
      </w:r>
      <w:r w:rsidDel="00000000" w:rsidR="00000000" w:rsidRPr="00000000">
        <w:rPr>
          <w:b w:val="1"/>
          <w:color w:val="24292e"/>
          <w:sz w:val="24"/>
          <w:szCs w:val="24"/>
          <w:highlight w:val="white"/>
          <w:rtl w:val="0"/>
        </w:rPr>
        <w:t xml:space="preserve">Bron:</w:t>
      </w:r>
      <w:r w:rsidDel="00000000" w:rsidR="00000000" w:rsidRPr="00000000">
        <w:rPr>
          <w:color w:val="24292e"/>
          <w:sz w:val="24"/>
          <w:szCs w:val="24"/>
          <w:highlight w:val="white"/>
          <w:rtl w:val="0"/>
        </w:rPr>
        <w:t xml:space="preserve"> </w:t>
      </w:r>
      <w:hyperlink r:id="rId24">
        <w:r w:rsidDel="00000000" w:rsidR="00000000" w:rsidRPr="00000000">
          <w:rPr>
            <w:color w:val="1155cc"/>
            <w:sz w:val="24"/>
            <w:szCs w:val="24"/>
            <w:highlight w:val="white"/>
            <w:u w:val="single"/>
            <w:rtl w:val="0"/>
          </w:rPr>
          <w:t xml:space="preserve">https://github.com/udacity/self-driving-car</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Open Source Self Driving Car Initiative</w:t>
        <w:br w:type="textWrapping"/>
      </w:r>
      <w:r w:rsidDel="00000000" w:rsidR="00000000" w:rsidRPr="00000000">
        <w:rPr>
          <w:b w:val="1"/>
          <w:color w:val="24292e"/>
          <w:sz w:val="24"/>
          <w:szCs w:val="24"/>
          <w:highlight w:val="white"/>
          <w:rtl w:val="0"/>
        </w:rPr>
        <w:t xml:space="preserve">Bron:</w:t>
      </w:r>
      <w:r w:rsidDel="00000000" w:rsidR="00000000" w:rsidRPr="00000000">
        <w:rPr>
          <w:color w:val="24292e"/>
          <w:sz w:val="24"/>
          <w:szCs w:val="24"/>
          <w:highlight w:val="white"/>
          <w:rtl w:val="0"/>
        </w:rPr>
        <w:t xml:space="preserve"> </w:t>
      </w:r>
      <w:hyperlink r:id="rId25">
        <w:r w:rsidDel="00000000" w:rsidR="00000000" w:rsidRPr="00000000">
          <w:rPr>
            <w:color w:val="1155cc"/>
            <w:sz w:val="24"/>
            <w:szCs w:val="24"/>
            <w:highlight w:val="white"/>
            <w:u w:val="single"/>
            <w:rtl w:val="0"/>
          </w:rPr>
          <w:t xml:space="preserve">https://github.com/OSSDC</w:t>
        </w:r>
      </w:hyperlink>
      <w:r w:rsidDel="00000000" w:rsidR="00000000" w:rsidRPr="00000000">
        <w:rPr>
          <w:color w:val="24292e"/>
          <w:sz w:val="24"/>
          <w:szCs w:val="24"/>
          <w:highlight w:val="white"/>
          <w:rtl w:val="0"/>
        </w:rPr>
        <w:t xml:space="preserve"> </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Deeplearning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Tracking-Based Semi-Supervised Learning (Lidar 3D images)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Bron: </w:t>
      </w:r>
      <w:r w:rsidDel="00000000" w:rsidR="00000000" w:rsidRPr="00000000">
        <w:rPr>
          <w:rtl w:val="0"/>
        </w:rPr>
        <w:t xml:space="preserve"> </w:t>
      </w:r>
      <w:hyperlink r:id="rId26">
        <w:r w:rsidDel="00000000" w:rsidR="00000000" w:rsidRPr="00000000">
          <w:rPr>
            <w:color w:val="1155cc"/>
            <w:u w:val="single"/>
            <w:rtl w:val="0"/>
          </w:rPr>
          <w:t xml:space="preserve">http://cs.stanford.edu/people/teichman/papers/rss2011.pdf</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u w:val="none"/>
        </w:rPr>
      </w:pPr>
      <w:r w:rsidDel="00000000" w:rsidR="00000000" w:rsidRPr="00000000">
        <w:rPr>
          <w:b w:val="1"/>
          <w:rtl w:val="0"/>
        </w:rPr>
        <w:t xml:space="preserve"> </w:t>
      </w:r>
      <w:r w:rsidDel="00000000" w:rsidR="00000000" w:rsidRPr="00000000">
        <w:rPr>
          <w:rtl w:val="0"/>
        </w:rPr>
        <w:t xml:space="preserve">Traffic Light Mapping, Localization, and State Detection for Autonomous Vehicles</w:t>
      </w:r>
    </w:p>
    <w:p w:rsidR="00000000" w:rsidDel="00000000" w:rsidP="00000000" w:rsidRDefault="00000000" w:rsidRPr="00000000">
      <w:pPr>
        <w:ind w:firstLine="720"/>
        <w:contextualSpacing w:val="0"/>
        <w:rPr/>
      </w:pPr>
      <w:r w:rsidDel="00000000" w:rsidR="00000000" w:rsidRPr="00000000">
        <w:rPr>
          <w:b w:val="1"/>
          <w:rtl w:val="0"/>
        </w:rPr>
        <w:t xml:space="preserve">Bron: </w:t>
      </w:r>
      <w:r w:rsidDel="00000000" w:rsidR="00000000" w:rsidRPr="00000000">
        <w:rPr>
          <w:rtl w:val="0"/>
        </w:rPr>
        <w:t xml:space="preserve"> </w:t>
      </w:r>
      <w:hyperlink r:id="rId27">
        <w:r w:rsidDel="00000000" w:rsidR="00000000" w:rsidRPr="00000000">
          <w:rPr>
            <w:color w:val="1155cc"/>
            <w:u w:val="single"/>
            <w:rtl w:val="0"/>
          </w:rPr>
          <w:t xml:space="preserve">http://driving.stanford.edu/papers/ICRA2011.pdf</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Tesla :  (</w:t>
      </w:r>
      <w:r w:rsidDel="00000000" w:rsidR="00000000" w:rsidRPr="00000000">
        <w:rPr>
          <w:rtl w:val="0"/>
        </w:rPr>
        <w:t xml:space="preserve">geen lidar!)</w:t>
      </w:r>
    </w:p>
    <w:p w:rsidR="00000000" w:rsidDel="00000000" w:rsidP="00000000" w:rsidRDefault="00000000" w:rsidRPr="00000000">
      <w:pPr>
        <w:contextualSpacing w:val="0"/>
        <w:rPr>
          <w:b w:val="1"/>
        </w:rPr>
      </w:pPr>
      <w:r w:rsidDel="00000000" w:rsidR="00000000" w:rsidRPr="00000000">
        <w:rPr>
          <w:b w:val="1"/>
          <w:rtl w:val="0"/>
        </w:rPr>
        <w:t xml:space="preserve">Hardware: </w:t>
      </w:r>
    </w:p>
    <w:p w:rsidR="00000000" w:rsidDel="00000000" w:rsidP="00000000" w:rsidRDefault="00000000" w:rsidRPr="00000000">
      <w:pPr>
        <w:numPr>
          <w:ilvl w:val="0"/>
          <w:numId w:val="3"/>
        </w:numPr>
        <w:ind w:left="720" w:hanging="360"/>
        <w:rPr>
          <w:b w:val="1"/>
        </w:rPr>
      </w:pPr>
      <w:r w:rsidDel="00000000" w:rsidR="00000000" w:rsidRPr="00000000">
        <w:rPr>
          <w:rtl w:val="0"/>
        </w:rPr>
        <w:t xml:space="preserve">Twelve ultrasonic sensors.</w:t>
      </w:r>
    </w:p>
    <w:p w:rsidR="00000000" w:rsidDel="00000000" w:rsidP="00000000" w:rsidRDefault="00000000" w:rsidRPr="00000000">
      <w:pPr>
        <w:numPr>
          <w:ilvl w:val="0"/>
          <w:numId w:val="3"/>
        </w:numPr>
        <w:ind w:left="720" w:hanging="360"/>
        <w:rPr/>
      </w:pPr>
      <w:r w:rsidDel="00000000" w:rsidR="00000000" w:rsidRPr="00000000">
        <w:rPr>
          <w:rtl w:val="0"/>
        </w:rPr>
        <w:t xml:space="preserve">Eight surround cameras provide 360 degree visibility.</w:t>
      </w:r>
    </w:p>
    <w:p w:rsidR="00000000" w:rsidDel="00000000" w:rsidP="00000000" w:rsidRDefault="00000000" w:rsidRPr="00000000">
      <w:pPr>
        <w:numPr>
          <w:ilvl w:val="0"/>
          <w:numId w:val="3"/>
        </w:numPr>
        <w:ind w:left="720" w:hanging="360"/>
      </w:pPr>
      <w:r w:rsidDel="00000000" w:rsidR="00000000" w:rsidRPr="00000000">
        <w:rPr>
          <w:rtl w:val="0"/>
        </w:rPr>
        <w:t xml:space="preserve">Forward-facing radar. (3D spatial mapping)</w:t>
      </w:r>
    </w:p>
    <w:p w:rsidR="00000000" w:rsidDel="00000000" w:rsidP="00000000" w:rsidRDefault="00000000" w:rsidRPr="00000000">
      <w:pPr>
        <w:numPr>
          <w:ilvl w:val="0"/>
          <w:numId w:val="3"/>
        </w:numPr>
        <w:ind w:left="720" w:hanging="360"/>
        <w:rPr>
          <w:u w:val="none"/>
        </w:rPr>
      </w:pPr>
      <w:r w:rsidDel="00000000" w:rsidR="00000000" w:rsidRPr="00000000">
        <w:rPr>
          <w:rtl w:val="0"/>
        </w:rPr>
        <w:t xml:space="preserve">GPS</w:t>
      </w:r>
    </w:p>
    <w:p w:rsidR="00000000" w:rsidDel="00000000" w:rsidP="00000000" w:rsidRDefault="00000000" w:rsidRPr="00000000">
      <w:pPr>
        <w:numPr>
          <w:ilvl w:val="0"/>
          <w:numId w:val="3"/>
        </w:numPr>
        <w:ind w:left="720" w:hanging="360"/>
      </w:pPr>
      <w:r w:rsidDel="00000000" w:rsidR="00000000" w:rsidRPr="00000000">
        <w:rPr>
          <w:rtl w:val="0"/>
        </w:rPr>
        <w:t xml:space="preserve">(IMU) inertial measurement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Software:</w:t>
      </w:r>
    </w:p>
    <w:p w:rsidR="00000000" w:rsidDel="00000000" w:rsidP="00000000" w:rsidRDefault="00000000" w:rsidRPr="00000000">
      <w:pPr>
        <w:numPr>
          <w:ilvl w:val="0"/>
          <w:numId w:val="8"/>
        </w:numPr>
        <w:ind w:left="720" w:hanging="360"/>
      </w:pPr>
      <w:r w:rsidDel="00000000" w:rsidR="00000000" w:rsidRPr="00000000">
        <w:rPr>
          <w:rtl w:val="0"/>
        </w:rPr>
        <w:t xml:space="preserve">ANN (Artificial neural networks) for vision</w:t>
      </w:r>
    </w:p>
    <w:p w:rsidR="00000000" w:rsidDel="00000000" w:rsidP="00000000" w:rsidRDefault="00000000" w:rsidRPr="00000000">
      <w:pPr>
        <w:numPr>
          <w:ilvl w:val="0"/>
          <w:numId w:val="8"/>
        </w:numPr>
        <w:ind w:left="720" w:hanging="360"/>
      </w:pPr>
      <w:r w:rsidDel="00000000" w:rsidR="00000000" w:rsidRPr="00000000">
        <w:rPr>
          <w:rtl w:val="0"/>
        </w:rPr>
        <w:t xml:space="preserve">sonar processing software</w:t>
      </w:r>
    </w:p>
    <w:p w:rsidR="00000000" w:rsidDel="00000000" w:rsidP="00000000" w:rsidRDefault="00000000" w:rsidRPr="00000000">
      <w:pPr>
        <w:numPr>
          <w:ilvl w:val="0"/>
          <w:numId w:val="8"/>
        </w:numPr>
        <w:ind w:left="720" w:hanging="360"/>
      </w:pPr>
      <w:r w:rsidDel="00000000" w:rsidR="00000000" w:rsidRPr="00000000">
        <w:rPr>
          <w:rtl w:val="0"/>
        </w:rPr>
        <w:t xml:space="preserve">radar processing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Bron:</w:t>
      </w:r>
    </w:p>
    <w:p w:rsidR="00000000" w:rsidDel="00000000" w:rsidP="00000000" w:rsidRDefault="00000000" w:rsidRPr="00000000">
      <w:pPr>
        <w:contextualSpacing w:val="0"/>
        <w:rPr/>
      </w:pPr>
      <w:hyperlink r:id="rId28">
        <w:r w:rsidDel="00000000" w:rsidR="00000000" w:rsidRPr="00000000">
          <w:rPr>
            <w:color w:val="1155cc"/>
            <w:u w:val="single"/>
            <w:rtl w:val="0"/>
          </w:rPr>
          <w:t xml:space="preserve">https://www.tesla.com/blog/all-tesla-cars-being-produced-now-have-full-self-driving-hardware</w:t>
        </w:r>
      </w:hyperlink>
      <w:r w:rsidDel="00000000" w:rsidR="00000000" w:rsidRPr="00000000">
        <w:rPr>
          <w:rtl w:val="0"/>
        </w:rPr>
      </w:r>
    </w:p>
    <w:p w:rsidR="00000000" w:rsidDel="00000000" w:rsidP="00000000" w:rsidRDefault="00000000" w:rsidRPr="00000000">
      <w:pPr>
        <w:contextualSpacing w:val="0"/>
        <w:rPr/>
      </w:pPr>
      <w:hyperlink r:id="rId29">
        <w:r w:rsidDel="00000000" w:rsidR="00000000" w:rsidRPr="00000000">
          <w:rPr>
            <w:color w:val="1155cc"/>
            <w:u w:val="single"/>
            <w:rtl w:val="0"/>
          </w:rPr>
          <w:t xml:space="preserve">https://www.tesla.com/blog/upgrading-autopilot-seeing-world-radar</w:t>
        </w:r>
      </w:hyperlink>
      <w:r w:rsidDel="00000000" w:rsidR="00000000" w:rsidRPr="00000000">
        <w:rPr>
          <w:rtl w:val="0"/>
        </w:rPr>
      </w:r>
    </w:p>
    <w:p w:rsidR="00000000" w:rsidDel="00000000" w:rsidP="00000000" w:rsidRDefault="00000000" w:rsidRPr="00000000">
      <w:pPr>
        <w:contextualSpacing w:val="0"/>
        <w:rPr/>
      </w:pPr>
      <w:hyperlink r:id="rId30">
        <w:r w:rsidDel="00000000" w:rsidR="00000000" w:rsidRPr="00000000">
          <w:rPr>
            <w:color w:val="1155cc"/>
            <w:u w:val="single"/>
            <w:rtl w:val="0"/>
          </w:rPr>
          <w:t xml:space="preserve">https://www.wired.com/2016/10/elon-musk-says-every-new-tesla-can-drive/</w:t>
        </w:r>
      </w:hyperlink>
      <w:r w:rsidDel="00000000" w:rsidR="00000000" w:rsidRPr="00000000">
        <w:rPr>
          <w:rtl w:val="0"/>
        </w:rPr>
      </w:r>
    </w:p>
    <w:p w:rsidR="00000000" w:rsidDel="00000000" w:rsidP="00000000" w:rsidRDefault="00000000" w:rsidRPr="00000000">
      <w:pPr>
        <w:contextualSpacing w:val="0"/>
        <w:rPr/>
      </w:pPr>
      <w:hyperlink r:id="rId31">
        <w:r w:rsidDel="00000000" w:rsidR="00000000" w:rsidRPr="00000000">
          <w:rPr>
            <w:color w:val="1155cc"/>
            <w:u w:val="single"/>
            <w:rtl w:val="0"/>
          </w:rPr>
          <w:t xml:space="preserve">https://www.wired.com/2016/10/teslas-self-driving-car-plan-seems-insane-just-might-work/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Google:</w:t>
      </w:r>
    </w:p>
    <w:p w:rsidR="00000000" w:rsidDel="00000000" w:rsidP="00000000" w:rsidRDefault="00000000" w:rsidRPr="00000000">
      <w:pPr>
        <w:contextualSpacing w:val="0"/>
        <w:rPr>
          <w:b w:val="1"/>
        </w:rPr>
      </w:pPr>
      <w:r w:rsidDel="00000000" w:rsidR="00000000" w:rsidRPr="00000000">
        <w:rPr>
          <w:b w:val="1"/>
          <w:rtl w:val="0"/>
        </w:rPr>
        <w:t xml:space="preserve">Hardware:</w:t>
      </w:r>
    </w:p>
    <w:p w:rsidR="00000000" w:rsidDel="00000000" w:rsidP="00000000" w:rsidRDefault="00000000" w:rsidRPr="00000000">
      <w:pPr>
        <w:numPr>
          <w:ilvl w:val="0"/>
          <w:numId w:val="1"/>
        </w:numPr>
        <w:ind w:left="720" w:hanging="360"/>
      </w:pPr>
      <w:r w:rsidDel="00000000" w:rsidR="00000000" w:rsidRPr="00000000">
        <w:rPr>
          <w:rtl w:val="0"/>
        </w:rPr>
        <w:t xml:space="preserve">Lidar on roof ( 3D image of its surroundings)</w:t>
      </w:r>
    </w:p>
    <w:p w:rsidR="00000000" w:rsidDel="00000000" w:rsidP="00000000" w:rsidRDefault="00000000" w:rsidRPr="00000000">
      <w:pPr>
        <w:numPr>
          <w:ilvl w:val="0"/>
          <w:numId w:val="1"/>
        </w:numPr>
        <w:ind w:left="720" w:hanging="360"/>
      </w:pPr>
      <w:r w:rsidDel="00000000" w:rsidR="00000000" w:rsidRPr="00000000">
        <w:rPr>
          <w:rtl w:val="0"/>
        </w:rPr>
        <w:t xml:space="preserve"> Four radars, mounted on the front and rear bumpers</w:t>
      </w:r>
    </w:p>
    <w:p w:rsidR="00000000" w:rsidDel="00000000" w:rsidP="00000000" w:rsidRDefault="00000000" w:rsidRPr="00000000">
      <w:pPr>
        <w:numPr>
          <w:ilvl w:val="0"/>
          <w:numId w:val="1"/>
        </w:numPr>
        <w:ind w:left="720" w:hanging="360"/>
      </w:pPr>
      <w:r w:rsidDel="00000000" w:rsidR="00000000" w:rsidRPr="00000000">
        <w:rPr>
          <w:rtl w:val="0"/>
        </w:rPr>
        <w:t xml:space="preserve">A camera, positioned near the rear-view mirror</w:t>
      </w:r>
    </w:p>
    <w:p w:rsidR="00000000" w:rsidDel="00000000" w:rsidP="00000000" w:rsidRDefault="00000000" w:rsidRPr="00000000">
      <w:pPr>
        <w:numPr>
          <w:ilvl w:val="0"/>
          <w:numId w:val="1"/>
        </w:numPr>
        <w:ind w:left="720" w:hanging="360"/>
      </w:pPr>
      <w:r w:rsidDel="00000000" w:rsidR="00000000" w:rsidRPr="00000000">
        <w:rPr>
          <w:rtl w:val="0"/>
        </w:rPr>
        <w:t xml:space="preserve">GPS</w:t>
      </w:r>
    </w:p>
    <w:p w:rsidR="00000000" w:rsidDel="00000000" w:rsidP="00000000" w:rsidRDefault="00000000" w:rsidRPr="00000000">
      <w:pPr>
        <w:numPr>
          <w:ilvl w:val="0"/>
          <w:numId w:val="1"/>
        </w:numPr>
        <w:ind w:left="720" w:hanging="360"/>
      </w:pPr>
      <w:r w:rsidDel="00000000" w:rsidR="00000000" w:rsidRPr="00000000">
        <w:rPr>
          <w:rtl w:val="0"/>
        </w:rPr>
        <w:t xml:space="preserve">(IMU) Inertial measurement unit</w:t>
      </w:r>
    </w:p>
    <w:p w:rsidR="00000000" w:rsidDel="00000000" w:rsidP="00000000" w:rsidRDefault="00000000" w:rsidRPr="00000000">
      <w:pPr>
        <w:numPr>
          <w:ilvl w:val="0"/>
          <w:numId w:val="1"/>
        </w:numPr>
        <w:ind w:left="720" w:hanging="360"/>
      </w:pPr>
      <w:r w:rsidDel="00000000" w:rsidR="00000000" w:rsidRPr="00000000">
        <w:rPr>
          <w:rtl w:val="0"/>
        </w:rPr>
        <w:t xml:space="preserve">Wheel encoder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Software:</w:t>
      </w:r>
    </w:p>
    <w:p w:rsidR="00000000" w:rsidDel="00000000" w:rsidP="00000000" w:rsidRDefault="00000000" w:rsidRPr="00000000">
      <w:pPr>
        <w:numPr>
          <w:ilvl w:val="0"/>
          <w:numId w:val="6"/>
        </w:numPr>
        <w:ind w:left="720" w:hanging="360"/>
      </w:pPr>
      <w:r w:rsidDel="00000000" w:rsidR="00000000" w:rsidRPr="00000000">
        <w:rPr>
          <w:rtl w:val="0"/>
        </w:rPr>
        <w:t xml:space="preserve">High definition inch-precision maps</w:t>
      </w:r>
    </w:p>
    <w:p w:rsidR="00000000" w:rsidDel="00000000" w:rsidP="00000000" w:rsidRDefault="00000000" w:rsidRPr="00000000">
      <w:pPr>
        <w:numPr>
          <w:ilvl w:val="0"/>
          <w:numId w:val="6"/>
        </w:numPr>
        <w:ind w:left="720" w:hanging="360"/>
      </w:pPr>
      <w:r w:rsidDel="00000000" w:rsidR="00000000" w:rsidRPr="00000000">
        <w:rPr>
          <w:rtl w:val="0"/>
        </w:rPr>
        <w:t xml:space="preserve"> Machine learning algorithms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Bron: </w:t>
      </w:r>
      <w:hyperlink r:id="rId32">
        <w:r w:rsidDel="00000000" w:rsidR="00000000" w:rsidRPr="00000000">
          <w:rPr>
            <w:color w:val="1155cc"/>
            <w:u w:val="single"/>
            <w:rtl w:val="0"/>
          </w:rPr>
          <w:t xml:space="preserve">http://spectrum.ieee.org/automaton/robotics/artificial-intelligence/how-google-self-driving-car-works</w:t>
        </w:r>
      </w:hyperlink>
      <w:r w:rsidDel="00000000" w:rsidR="00000000" w:rsidRPr="00000000">
        <w:rPr>
          <w:rtl w:val="0"/>
        </w:rPr>
      </w:r>
    </w:p>
    <w:p w:rsidR="00000000" w:rsidDel="00000000" w:rsidP="00000000" w:rsidRDefault="00000000" w:rsidRPr="00000000">
      <w:pPr>
        <w:contextualSpacing w:val="0"/>
        <w:rPr/>
      </w:pPr>
      <w:hyperlink r:id="rId33">
        <w:r w:rsidDel="00000000" w:rsidR="00000000" w:rsidRPr="00000000">
          <w:rPr>
            <w:color w:val="1155cc"/>
            <w:u w:val="single"/>
            <w:rtl w:val="0"/>
          </w:rPr>
          <w:t xml:space="preserve">https://www.theatlantic.com/technology/archive/2014/05/all-the-world-a-track-the-trick-that-makes-googles-self-driving-cars-work/370871/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666666"/>
          <w:sz w:val="23"/>
          <w:szCs w:val="2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GPS_receiver" TargetMode="External"/><Relationship Id="rId22" Type="http://schemas.openxmlformats.org/officeDocument/2006/relationships/hyperlink" Target="https://orfe.princeton.edu/~alaink/SmartDrivingCars/PDFs/Nov2013MORGAN-STANLEY-BLUE-PAPER-AUTONOMOUS-CARS%EF%BC%9A-SELF-DRIVING-THE-NEW-AUTO-INDUSTRY-PARADIGM.pdf" TargetMode="External"/><Relationship Id="rId21" Type="http://schemas.openxmlformats.org/officeDocument/2006/relationships/hyperlink" Target="https://en.wikipedia.org/wiki/Global_Positioning_System" TargetMode="External"/><Relationship Id="rId24" Type="http://schemas.openxmlformats.org/officeDocument/2006/relationships/hyperlink" Target="https://github.com/udacity/self-driving-car" TargetMode="External"/><Relationship Id="rId23" Type="http://schemas.openxmlformats.org/officeDocument/2006/relationships/hyperlink" Target="https://github.com/CPFL/Autowar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rxiv.org/pdf/1604.07316.pdf" TargetMode="External"/><Relationship Id="rId26" Type="http://schemas.openxmlformats.org/officeDocument/2006/relationships/hyperlink" Target="http://cs.stanford.edu/people/teichman/papers/rss2011.pdf" TargetMode="External"/><Relationship Id="rId25" Type="http://schemas.openxmlformats.org/officeDocument/2006/relationships/hyperlink" Target="https://github.com/OSSDC" TargetMode="External"/><Relationship Id="rId28" Type="http://schemas.openxmlformats.org/officeDocument/2006/relationships/hyperlink" Target="https://www.tesla.com/blog/all-tesla-cars-being-produced-now-have-full-self-driving-hardware" TargetMode="External"/><Relationship Id="rId27" Type="http://schemas.openxmlformats.org/officeDocument/2006/relationships/hyperlink" Target="http://driving.stanford.edu/papers/ICRA2011.pdf" TargetMode="External"/><Relationship Id="rId5" Type="http://schemas.openxmlformats.org/officeDocument/2006/relationships/hyperlink" Target="https://en.wikipedia.org/wiki/Autonomous_car" TargetMode="External"/><Relationship Id="rId6" Type="http://schemas.openxmlformats.org/officeDocument/2006/relationships/hyperlink" Target="http://www.mckinsey.com/industries/automotive-and-assembly/our-insights/self-driving-car-technology-when-will-the-robots-hit-the-road" TargetMode="External"/><Relationship Id="rId29" Type="http://schemas.openxmlformats.org/officeDocument/2006/relationships/hyperlink" Target="https://www.tesla.com/blog/upgrading-autopilot-seeing-world-radar" TargetMode="External"/><Relationship Id="rId7" Type="http://schemas.openxmlformats.org/officeDocument/2006/relationships/hyperlink" Target="http://www.mckinsey.com/industries/automotive-and-assembly/our-insights/self-driving-car-technology-when-will-the-robots-hit-the-road" TargetMode="External"/><Relationship Id="rId8" Type="http://schemas.openxmlformats.org/officeDocument/2006/relationships/hyperlink" Target="http://budisteanu.net/Download/ISEF%202%20Autonomous%20car%20Doc%20particle.pdf" TargetMode="External"/><Relationship Id="rId31" Type="http://schemas.openxmlformats.org/officeDocument/2006/relationships/hyperlink" Target="https://www.wired.com/2016/10/teslas-self-driving-car-plan-seems-insane-just-might-work/" TargetMode="External"/><Relationship Id="rId30" Type="http://schemas.openxmlformats.org/officeDocument/2006/relationships/hyperlink" Target="https://www.wired.com/2016/10/elon-musk-says-every-new-tesla-can-drive/" TargetMode="External"/><Relationship Id="rId11" Type="http://schemas.openxmlformats.org/officeDocument/2006/relationships/hyperlink" Target="https://en.wikipedia.org/wiki/Simultaneous_localization_and_mapping" TargetMode="External"/><Relationship Id="rId33" Type="http://schemas.openxmlformats.org/officeDocument/2006/relationships/hyperlink" Target="https://www.theatlantic.com/technology/archive/2014/05/all-the-world-a-track-the-trick-that-makes-googles-self-driving-cars-work/370871/" TargetMode="External"/><Relationship Id="rId10" Type="http://schemas.openxmlformats.org/officeDocument/2006/relationships/hyperlink" Target="http://ieeexplore.ieee.org/stamp/stamp.jsp?arnumber=7354095" TargetMode="External"/><Relationship Id="rId32" Type="http://schemas.openxmlformats.org/officeDocument/2006/relationships/hyperlink" Target="http://spectrum.ieee.org/automaton/robotics/artificial-intelligence/how-google-self-driving-car-works" TargetMode="External"/><Relationship Id="rId13" Type="http://schemas.openxmlformats.org/officeDocument/2006/relationships/hyperlink" Target="https://en.wikipedia.org/wiki/Surveying" TargetMode="External"/><Relationship Id="rId12" Type="http://schemas.openxmlformats.org/officeDocument/2006/relationships/hyperlink" Target="https://devblogs.nvidia.com/parallelforall/deep-learning-self-driving-cars/" TargetMode="External"/><Relationship Id="rId15" Type="http://schemas.openxmlformats.org/officeDocument/2006/relationships/hyperlink" Target="https://en.wikipedia.org/wiki/3D_modeling" TargetMode="External"/><Relationship Id="rId14" Type="http://schemas.openxmlformats.org/officeDocument/2006/relationships/hyperlink" Target="https://en.wikipedia.org/wiki/Laser" TargetMode="External"/><Relationship Id="rId17" Type="http://schemas.openxmlformats.org/officeDocument/2006/relationships/hyperlink" Target="https://medium.com/waymo/introducing-waymos-suite-of-custom-built-self-driving-hardware-c47d1714563" TargetMode="External"/><Relationship Id="rId16" Type="http://schemas.openxmlformats.org/officeDocument/2006/relationships/hyperlink" Target="https://en.wikipedia.org/wiki/Lidar" TargetMode="External"/><Relationship Id="rId19" Type="http://schemas.openxmlformats.org/officeDocument/2006/relationships/hyperlink" Target="https://en.wikipedia.org/wiki/Geolocation" TargetMode="External"/><Relationship Id="rId18" Type="http://schemas.openxmlformats.org/officeDocument/2006/relationships/hyperlink" Target="https://en.wikipedia.org/wiki/Satellite_navigation" TargetMode="External"/></Relationships>
</file>