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30572" w14:textId="77777777" w:rsidR="001075B3" w:rsidRDefault="001075B3" w:rsidP="001075B3">
      <w:pPr>
        <w:pStyle w:val="Heading1"/>
      </w:pPr>
      <w:r w:rsidRPr="006F496B">
        <w:t>Exploratory Data Analysis</w:t>
      </w:r>
    </w:p>
    <w:p w14:paraId="16049D57" w14:textId="77777777" w:rsidR="001075B3" w:rsidRDefault="001075B3" w:rsidP="001075B3"/>
    <w:p w14:paraId="4A14CB8D" w14:textId="77777777" w:rsidR="001075B3" w:rsidRDefault="001075B3" w:rsidP="001075B3">
      <w:r w:rsidRPr="006F496B">
        <w:t>How do we get from data to answers? Exploratory data analysis is a process for exploring datasets, answering questions, and visuali</w:t>
      </w:r>
      <w:r>
        <w:t>s</w:t>
      </w:r>
      <w:r w:rsidRPr="006F496B">
        <w:t xml:space="preserve">ing results. </w:t>
      </w:r>
    </w:p>
    <w:p w14:paraId="1AD1BBDD" w14:textId="5060095A" w:rsidR="001075B3" w:rsidRDefault="001075B3" w:rsidP="001075B3">
      <w:r>
        <w:t>This week we will look to bring together your learning on this module so far and perform a full exploratory analysis for a specific case study. The tasks will be to</w:t>
      </w:r>
      <w:r w:rsidRPr="006F496B">
        <w:t xml:space="preserve"> clean and validate data, to visuali</w:t>
      </w:r>
      <w:r>
        <w:t>s</w:t>
      </w:r>
      <w:r w:rsidRPr="006F496B">
        <w:t>e distributions and relationships between variables, and to use models to explain</w:t>
      </w:r>
      <w:r>
        <w:t xml:space="preserve"> insight from the data</w:t>
      </w:r>
      <w:r w:rsidRPr="006F496B">
        <w:t xml:space="preserve">. </w:t>
      </w:r>
    </w:p>
    <w:p w14:paraId="70069A7A" w14:textId="5CCCAF54" w:rsidR="001075B3" w:rsidRDefault="001075B3" w:rsidP="001075B3">
      <w:pPr>
        <w:pStyle w:val="Heading2"/>
      </w:pPr>
      <w:r>
        <w:t xml:space="preserve">Task 1 - </w:t>
      </w:r>
      <w:r w:rsidRPr="001075B3">
        <w:t>Investigation into the Salary of Workers in the UK</w:t>
      </w:r>
    </w:p>
    <w:p w14:paraId="6D8CA470" w14:textId="0026A1B2" w:rsidR="001075B3" w:rsidRDefault="001075B3" w:rsidP="001075B3">
      <w:r>
        <w:t xml:space="preserve">A government research group has been asked to investigate the salaries of workers in the UK. They have collected information on each participant of the survey to determine whether they earn a “higher” or “lower” salary. </w:t>
      </w:r>
    </w:p>
    <w:p w14:paraId="1484FBE0" w14:textId="77777777" w:rsidR="001075B3" w:rsidRDefault="001075B3" w:rsidP="001075B3">
      <w:r>
        <w:t xml:space="preserve">The information in the dataset is as follows:  </w:t>
      </w:r>
    </w:p>
    <w:p w14:paraId="4CBF8A67" w14:textId="5F7D93C0" w:rsidR="001075B3" w:rsidRDefault="001075B3" w:rsidP="001075B3">
      <w:pPr>
        <w:pStyle w:val="ListParagraph"/>
        <w:numPr>
          <w:ilvl w:val="0"/>
          <w:numId w:val="2"/>
        </w:numPr>
      </w:pPr>
      <w:proofErr w:type="spellStart"/>
      <w:r>
        <w:t>Workclass</w:t>
      </w:r>
      <w:proofErr w:type="spellEnd"/>
      <w:r>
        <w:t xml:space="preserve"> – Whether the worker is self-employed, private or another form of working category.</w:t>
      </w:r>
    </w:p>
    <w:p w14:paraId="6B2D7CF0" w14:textId="45F4491C" w:rsidR="001075B3" w:rsidRDefault="001075B3" w:rsidP="001075B3">
      <w:pPr>
        <w:pStyle w:val="ListParagraph"/>
        <w:numPr>
          <w:ilvl w:val="0"/>
          <w:numId w:val="2"/>
        </w:numPr>
      </w:pPr>
      <w:proofErr w:type="spellStart"/>
      <w:r>
        <w:t>Background_diversity</w:t>
      </w:r>
      <w:proofErr w:type="spellEnd"/>
      <w:r>
        <w:t xml:space="preserve"> – An algorithm that ensures that the members chosen in the come from diverse backgrounds.</w:t>
      </w:r>
    </w:p>
    <w:p w14:paraId="4B1EF621" w14:textId="1B2B68C9" w:rsidR="001075B3" w:rsidRDefault="001075B3" w:rsidP="001075B3">
      <w:pPr>
        <w:pStyle w:val="ListParagraph"/>
        <w:numPr>
          <w:ilvl w:val="0"/>
          <w:numId w:val="2"/>
        </w:numPr>
      </w:pPr>
      <w:proofErr w:type="spellStart"/>
      <w:r>
        <w:t>Qualification_Level</w:t>
      </w:r>
      <w:proofErr w:type="spellEnd"/>
      <w:r>
        <w:t xml:space="preserve"> – Specifies their qualification, and in some cases their resulting grade.</w:t>
      </w:r>
    </w:p>
    <w:p w14:paraId="7DD51C09" w14:textId="51379186" w:rsidR="001075B3" w:rsidRDefault="001075B3" w:rsidP="001075B3">
      <w:pPr>
        <w:pStyle w:val="ListParagraph"/>
        <w:numPr>
          <w:ilvl w:val="0"/>
          <w:numId w:val="2"/>
        </w:numPr>
      </w:pPr>
      <w:proofErr w:type="spellStart"/>
      <w:r>
        <w:t>Qualification_Level_ID</w:t>
      </w:r>
      <w:proofErr w:type="spellEnd"/>
      <w:r>
        <w:t xml:space="preserve"> – gives an associated number that directly correlates with </w:t>
      </w:r>
      <w:proofErr w:type="spellStart"/>
      <w:r>
        <w:t>Qualification_Level</w:t>
      </w:r>
      <w:proofErr w:type="spellEnd"/>
    </w:p>
    <w:p w14:paraId="73A1937B" w14:textId="58E45A60" w:rsidR="001075B3" w:rsidRDefault="001075B3" w:rsidP="001075B3">
      <w:pPr>
        <w:pStyle w:val="ListParagraph"/>
        <w:numPr>
          <w:ilvl w:val="0"/>
          <w:numId w:val="2"/>
        </w:numPr>
      </w:pPr>
      <w:proofErr w:type="spellStart"/>
      <w:r>
        <w:t>civil_status</w:t>
      </w:r>
      <w:proofErr w:type="spellEnd"/>
      <w:r>
        <w:t xml:space="preserve"> – The participant civil status.</w:t>
      </w:r>
    </w:p>
    <w:p w14:paraId="18A3CC99" w14:textId="29543564" w:rsidR="001075B3" w:rsidRDefault="001075B3" w:rsidP="001075B3">
      <w:pPr>
        <w:pStyle w:val="ListParagraph"/>
        <w:numPr>
          <w:ilvl w:val="0"/>
          <w:numId w:val="2"/>
        </w:numPr>
      </w:pPr>
      <w:r>
        <w:t>Profession – The area in which the participant works in (specific understanding is not important).</w:t>
      </w:r>
    </w:p>
    <w:p w14:paraId="5EECC73F" w14:textId="64609FF9" w:rsidR="001075B3" w:rsidRDefault="001075B3" w:rsidP="001075B3">
      <w:pPr>
        <w:pStyle w:val="ListParagraph"/>
        <w:numPr>
          <w:ilvl w:val="0"/>
          <w:numId w:val="2"/>
        </w:numPr>
      </w:pPr>
      <w:r>
        <w:t>Relationship – Their relationship status.</w:t>
      </w:r>
    </w:p>
    <w:p w14:paraId="3CA4A889" w14:textId="231ABFD1" w:rsidR="001075B3" w:rsidRDefault="001075B3" w:rsidP="001075B3">
      <w:pPr>
        <w:pStyle w:val="ListParagraph"/>
        <w:numPr>
          <w:ilvl w:val="0"/>
          <w:numId w:val="2"/>
        </w:numPr>
      </w:pPr>
      <w:r>
        <w:t>Race – The participant’s ethnicity.</w:t>
      </w:r>
    </w:p>
    <w:p w14:paraId="13E251C9" w14:textId="2AEBBF8C" w:rsidR="001075B3" w:rsidRDefault="001075B3" w:rsidP="001075B3">
      <w:pPr>
        <w:pStyle w:val="ListParagraph"/>
        <w:numPr>
          <w:ilvl w:val="0"/>
          <w:numId w:val="2"/>
        </w:numPr>
      </w:pPr>
      <w:r>
        <w:t>Sex – Is the participant male or female.</w:t>
      </w:r>
    </w:p>
    <w:p w14:paraId="6C684078" w14:textId="51917AC5" w:rsidR="001075B3" w:rsidRDefault="001075B3" w:rsidP="001075B3">
      <w:pPr>
        <w:pStyle w:val="ListParagraph"/>
        <w:numPr>
          <w:ilvl w:val="0"/>
          <w:numId w:val="2"/>
        </w:numPr>
      </w:pPr>
      <w:r>
        <w:t>Investment-profit – the participants profits from investments.</w:t>
      </w:r>
    </w:p>
    <w:p w14:paraId="767E1B20" w14:textId="5F832F95" w:rsidR="001075B3" w:rsidRDefault="001075B3" w:rsidP="001075B3">
      <w:pPr>
        <w:pStyle w:val="ListParagraph"/>
        <w:numPr>
          <w:ilvl w:val="0"/>
          <w:numId w:val="2"/>
        </w:numPr>
      </w:pPr>
      <w:r>
        <w:t>Investment-losses – The participant’s losses from investment.</w:t>
      </w:r>
    </w:p>
    <w:p w14:paraId="5EE38B3E" w14:textId="2AF168B6" w:rsidR="001075B3" w:rsidRDefault="001075B3" w:rsidP="001075B3">
      <w:pPr>
        <w:pStyle w:val="ListParagraph"/>
        <w:numPr>
          <w:ilvl w:val="0"/>
          <w:numId w:val="2"/>
        </w:numPr>
      </w:pPr>
      <w:r>
        <w:t xml:space="preserve">Hours-worked-per-week – Hours each participant works in their profession. </w:t>
      </w:r>
    </w:p>
    <w:p w14:paraId="5A61A3A9" w14:textId="2771DC45" w:rsidR="001075B3" w:rsidRDefault="001075B3" w:rsidP="001075B3">
      <w:pPr>
        <w:pStyle w:val="ListParagraph"/>
        <w:numPr>
          <w:ilvl w:val="0"/>
          <w:numId w:val="2"/>
        </w:numPr>
      </w:pPr>
      <w:r>
        <w:t xml:space="preserve">Residency – Where the participant lives. </w:t>
      </w:r>
    </w:p>
    <w:p w14:paraId="7AAA60E1" w14:textId="336F1A0F" w:rsidR="007A7CFF" w:rsidRDefault="001075B3" w:rsidP="001075B3">
      <w:pPr>
        <w:pStyle w:val="ListParagraph"/>
        <w:numPr>
          <w:ilvl w:val="0"/>
          <w:numId w:val="2"/>
        </w:numPr>
      </w:pPr>
      <w:r>
        <w:t>Salary – Whether the participant earns a higher salary (greater than £40,000) or a lower salary (less than or equal to £40,000).</w:t>
      </w:r>
    </w:p>
    <w:p w14:paraId="1E2B5ABD" w14:textId="0269365F" w:rsidR="00210893" w:rsidRDefault="00210893" w:rsidP="00210893">
      <w:pPr>
        <w:pStyle w:val="Heading2"/>
      </w:pPr>
      <w:r>
        <w:t xml:space="preserve">Task 2 – House Prices </w:t>
      </w:r>
    </w:p>
    <w:p w14:paraId="7CD4DE24" w14:textId="5D443D12" w:rsidR="00210893" w:rsidRDefault="00210893" w:rsidP="00210893">
      <w:r w:rsidRPr="00210893">
        <w:t xml:space="preserve">The Housing dataset was compiled for use in data science education. </w:t>
      </w:r>
    </w:p>
    <w:p w14:paraId="790555DE" w14:textId="66703867" w:rsidR="00210893" w:rsidRDefault="00210893" w:rsidP="00210893">
      <w:r w:rsidRPr="00210893">
        <w:t xml:space="preserve">With 79 explanatory variables describing (almost) every aspect of residential homes in </w:t>
      </w:r>
      <w:r>
        <w:t>California</w:t>
      </w:r>
      <w:r w:rsidRPr="00210893">
        <w:t xml:space="preserve"> this </w:t>
      </w:r>
      <w:r>
        <w:t xml:space="preserve">original Kaggle </w:t>
      </w:r>
      <w:r w:rsidRPr="00210893">
        <w:t>competition challenge</w:t>
      </w:r>
      <w:r>
        <w:t>d</w:t>
      </w:r>
      <w:r w:rsidRPr="00210893">
        <w:t xml:space="preserve"> you to predict the final price of each home.</w:t>
      </w:r>
    </w:p>
    <w:p w14:paraId="7A30AA05" w14:textId="4F731CFB" w:rsidR="00210893" w:rsidRDefault="000A4F5B" w:rsidP="00210893">
      <w:hyperlink r:id="rId7" w:history="1">
        <w:r w:rsidR="00210893" w:rsidRPr="0075388F">
          <w:rPr>
            <w:rStyle w:val="Hyperlink"/>
          </w:rPr>
          <w:t>https://www.kaggle.com/harrywang/housing</w:t>
        </w:r>
      </w:hyperlink>
    </w:p>
    <w:p w14:paraId="00A34406" w14:textId="274A76EB" w:rsidR="00210893" w:rsidRDefault="000A4F5B" w:rsidP="001075B3">
      <w:hyperlink r:id="rId8" w:history="1">
        <w:r w:rsidR="00E2450B" w:rsidRPr="0075388F">
          <w:rPr>
            <w:rStyle w:val="Hyperlink"/>
          </w:rPr>
          <w:t>https://github.com/ageron/handson-ml/tree/master/datasets/housing</w:t>
        </w:r>
      </w:hyperlink>
    </w:p>
    <w:sectPr w:rsidR="00210893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8BCE8" w14:textId="77777777" w:rsidR="000A4F5B" w:rsidRDefault="000A4F5B" w:rsidP="001075B3">
      <w:pPr>
        <w:spacing w:after="0" w:line="240" w:lineRule="auto"/>
      </w:pPr>
      <w:r>
        <w:separator/>
      </w:r>
    </w:p>
  </w:endnote>
  <w:endnote w:type="continuationSeparator" w:id="0">
    <w:p w14:paraId="39EAEE12" w14:textId="77777777" w:rsidR="000A4F5B" w:rsidRDefault="000A4F5B" w:rsidP="00107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F1B4E" w14:textId="77777777" w:rsidR="000A4F5B" w:rsidRDefault="000A4F5B" w:rsidP="001075B3">
      <w:pPr>
        <w:spacing w:after="0" w:line="240" w:lineRule="auto"/>
      </w:pPr>
      <w:r>
        <w:separator/>
      </w:r>
    </w:p>
  </w:footnote>
  <w:footnote w:type="continuationSeparator" w:id="0">
    <w:p w14:paraId="1333252B" w14:textId="77777777" w:rsidR="000A4F5B" w:rsidRDefault="000A4F5B" w:rsidP="00107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50D9" w14:textId="77777777" w:rsidR="001075B3" w:rsidRDefault="001075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8724D5" wp14:editId="029CE1C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PUBLIC / CYHOEDDU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FFDEB7" w14:textId="77777777" w:rsidR="001075B3" w:rsidRPr="001075B3" w:rsidRDefault="001075B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1075B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8724D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/ CYHOEDDUS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" filled="f" stroked="f">
              <v:fill o:detectmouseclick="t"/>
              <v:textbox style="mso-fit-shape-to-text:t" inset="0,0,5pt,0">
                <w:txbxContent>
                  <w:p w14:paraId="6EFFDEB7" w14:textId="77777777" w:rsidR="001075B3" w:rsidRPr="001075B3" w:rsidRDefault="001075B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1075B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DE85A" w14:textId="1A23D124" w:rsidR="001075B3" w:rsidRDefault="001075B3">
    <w:pPr>
      <w:pStyle w:val="Header"/>
    </w:pPr>
    <w:r>
      <w:t xml:space="preserve">MS4S08 – Applied Statistics for Data Science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AE7F8" w14:textId="77777777" w:rsidR="001075B3" w:rsidRDefault="001075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1507D1" wp14:editId="57D98DD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PUBLIC / CYHOEDDU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23D57C" w14:textId="77777777" w:rsidR="001075B3" w:rsidRPr="001075B3" w:rsidRDefault="001075B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1075B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1507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UBLIC / CYHOEDDUS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" filled="f" stroked="f">
              <v:fill o:detectmouseclick="t"/>
              <v:textbox style="mso-fit-shape-to-text:t" inset="0,0,5pt,0">
                <w:txbxContent>
                  <w:p w14:paraId="5023D57C" w14:textId="77777777" w:rsidR="001075B3" w:rsidRPr="001075B3" w:rsidRDefault="001075B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1075B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B73CD"/>
    <w:multiLevelType w:val="hybridMultilevel"/>
    <w:tmpl w:val="7E0E5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9056E"/>
    <w:multiLevelType w:val="hybridMultilevel"/>
    <w:tmpl w:val="47C6EC18"/>
    <w:lvl w:ilvl="0" w:tplc="4222890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B3"/>
    <w:rsid w:val="000A4F5B"/>
    <w:rsid w:val="001075B3"/>
    <w:rsid w:val="00210893"/>
    <w:rsid w:val="003C2228"/>
    <w:rsid w:val="007177F0"/>
    <w:rsid w:val="007A7CFF"/>
    <w:rsid w:val="00843DE0"/>
    <w:rsid w:val="00E2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3AE2C"/>
  <w15:chartTrackingRefBased/>
  <w15:docId w15:val="{8104CD20-4E2F-47C9-A270-22B625B1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5B3"/>
  </w:style>
  <w:style w:type="paragraph" w:styleId="Footer">
    <w:name w:val="footer"/>
    <w:basedOn w:val="Normal"/>
    <w:link w:val="FooterChar"/>
    <w:uiPriority w:val="99"/>
    <w:unhideWhenUsed/>
    <w:rsid w:val="00107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5B3"/>
  </w:style>
  <w:style w:type="paragraph" w:styleId="ListParagraph">
    <w:name w:val="List Paragraph"/>
    <w:basedOn w:val="Normal"/>
    <w:uiPriority w:val="34"/>
    <w:qFormat/>
    <w:rsid w:val="001075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5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0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4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eron/handson-ml/tree/master/datasets/hous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harrywang/hous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Holborn</dc:creator>
  <cp:keywords/>
  <dc:description/>
  <cp:lastModifiedBy>Mark Baber</cp:lastModifiedBy>
  <cp:revision>2</cp:revision>
  <dcterms:created xsi:type="dcterms:W3CDTF">2020-10-14T11:57:00Z</dcterms:created>
  <dcterms:modified xsi:type="dcterms:W3CDTF">2020-10-14T13:54:00Z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 / CYHOEDDUS</vt:lpwstr>
  </property>
  <property fmtid="{D5CDD505-2E9C-101B-9397-08002B2CF9AE}" pid="5" name="MSIP_Label_553f0066-c24e-444c-9c2a-7427c31ebeab_Enabled">
    <vt:lpwstr>true</vt:lpwstr>
  </property>
  <property fmtid="{D5CDD505-2E9C-101B-9397-08002B2CF9AE}" pid="6" name="MSIP_Label_553f0066-c24e-444c-9c2a-7427c31ebeab_SetDate">
    <vt:lpwstr>2020-10-14T11:57:43Z</vt:lpwstr>
  </property>
  <property fmtid="{D5CDD505-2E9C-101B-9397-08002B2CF9AE}" pid="7" name="MSIP_Label_553f0066-c24e-444c-9c2a-7427c31ebeab_Method">
    <vt:lpwstr>Standard</vt:lpwstr>
  </property>
  <property fmtid="{D5CDD505-2E9C-101B-9397-08002B2CF9AE}" pid="8" name="MSIP_Label_553f0066-c24e-444c-9c2a-7427c31ebeab_Name">
    <vt:lpwstr>553f0066-c24e-444c-9c2a-7427c31ebeab</vt:lpwstr>
  </property>
  <property fmtid="{D5CDD505-2E9C-101B-9397-08002B2CF9AE}" pid="9" name="MSIP_Label_553f0066-c24e-444c-9c2a-7427c31ebeab_SiteId">
    <vt:lpwstr>e5aafe7c-971b-4ab7-b039-141ad36acec0</vt:lpwstr>
  </property>
  <property fmtid="{D5CDD505-2E9C-101B-9397-08002B2CF9AE}" pid="10" name="MSIP_Label_553f0066-c24e-444c-9c2a-7427c31ebeab_ActionId">
    <vt:lpwstr>5e66a5e7-9c32-4b49-b02e-31488a2d41c7</vt:lpwstr>
  </property>
  <property fmtid="{D5CDD505-2E9C-101B-9397-08002B2CF9AE}" pid="11" name="MSIP_Label_553f0066-c24e-444c-9c2a-7427c31ebeab_ContentBits">
    <vt:lpwstr>1</vt:lpwstr>
  </property>
</Properties>
</file>