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A7CFF" w:rsidRDefault="00B81288">
      <w:pPr>
        <w:rPr>
          <w:b/>
          <w:bCs/>
          <w:sz w:val="28"/>
          <w:szCs w:val="28"/>
        </w:rPr>
      </w:pPr>
      <w:r w:rsidRPr="00B81288">
        <w:rPr>
          <w:b/>
          <w:bCs/>
          <w:sz w:val="28"/>
          <w:szCs w:val="28"/>
        </w:rPr>
        <w:t>An Introduction to Pipes in R</w:t>
      </w:r>
    </w:p>
    <w:p w:rsidR="00E80B20" w:rsidRDefault="003937AD">
      <w:pPr>
        <w:rPr>
          <w:sz w:val="24"/>
          <w:szCs w:val="24"/>
        </w:rPr>
      </w:pPr>
      <w:r w:rsidRPr="00E80B20">
        <w:rPr>
          <w:sz w:val="24"/>
          <w:szCs w:val="24"/>
        </w:rPr>
        <w:t xml:space="preserve">R is a functional language, which means that your code often contains a lot of parenthesis, </w:t>
      </w:r>
      <w:proofErr w:type="gramStart"/>
      <w:r w:rsidRPr="00E80B20">
        <w:rPr>
          <w:sz w:val="24"/>
          <w:szCs w:val="24"/>
        </w:rPr>
        <w:t>( and</w:t>
      </w:r>
      <w:proofErr w:type="gramEnd"/>
      <w:r w:rsidRPr="00E80B20">
        <w:rPr>
          <w:sz w:val="24"/>
          <w:szCs w:val="24"/>
        </w:rPr>
        <w:t xml:space="preserve"> ). </w:t>
      </w:r>
    </w:p>
    <w:p w:rsidR="00B81288" w:rsidRPr="00E80B20" w:rsidRDefault="003937AD">
      <w:pPr>
        <w:rPr>
          <w:sz w:val="24"/>
          <w:szCs w:val="24"/>
        </w:rPr>
      </w:pPr>
      <w:r w:rsidRPr="00E80B20">
        <w:rPr>
          <w:sz w:val="24"/>
          <w:szCs w:val="24"/>
        </w:rPr>
        <w:t>When you have complex code, this often mean</w:t>
      </w:r>
      <w:r w:rsidR="00E80B20">
        <w:rPr>
          <w:sz w:val="24"/>
          <w:szCs w:val="24"/>
        </w:rPr>
        <w:t>s</w:t>
      </w:r>
      <w:r w:rsidRPr="00E80B20">
        <w:rPr>
          <w:sz w:val="24"/>
          <w:szCs w:val="24"/>
        </w:rPr>
        <w:t xml:space="preserve"> that you will have to nest those parentheses together. This makes your R code hard to read and understand.</w:t>
      </w:r>
    </w:p>
    <w:p w:rsidR="003937AD" w:rsidRPr="00E80B20" w:rsidRDefault="003937AD" w:rsidP="003937AD">
      <w:pPr>
        <w:pStyle w:val="NoSpacing"/>
        <w:rPr>
          <w:sz w:val="24"/>
          <w:szCs w:val="24"/>
          <w:lang w:eastAsia="en-GB"/>
        </w:rPr>
      </w:pPr>
      <w:r w:rsidRPr="00E80B20">
        <w:rPr>
          <w:sz w:val="24"/>
          <w:szCs w:val="24"/>
          <w:lang w:eastAsia="en-GB"/>
        </w:rPr>
        <w:t>In short, here are four reasons why you should be using pipes in R:</w:t>
      </w:r>
    </w:p>
    <w:p w:rsidR="003937AD" w:rsidRPr="00E80B20" w:rsidRDefault="003937AD" w:rsidP="003937AD">
      <w:pPr>
        <w:pStyle w:val="NoSpacing"/>
        <w:numPr>
          <w:ilvl w:val="0"/>
          <w:numId w:val="2"/>
        </w:numPr>
        <w:rPr>
          <w:sz w:val="24"/>
          <w:szCs w:val="24"/>
          <w:lang w:eastAsia="en-GB"/>
        </w:rPr>
      </w:pPr>
      <w:r w:rsidRPr="00E80B20">
        <w:rPr>
          <w:sz w:val="24"/>
          <w:szCs w:val="24"/>
          <w:lang w:eastAsia="en-GB"/>
        </w:rPr>
        <w:t xml:space="preserve">You'll structure the sequence of your data operations from left to right, as </w:t>
      </w:r>
      <w:r w:rsidR="00E80B20" w:rsidRPr="00E80B20">
        <w:rPr>
          <w:sz w:val="24"/>
          <w:szCs w:val="24"/>
          <w:lang w:eastAsia="en-GB"/>
        </w:rPr>
        <w:t>opposed</w:t>
      </w:r>
      <w:r w:rsidRPr="00E80B20">
        <w:rPr>
          <w:sz w:val="24"/>
          <w:szCs w:val="24"/>
          <w:lang w:eastAsia="en-GB"/>
        </w:rPr>
        <w:t xml:space="preserve"> to from inside and </w:t>
      </w:r>
      <w:proofErr w:type="gramStart"/>
      <w:r w:rsidRPr="00E80B20">
        <w:rPr>
          <w:sz w:val="24"/>
          <w:szCs w:val="24"/>
          <w:lang w:eastAsia="en-GB"/>
        </w:rPr>
        <w:t>out;</w:t>
      </w:r>
      <w:proofErr w:type="gramEnd"/>
    </w:p>
    <w:p w:rsidR="003937AD" w:rsidRPr="00E80B20" w:rsidRDefault="003937AD" w:rsidP="003937AD">
      <w:pPr>
        <w:pStyle w:val="NoSpacing"/>
        <w:numPr>
          <w:ilvl w:val="0"/>
          <w:numId w:val="2"/>
        </w:numPr>
        <w:rPr>
          <w:sz w:val="24"/>
          <w:szCs w:val="24"/>
          <w:lang w:eastAsia="en-GB"/>
        </w:rPr>
      </w:pPr>
      <w:r w:rsidRPr="00E80B20">
        <w:rPr>
          <w:sz w:val="24"/>
          <w:szCs w:val="24"/>
          <w:lang w:eastAsia="en-GB"/>
        </w:rPr>
        <w:t xml:space="preserve">You'll avoid nested function </w:t>
      </w:r>
      <w:proofErr w:type="gramStart"/>
      <w:r w:rsidRPr="00E80B20">
        <w:rPr>
          <w:sz w:val="24"/>
          <w:szCs w:val="24"/>
          <w:lang w:eastAsia="en-GB"/>
        </w:rPr>
        <w:t>calls;</w:t>
      </w:r>
      <w:proofErr w:type="gramEnd"/>
    </w:p>
    <w:p w:rsidR="003937AD" w:rsidRPr="00E80B20" w:rsidRDefault="003937AD" w:rsidP="003937AD">
      <w:pPr>
        <w:pStyle w:val="NoSpacing"/>
        <w:numPr>
          <w:ilvl w:val="0"/>
          <w:numId w:val="2"/>
        </w:numPr>
        <w:rPr>
          <w:sz w:val="24"/>
          <w:szCs w:val="24"/>
          <w:lang w:eastAsia="en-GB"/>
        </w:rPr>
      </w:pPr>
      <w:proofErr w:type="gramStart"/>
      <w:r w:rsidRPr="00E80B20">
        <w:rPr>
          <w:sz w:val="24"/>
          <w:szCs w:val="24"/>
          <w:lang w:eastAsia="en-GB"/>
        </w:rPr>
        <w:t>You'll</w:t>
      </w:r>
      <w:proofErr w:type="gramEnd"/>
      <w:r w:rsidRPr="00E80B20">
        <w:rPr>
          <w:sz w:val="24"/>
          <w:szCs w:val="24"/>
          <w:lang w:eastAsia="en-GB"/>
        </w:rPr>
        <w:t xml:space="preserve"> minimi</w:t>
      </w:r>
      <w:r w:rsidR="00E80B20">
        <w:rPr>
          <w:sz w:val="24"/>
          <w:szCs w:val="24"/>
          <w:lang w:eastAsia="en-GB"/>
        </w:rPr>
        <w:t>s</w:t>
      </w:r>
      <w:r w:rsidRPr="00E80B20">
        <w:rPr>
          <w:sz w:val="24"/>
          <w:szCs w:val="24"/>
          <w:lang w:eastAsia="en-GB"/>
        </w:rPr>
        <w:t>e the need for local variables and function definitions; And</w:t>
      </w:r>
    </w:p>
    <w:p w:rsidR="003937AD" w:rsidRPr="00E80B20" w:rsidRDefault="003937AD" w:rsidP="003937AD">
      <w:pPr>
        <w:pStyle w:val="NoSpacing"/>
        <w:numPr>
          <w:ilvl w:val="0"/>
          <w:numId w:val="2"/>
        </w:numPr>
        <w:rPr>
          <w:sz w:val="24"/>
          <w:szCs w:val="24"/>
          <w:lang w:eastAsia="en-GB"/>
        </w:rPr>
      </w:pPr>
      <w:proofErr w:type="gramStart"/>
      <w:r w:rsidRPr="00E80B20">
        <w:rPr>
          <w:sz w:val="24"/>
          <w:szCs w:val="24"/>
          <w:lang w:eastAsia="en-GB"/>
        </w:rPr>
        <w:t>You'll</w:t>
      </w:r>
      <w:proofErr w:type="gramEnd"/>
      <w:r w:rsidRPr="00E80B20">
        <w:rPr>
          <w:sz w:val="24"/>
          <w:szCs w:val="24"/>
          <w:lang w:eastAsia="en-GB"/>
        </w:rPr>
        <w:t xml:space="preserve"> make it easy to add steps anywhere in the sequence of operations.</w:t>
      </w:r>
    </w:p>
    <w:p w:rsidR="003937AD" w:rsidRDefault="003937AD">
      <w:pPr>
        <w:rPr>
          <w:rFonts w:cstheme="minorHAnsi"/>
          <w:sz w:val="24"/>
          <w:szCs w:val="24"/>
        </w:rPr>
      </w:pPr>
    </w:p>
    <w:p w:rsidR="00E80B20" w:rsidRDefault="00E80B20">
      <w:pPr>
        <w:rPr>
          <w:rFonts w:cstheme="minorHAnsi"/>
          <w:sz w:val="24"/>
          <w:szCs w:val="24"/>
        </w:rPr>
      </w:pPr>
      <w:r w:rsidRPr="00E80B20">
        <w:rPr>
          <w:rFonts w:cstheme="minorHAnsi"/>
          <w:sz w:val="24"/>
          <w:szCs w:val="24"/>
        </w:rPr>
        <w:t xml:space="preserve">In mathematics, a function is a relation between a set of inputs and a set of permissible outputs. Functions have the property that each input is related to exactly one output. For example, in the function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r>
          <w:rPr>
            <w:rFonts w:ascii="Cambria Math" w:hAnsi="Cambria Math" w:cstheme="minorHAnsi"/>
            <w:sz w:val="24"/>
            <w:szCs w:val="24"/>
          </w:rPr>
          <m:t>2</m:t>
        </m:r>
        <m:r>
          <w:rPr>
            <w:rFonts w:ascii="Cambria Math" w:hAnsi="Cambria Math" w:cstheme="minorHAnsi"/>
            <w:sz w:val="24"/>
            <w:szCs w:val="24"/>
          </w:rPr>
          <m:t>x</m:t>
        </m:r>
        <m:r>
          <w:rPr>
            <w:rFonts w:ascii="Cambria Math" w:hAnsi="Cambria Math" w:cstheme="minorHAnsi"/>
            <w:sz w:val="24"/>
            <w:szCs w:val="24"/>
          </w:rPr>
          <m:t xml:space="preserve">, </m:t>
        </m:r>
        <m:r>
          <w:rPr>
            <w:rFonts w:ascii="Cambria Math" w:hAnsi="Cambria Math" w:cstheme="minorHAnsi"/>
            <w:sz w:val="24"/>
            <w:szCs w:val="24"/>
          </w:rPr>
          <m:t xml:space="preserve"> </m:t>
        </m:r>
      </m:oMath>
      <w:r w:rsidRPr="00E80B20">
        <w:rPr>
          <w:rFonts w:cstheme="minorHAnsi"/>
          <w:sz w:val="24"/>
          <w:szCs w:val="24"/>
        </w:rPr>
        <w:t xml:space="preserve">any input for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Pr="00E80B20">
        <w:rPr>
          <w:rFonts w:cstheme="minorHAnsi"/>
          <w:sz w:val="24"/>
          <w:szCs w:val="24"/>
        </w:rPr>
        <w:t xml:space="preserve"> will give one output only.</w:t>
      </w:r>
    </w:p>
    <w:p w:rsidR="00D83EBF" w:rsidRDefault="00E80B20" w:rsidP="00D83EBF">
      <w:pPr>
        <w:rPr>
          <w:sz w:val="24"/>
          <w:szCs w:val="24"/>
        </w:rPr>
      </w:pPr>
      <w:r w:rsidRPr="00E80B20">
        <w:rPr>
          <w:rFonts w:cstheme="minorHAnsi"/>
          <w:sz w:val="24"/>
          <w:szCs w:val="24"/>
        </w:rPr>
        <w:t>"Function Composition" is applying one function to the results of another</w:t>
      </w:r>
      <w:r w:rsidR="00D83EBF">
        <w:rPr>
          <w:rFonts w:cstheme="minorHAnsi"/>
          <w:sz w:val="24"/>
          <w:szCs w:val="24"/>
        </w:rPr>
        <w:t xml:space="preserve">. </w:t>
      </w:r>
      <w:r w:rsidR="00D83EBF" w:rsidRPr="00E80B20">
        <w:rPr>
          <w:sz w:val="24"/>
          <w:szCs w:val="24"/>
        </w:rPr>
        <w:t xml:space="preserve">If you have two functions, let's say </w:t>
      </w:r>
      <m:oMath>
        <m:r>
          <w:rPr>
            <w:rFonts w:ascii="Cambria Math" w:hAnsi="Cambria Math"/>
            <w:sz w:val="24"/>
            <w:szCs w:val="24"/>
          </w:rPr>
          <m:t>f:B→C</m:t>
        </m:r>
      </m:oMath>
      <w:r w:rsidR="00D83EBF" w:rsidRPr="00E80B20">
        <w:rPr>
          <w:sz w:val="24"/>
          <w:szCs w:val="24"/>
        </w:rPr>
        <w:t xml:space="preserve"> and </w:t>
      </w:r>
      <m:oMath>
        <m:r>
          <w:rPr>
            <w:rFonts w:ascii="Cambria Math" w:hAnsi="Cambria Math"/>
            <w:sz w:val="24"/>
            <w:szCs w:val="24"/>
          </w:rPr>
          <m:t>g:A→B</m:t>
        </m:r>
      </m:oMath>
      <w:r w:rsidR="00D83EBF" w:rsidRPr="00E80B20">
        <w:rPr>
          <w:sz w:val="24"/>
          <w:szCs w:val="24"/>
        </w:rPr>
        <w:t>, you can chain these functions together by taking the output of one function and inserting it into the next.</w:t>
      </w:r>
    </w:p>
    <w:p w:rsidR="00D83EBF" w:rsidRPr="00E80B20" w:rsidRDefault="00D83EBF" w:rsidP="00D83EBF">
      <w:pPr>
        <w:rPr>
          <w:sz w:val="24"/>
          <w:szCs w:val="24"/>
        </w:rPr>
      </w:pPr>
      <w:r w:rsidRPr="00E80B20">
        <w:rPr>
          <w:rFonts w:cstheme="minorHAnsi"/>
          <w:sz w:val="24"/>
          <w:szCs w:val="24"/>
        </w:rPr>
        <w:t xml:space="preserve">The result of </w:t>
      </w:r>
      <m:oMath>
        <m:r>
          <w:rPr>
            <w:rFonts w:ascii="Cambria Math" w:hAnsi="Cambria Math" w:cstheme="minorHAnsi"/>
            <w:sz w:val="24"/>
            <w:szCs w:val="24"/>
          </w:rPr>
          <m:t>g</m:t>
        </m:r>
        <m:r>
          <w:rPr>
            <w:rFonts w:ascii="Cambria Math" w:hAnsi="Cambria Math" w:cstheme="minorHAnsi"/>
            <w:sz w:val="24"/>
            <w:szCs w:val="24"/>
          </w:rPr>
          <m:t>()</m:t>
        </m:r>
      </m:oMath>
      <w:r w:rsidRPr="00E80B20">
        <w:rPr>
          <w:rFonts w:cstheme="minorHAnsi"/>
          <w:sz w:val="24"/>
          <w:szCs w:val="24"/>
        </w:rPr>
        <w:t xml:space="preserve"> is sent through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r>
          <w:rPr>
            <w:rFonts w:ascii="Cambria Math" w:hAnsi="Cambria Math" w:cstheme="minorHAnsi"/>
            <w:sz w:val="24"/>
            <w:szCs w:val="24"/>
          </w:rPr>
          <m:t>()</m:t>
        </m:r>
      </m:oMath>
      <w:r>
        <w:rPr>
          <w:rFonts w:cstheme="minorHAnsi"/>
          <w:sz w:val="24"/>
          <w:szCs w:val="24"/>
        </w:rPr>
        <w:t xml:space="preserve">. </w:t>
      </w:r>
      <w:r w:rsidRPr="00E80B20">
        <w:rPr>
          <w:rFonts w:cstheme="minorHAnsi"/>
          <w:sz w:val="24"/>
          <w:szCs w:val="24"/>
        </w:rPr>
        <w:t xml:space="preserve">It is written: </w:t>
      </w:r>
      <m:oMath>
        <m:r>
          <w:rPr>
            <w:rFonts w:ascii="Cambria Math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</w:rPr>
          <m:t>f</m:t>
        </m:r>
        <m:r>
          <w:rPr>
            <w:rFonts w:ascii="Cambria Math" w:hAnsi="Cambria Math" w:cstheme="minorHAnsi"/>
            <w:sz w:val="24"/>
            <w:szCs w:val="24"/>
          </w:rPr>
          <m:t xml:space="preserve"> º </m:t>
        </m:r>
        <m:r>
          <w:rPr>
            <w:rFonts w:ascii="Cambria Math" w:hAnsi="Cambria Math" w:cstheme="minorHAnsi"/>
            <w:sz w:val="24"/>
            <w:szCs w:val="24"/>
          </w:rPr>
          <m:t>g</m:t>
        </m:r>
        <m:r>
          <w:rPr>
            <w:rFonts w:ascii="Cambria Math" w:hAnsi="Cambria Math" w:cstheme="minorHAnsi"/>
            <w:sz w:val="24"/>
            <w:szCs w:val="24"/>
          </w:rPr>
          <m:t>)(x)</m:t>
        </m:r>
      </m:oMath>
      <w:r>
        <w:rPr>
          <w:rFonts w:cstheme="minorHAnsi"/>
          <w:sz w:val="24"/>
          <w:szCs w:val="24"/>
        </w:rPr>
        <w:t xml:space="preserve">. </w:t>
      </w:r>
      <w:r w:rsidRPr="00E80B20">
        <w:rPr>
          <w:rFonts w:cstheme="minorHAnsi"/>
          <w:sz w:val="24"/>
          <w:szCs w:val="24"/>
        </w:rPr>
        <w:t xml:space="preserve">Which means: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r>
          <w:rPr>
            <w:rFonts w:ascii="Cambria Math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</w:rPr>
          <m:t>g</m:t>
        </m:r>
        <m:r>
          <w:rPr>
            <w:rFonts w:ascii="Cambria Math" w:hAnsi="Cambria Math" w:cstheme="minorHAnsi"/>
            <w:sz w:val="24"/>
            <w:szCs w:val="24"/>
          </w:rPr>
          <m:t>(x))</m:t>
        </m:r>
      </m:oMath>
    </w:p>
    <w:p w:rsidR="00E80B20" w:rsidRPr="00E80B20" w:rsidRDefault="00D83EBF" w:rsidP="00E80B20">
      <w:pPr>
        <w:rPr>
          <w:rFonts w:cstheme="minorHAnsi"/>
          <w:sz w:val="24"/>
          <w:szCs w:val="24"/>
        </w:rPr>
      </w:pPr>
      <w:r w:rsidRPr="00D83EBF">
        <w:rPr>
          <w:rFonts w:cstheme="minorHAnsi"/>
          <w:sz w:val="24"/>
          <w:szCs w:val="24"/>
        </w:rPr>
        <w:t xml:space="preserve">Example: </w:t>
      </w:r>
      <m:oMath>
        <m:r>
          <w:rPr>
            <w:rFonts w:ascii="Cambria Math" w:hAnsi="Cambria Math" w:cstheme="minorHAnsi"/>
            <w:sz w:val="24"/>
            <w:szCs w:val="24"/>
          </w:rPr>
          <m:t>g</m:t>
        </m:r>
        <m:r>
          <w:rPr>
            <w:rFonts w:ascii="Cambria Math" w:hAnsi="Cambria Math" w:cstheme="minorHAnsi"/>
            <w:sz w:val="24"/>
            <w:szCs w:val="24"/>
          </w:rPr>
          <m:t>(x) = 2x+3</m:t>
        </m:r>
      </m:oMath>
      <w:r w:rsidRPr="00D83EBF">
        <w:rPr>
          <w:rFonts w:cstheme="minorHAnsi"/>
          <w:sz w:val="24"/>
          <w:szCs w:val="24"/>
        </w:rPr>
        <w:t xml:space="preserve"> and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  <m:r>
          <w:rPr>
            <w:rFonts w:ascii="Cambria Math" w:hAnsi="Cambria Math" w:cstheme="minorHAnsi"/>
            <w:sz w:val="24"/>
            <w:szCs w:val="24"/>
          </w:rPr>
          <m:t xml:space="preserve">(x) = 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>
        <w:rPr>
          <w:rFonts w:eastAsiaTheme="minorEastAsia" w:cstheme="minorHAnsi"/>
          <w:sz w:val="24"/>
          <w:szCs w:val="24"/>
        </w:rPr>
        <w:t xml:space="preserve">, then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f</m:t>
            </m:r>
            <m:r>
              <w:rPr>
                <w:rFonts w:ascii="Cambria Math" w:hAnsi="Cambria Math" w:cstheme="minorHAnsi"/>
                <w:sz w:val="24"/>
                <w:szCs w:val="24"/>
              </w:rPr>
              <m:t xml:space="preserve"> º </m:t>
            </m:r>
            <m:r>
              <w:rPr>
                <w:rFonts w:ascii="Cambria Math" w:hAnsi="Cambria Math" w:cstheme="minorHAnsi"/>
                <w:sz w:val="24"/>
                <w:szCs w:val="24"/>
              </w:rPr>
              <m:t>g</m:t>
            </m:r>
          </m:e>
        </m:d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(</m:t>
            </m:r>
            <m:r>
              <w:rPr>
                <w:rFonts w:ascii="Cambria Math" w:hAnsi="Cambria Math" w:cstheme="minorHAnsi"/>
                <w:sz w:val="24"/>
                <w:szCs w:val="24"/>
              </w:rPr>
              <m:t>2x+3</m:t>
            </m:r>
            <m:r>
              <w:rPr>
                <w:rFonts w:ascii="Cambria Math" w:hAnsi="Cambria Math" w:cstheme="minorHAnsi"/>
                <w:sz w:val="24"/>
                <w:szCs w:val="24"/>
              </w:rPr>
              <m:t>)</m:t>
            </m:r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 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p>
        </m:sSup>
      </m:oMath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.</w:t>
      </w:r>
    </w:p>
    <w:p w:rsidR="00E80B20" w:rsidRPr="00E80B20" w:rsidRDefault="00E80B20" w:rsidP="00E80B20">
      <w:pPr>
        <w:rPr>
          <w:rFonts w:cstheme="minorHAnsi"/>
          <w:sz w:val="24"/>
          <w:szCs w:val="24"/>
        </w:rPr>
      </w:pPr>
    </w:p>
    <w:p w:rsidR="00B81288" w:rsidRPr="00E80B20" w:rsidRDefault="00566927" w:rsidP="00566927">
      <w:pPr>
        <w:jc w:val="center"/>
        <w:rPr>
          <w:sz w:val="24"/>
          <w:szCs w:val="24"/>
        </w:rPr>
      </w:pPr>
      <w:r w:rsidRPr="00E80B20">
        <w:rPr>
          <w:sz w:val="24"/>
          <w:szCs w:val="24"/>
        </w:rPr>
        <w:drawing>
          <wp:inline distT="0" distB="0" distL="0" distR="0" wp14:anchorId="3769FE88" wp14:editId="5664C375">
            <wp:extent cx="2128837" cy="1828154"/>
            <wp:effectExtent l="0" t="0" r="508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1555" cy="183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288" w:rsidRDefault="00B81288">
      <w:pPr>
        <w:rPr>
          <w:sz w:val="24"/>
          <w:szCs w:val="24"/>
        </w:rPr>
      </w:pPr>
      <w:r w:rsidRPr="00E80B20">
        <w:rPr>
          <w:sz w:val="24"/>
          <w:szCs w:val="24"/>
        </w:rPr>
        <w:t xml:space="preserve">In short, this means that functions that take one argument, function(argument), can be rewritten as follows: argument %&gt;% </w:t>
      </w:r>
      <w:proofErr w:type="gramStart"/>
      <w:r w:rsidRPr="00E80B20">
        <w:rPr>
          <w:sz w:val="24"/>
          <w:szCs w:val="24"/>
        </w:rPr>
        <w:t>function(</w:t>
      </w:r>
      <w:proofErr w:type="gramEnd"/>
      <w:r w:rsidRPr="00E80B20">
        <w:rPr>
          <w:sz w:val="24"/>
          <w:szCs w:val="24"/>
        </w:rPr>
        <w:t>).</w:t>
      </w:r>
    </w:p>
    <w:p w:rsidR="00D83EBF" w:rsidRPr="00E80B20" w:rsidRDefault="00D83EBF" w:rsidP="00D83EBF">
      <w:pPr>
        <w:jc w:val="center"/>
        <w:rPr>
          <w:rFonts w:cstheme="minorHAnsi"/>
          <w:sz w:val="24"/>
          <w:szCs w:val="24"/>
        </w:rPr>
      </w:pPr>
      <m:oMath>
        <m:r>
          <w:rPr>
            <w:rFonts w:ascii="Cambria Math" w:hAnsi="Cambria Math" w:cstheme="minorHAnsi"/>
            <w:sz w:val="24"/>
            <w:szCs w:val="24"/>
          </w:rPr>
          <m:t>f(x)</m:t>
        </m:r>
      </m:oMath>
      <w:r w:rsidRPr="00E80B20">
        <w:rPr>
          <w:rFonts w:cstheme="minorHAnsi"/>
          <w:sz w:val="24"/>
          <w:szCs w:val="24"/>
        </w:rPr>
        <w:t xml:space="preserve"> can be rewritten as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Pr="00E80B20">
        <w:rPr>
          <w:rFonts w:cstheme="minorHAnsi"/>
          <w:sz w:val="24"/>
          <w:szCs w:val="24"/>
        </w:rPr>
        <w:t xml:space="preserve"> %&gt;% </w:t>
      </w:r>
      <m:oMath>
        <m:r>
          <w:rPr>
            <w:rFonts w:ascii="Cambria Math" w:hAnsi="Cambria Math" w:cstheme="minorHAnsi"/>
            <w:sz w:val="24"/>
            <w:szCs w:val="24"/>
          </w:rPr>
          <m:t>f</m:t>
        </m:r>
      </m:oMath>
    </w:p>
    <w:p w:rsidR="003937AD" w:rsidRDefault="003937AD">
      <w:pPr>
        <w:rPr>
          <w:sz w:val="24"/>
          <w:szCs w:val="24"/>
        </w:rPr>
      </w:pPr>
      <w:r w:rsidRPr="00E80B20">
        <w:rPr>
          <w:sz w:val="24"/>
          <w:szCs w:val="24"/>
        </w:rPr>
        <w:t xml:space="preserve">Remember that "chaining" means that you invoke multiple method calls. As each method returns an object, you can </w:t>
      </w:r>
      <w:proofErr w:type="gramStart"/>
      <w:r w:rsidRPr="00E80B20">
        <w:rPr>
          <w:sz w:val="24"/>
          <w:szCs w:val="24"/>
        </w:rPr>
        <w:t>actually allow</w:t>
      </w:r>
      <w:proofErr w:type="gramEnd"/>
      <w:r w:rsidRPr="00E80B20">
        <w:rPr>
          <w:sz w:val="24"/>
          <w:szCs w:val="24"/>
        </w:rPr>
        <w:t xml:space="preserve"> the calls to be chained together in a single statement, without needing variables to store the intermediate results.</w:t>
      </w:r>
    </w:p>
    <w:p w:rsidR="00D83EBF" w:rsidRPr="00D83EBF" w:rsidRDefault="001417D0" w:rsidP="00D83EBF">
      <w:pPr>
        <w:jc w:val="center"/>
        <w:rPr>
          <w:rFonts w:cstheme="minorHAnsi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</w:rPr>
          <m:t>g</m:t>
        </m:r>
        <m:r>
          <w:rPr>
            <w:rFonts w:ascii="Cambria Math" w:hAnsi="Cambria Math" w:cstheme="minorHAnsi"/>
            <w:sz w:val="24"/>
            <w:szCs w:val="24"/>
          </w:rPr>
          <m:t>(x)</m:t>
        </m:r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="00D83EBF" w:rsidRPr="00E80B20">
        <w:rPr>
          <w:rFonts w:cstheme="minorHAnsi"/>
          <w:sz w:val="24"/>
          <w:szCs w:val="24"/>
        </w:rPr>
        <w:t xml:space="preserve"> can be rewritten as </w:t>
      </w:r>
      <m:oMath>
        <m:r>
          <w:rPr>
            <w:rFonts w:ascii="Cambria Math" w:hAnsi="Cambria Math" w:cstheme="minorHAnsi"/>
            <w:sz w:val="24"/>
            <w:szCs w:val="24"/>
          </w:rPr>
          <m:t>x</m:t>
        </m:r>
      </m:oMath>
      <w:r w:rsidR="00D83EBF" w:rsidRPr="00E80B20">
        <w:rPr>
          <w:rFonts w:cstheme="minorHAnsi"/>
          <w:sz w:val="24"/>
          <w:szCs w:val="24"/>
        </w:rPr>
        <w:t xml:space="preserve"> %&gt;% </w:t>
      </w:r>
      <m:oMath>
        <m:r>
          <w:rPr>
            <w:rFonts w:ascii="Cambria Math" w:hAnsi="Cambria Math" w:cstheme="minorHAnsi"/>
            <w:sz w:val="24"/>
            <w:szCs w:val="24"/>
          </w:rPr>
          <m:t>g</m:t>
        </m:r>
      </m:oMath>
      <w:r w:rsidR="00D83EBF">
        <w:rPr>
          <w:rFonts w:eastAsiaTheme="minorEastAsia" w:cstheme="minorHAnsi"/>
          <w:sz w:val="24"/>
          <w:szCs w:val="24"/>
        </w:rPr>
        <w:t xml:space="preserve"> </w:t>
      </w:r>
      <w:r w:rsidR="00D83EBF" w:rsidRPr="00E80B20">
        <w:rPr>
          <w:rFonts w:cstheme="minorHAnsi"/>
          <w:sz w:val="24"/>
          <w:szCs w:val="24"/>
        </w:rPr>
        <w:t>%&gt;%</w:t>
      </w:r>
      <w:r w:rsidR="00D83EBF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</w:p>
    <w:sectPr w:rsidR="00D83EBF" w:rsidRPr="00D83EBF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30DF5" w:rsidRDefault="00E30DF5" w:rsidP="00B81288">
      <w:pPr>
        <w:spacing w:after="0" w:line="240" w:lineRule="auto"/>
      </w:pPr>
      <w:r>
        <w:separator/>
      </w:r>
    </w:p>
  </w:endnote>
  <w:endnote w:type="continuationSeparator" w:id="0">
    <w:p w:rsidR="00E30DF5" w:rsidRDefault="00E30DF5" w:rsidP="00B81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30DF5" w:rsidRDefault="00E30DF5" w:rsidP="00B81288">
      <w:pPr>
        <w:spacing w:after="0" w:line="240" w:lineRule="auto"/>
      </w:pPr>
      <w:r>
        <w:separator/>
      </w:r>
    </w:p>
  </w:footnote>
  <w:footnote w:type="continuationSeparator" w:id="0">
    <w:p w:rsidR="00E30DF5" w:rsidRDefault="00E30DF5" w:rsidP="00B81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81288" w:rsidRDefault="00B8128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2" name="Text Box 2" descr="PUBLIC / CYHOEDDU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81288" w:rsidRPr="00B81288" w:rsidRDefault="00B8128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81288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 / CYHOEDDUS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" filled="f" stroked="f">
              <v:fill o:detectmouseclick="t"/>
              <v:textbox style="mso-fit-shape-to-text:t" inset="0,0,5pt,0">
                <w:txbxContent>
                  <w:p w:rsidR="00B81288" w:rsidRPr="00B81288" w:rsidRDefault="00B81288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81288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81288" w:rsidRDefault="00B81288">
    <w:pPr>
      <w:pStyle w:val="Header"/>
    </w:pPr>
    <w:r>
      <w:t>MS4S09 – Data Mining &amp; Statistical Modelling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81288" w:rsidRDefault="00B81288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1" name="Text Box 1" descr="PUBLIC / CYHOEDDU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81288" w:rsidRPr="00B81288" w:rsidRDefault="00B81288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B81288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PUBLIC / CYHOEDDUS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PUBLIC / CYHOEDDUS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" filled="f" stroked="f">
              <v:fill o:detectmouseclick="t"/>
              <v:textbox style="mso-fit-shape-to-text:t" inset="0,0,5pt,0">
                <w:txbxContent>
                  <w:p w:rsidR="00B81288" w:rsidRPr="00B81288" w:rsidRDefault="00B81288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B81288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PUBLIC / CYHOEDDUS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75132"/>
    <w:multiLevelType w:val="multilevel"/>
    <w:tmpl w:val="616E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00E53"/>
    <w:multiLevelType w:val="hybridMultilevel"/>
    <w:tmpl w:val="7CBEF9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288"/>
    <w:rsid w:val="001417D0"/>
    <w:rsid w:val="003937AD"/>
    <w:rsid w:val="003D06E5"/>
    <w:rsid w:val="00566927"/>
    <w:rsid w:val="007A7CFF"/>
    <w:rsid w:val="00B81288"/>
    <w:rsid w:val="00D83EBF"/>
    <w:rsid w:val="00E30DF5"/>
    <w:rsid w:val="00E80B20"/>
    <w:rsid w:val="00F8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8163D"/>
  <w15:chartTrackingRefBased/>
  <w15:docId w15:val="{EC92CEC9-E351-4E10-B610-6D70256D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288"/>
  </w:style>
  <w:style w:type="paragraph" w:styleId="Footer">
    <w:name w:val="footer"/>
    <w:basedOn w:val="Normal"/>
    <w:link w:val="FooterChar"/>
    <w:uiPriority w:val="99"/>
    <w:unhideWhenUsed/>
    <w:rsid w:val="00B812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288"/>
  </w:style>
  <w:style w:type="paragraph" w:styleId="NormalWeb">
    <w:name w:val="Normal (Web)"/>
    <w:basedOn w:val="Normal"/>
    <w:uiPriority w:val="99"/>
    <w:semiHidden/>
    <w:unhideWhenUsed/>
    <w:rsid w:val="00393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3937A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417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1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 Holborn</dc:creator>
  <cp:keywords/>
  <dc:description/>
  <cp:lastModifiedBy>Penny Holborn</cp:lastModifiedBy>
  <cp:revision>3</cp:revision>
  <dcterms:created xsi:type="dcterms:W3CDTF">2020-12-08T21:24:00Z</dcterms:created>
  <dcterms:modified xsi:type="dcterms:W3CDTF">2020-12-09T07:45:00Z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PUBLIC / CYHOEDDUS</vt:lpwstr>
  </property>
  <property fmtid="{D5CDD505-2E9C-101B-9397-08002B2CF9AE}" pid="5" name="MSIP_Label_553f0066-c24e-444c-9c2a-7427c31ebeab_Enabled">
    <vt:lpwstr>true</vt:lpwstr>
  </property>
  <property fmtid="{D5CDD505-2E9C-101B-9397-08002B2CF9AE}" pid="6" name="MSIP_Label_553f0066-c24e-444c-9c2a-7427c31ebeab_SetDate">
    <vt:lpwstr>2020-12-08T21:24:10Z</vt:lpwstr>
  </property>
  <property fmtid="{D5CDD505-2E9C-101B-9397-08002B2CF9AE}" pid="7" name="MSIP_Label_553f0066-c24e-444c-9c2a-7427c31ebeab_Method">
    <vt:lpwstr>Standard</vt:lpwstr>
  </property>
  <property fmtid="{D5CDD505-2E9C-101B-9397-08002B2CF9AE}" pid="8" name="MSIP_Label_553f0066-c24e-444c-9c2a-7427c31ebeab_Name">
    <vt:lpwstr>553f0066-c24e-444c-9c2a-7427c31ebeab</vt:lpwstr>
  </property>
  <property fmtid="{D5CDD505-2E9C-101B-9397-08002B2CF9AE}" pid="9" name="MSIP_Label_553f0066-c24e-444c-9c2a-7427c31ebeab_SiteId">
    <vt:lpwstr>e5aafe7c-971b-4ab7-b039-141ad36acec0</vt:lpwstr>
  </property>
  <property fmtid="{D5CDD505-2E9C-101B-9397-08002B2CF9AE}" pid="10" name="MSIP_Label_553f0066-c24e-444c-9c2a-7427c31ebeab_ActionId">
    <vt:lpwstr>306a5830-1f16-431a-bd1f-a65a33708c33</vt:lpwstr>
  </property>
  <property fmtid="{D5CDD505-2E9C-101B-9397-08002B2CF9AE}" pid="11" name="MSIP_Label_553f0066-c24e-444c-9c2a-7427c31ebeab_ContentBits">
    <vt:lpwstr>1</vt:lpwstr>
  </property>
</Properties>
</file>