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1C925" w14:textId="77777777" w:rsidR="00975F9E" w:rsidRPr="00975F9E" w:rsidRDefault="00975F9E" w:rsidP="00975F9E">
      <w:pPr>
        <w:jc w:val="center"/>
        <w:rPr>
          <w:rFonts w:ascii="Arial" w:hAnsi="Arial" w:cs="Arial"/>
          <w:b/>
          <w:i w:val="0"/>
          <w:color w:val="000000"/>
          <w:sz w:val="20"/>
          <w:szCs w:val="20"/>
          <w:shd w:val="clear" w:color="auto" w:fill="FFFFFF"/>
        </w:rPr>
      </w:pPr>
      <w:r w:rsidRPr="00975F9E">
        <w:rPr>
          <w:rFonts w:ascii="Arial" w:hAnsi="Arial" w:cs="Arial"/>
          <w:b/>
          <w:i w:val="0"/>
          <w:color w:val="000000"/>
          <w:sz w:val="20"/>
          <w:szCs w:val="20"/>
          <w:shd w:val="clear" w:color="auto" w:fill="FFFFFF"/>
        </w:rPr>
        <w:t>Microsoft Project 2016: Tutorial 3</w:t>
      </w:r>
    </w:p>
    <w:p w14:paraId="7AD1C926" w14:textId="77777777" w:rsidR="00975F9E" w:rsidRPr="00975F9E" w:rsidRDefault="00975F9E" w:rsidP="00975F9E">
      <w:pPr>
        <w:jc w:val="center"/>
        <w:rPr>
          <w:rFonts w:ascii="Arial" w:hAnsi="Arial" w:cs="Arial"/>
          <w:b/>
          <w:i w:val="0"/>
          <w:color w:val="000000"/>
          <w:sz w:val="20"/>
          <w:szCs w:val="20"/>
          <w:shd w:val="clear" w:color="auto" w:fill="FFFFFF"/>
        </w:rPr>
      </w:pPr>
      <w:r w:rsidRPr="00975F9E">
        <w:rPr>
          <w:rFonts w:ascii="Arial" w:hAnsi="Arial" w:cs="Arial"/>
          <w:b/>
          <w:i w:val="0"/>
          <w:color w:val="000000"/>
          <w:sz w:val="20"/>
          <w:szCs w:val="20"/>
          <w:shd w:val="clear" w:color="auto" w:fill="FFFFFF"/>
        </w:rPr>
        <w:t>Task Dependencies</w:t>
      </w:r>
    </w:p>
    <w:p w14:paraId="7AD1C927" w14:textId="77777777" w:rsidR="00975F9E" w:rsidRPr="00975F9E" w:rsidRDefault="00975F9E" w:rsidP="00975F9E">
      <w:pPr>
        <w:rPr>
          <w:rFonts w:ascii="Arial" w:hAnsi="Arial" w:cs="Arial"/>
          <w:b/>
          <w:i w:val="0"/>
          <w:color w:val="000000"/>
          <w:sz w:val="20"/>
          <w:szCs w:val="20"/>
          <w:shd w:val="clear" w:color="auto" w:fill="FFFFFF"/>
        </w:rPr>
      </w:pPr>
      <w:r w:rsidRPr="00975F9E">
        <w:rPr>
          <w:rFonts w:ascii="Arial" w:hAnsi="Arial" w:cs="Arial"/>
          <w:b/>
          <w:i w:val="0"/>
          <w:color w:val="000000"/>
          <w:sz w:val="20"/>
          <w:szCs w:val="20"/>
          <w:shd w:val="clear" w:color="auto" w:fill="FFFFFF"/>
        </w:rPr>
        <w:t>1. Adding task dependencies</w:t>
      </w:r>
    </w:p>
    <w:p w14:paraId="7AD1C928"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Open the “</w:t>
      </w:r>
      <w:proofErr w:type="spellStart"/>
      <w:r w:rsidRPr="00975F9E">
        <w:rPr>
          <w:rFonts w:ascii="Arial" w:hAnsi="Arial" w:cs="Arial"/>
          <w:i w:val="0"/>
          <w:color w:val="000000"/>
          <w:sz w:val="20"/>
          <w:szCs w:val="20"/>
          <w:shd w:val="clear" w:color="auto" w:fill="FFFFFF"/>
        </w:rPr>
        <w:t>SimpleSoftwareProject</w:t>
      </w:r>
      <w:proofErr w:type="spellEnd"/>
      <w:r w:rsidRPr="00975F9E">
        <w:rPr>
          <w:rFonts w:ascii="Arial" w:hAnsi="Arial" w:cs="Arial"/>
          <w:i w:val="0"/>
          <w:color w:val="000000"/>
          <w:sz w:val="20"/>
          <w:szCs w:val="20"/>
          <w:shd w:val="clear" w:color="auto" w:fill="FFFFFF"/>
        </w:rPr>
        <w:t>” project.  It should contain a task list, where each task has a Name and a Duration. We will now link tasks based on their dependencies. The dependencies for the “</w:t>
      </w:r>
      <w:proofErr w:type="spellStart"/>
      <w:r w:rsidRPr="00975F9E">
        <w:rPr>
          <w:rFonts w:ascii="Arial" w:hAnsi="Arial" w:cs="Arial"/>
          <w:i w:val="0"/>
          <w:color w:val="000000"/>
          <w:sz w:val="20"/>
          <w:szCs w:val="20"/>
          <w:shd w:val="clear" w:color="auto" w:fill="FFFFFF"/>
        </w:rPr>
        <w:t>SimpleSoftwareProject</w:t>
      </w:r>
      <w:proofErr w:type="spellEnd"/>
      <w:r w:rsidRPr="00975F9E">
        <w:rPr>
          <w:rFonts w:ascii="Arial" w:hAnsi="Arial" w:cs="Arial"/>
          <w:i w:val="0"/>
          <w:color w:val="000000"/>
          <w:sz w:val="20"/>
          <w:szCs w:val="20"/>
          <w:shd w:val="clear" w:color="auto" w:fill="FFFFFF"/>
        </w:rPr>
        <w:t>” tasks are given below:</w:t>
      </w:r>
    </w:p>
    <w:tbl>
      <w:tblPr>
        <w:tblStyle w:val="TableGrid"/>
        <w:tblW w:w="0" w:type="auto"/>
        <w:tblInd w:w="534" w:type="dxa"/>
        <w:tblLook w:val="04A0" w:firstRow="1" w:lastRow="0" w:firstColumn="1" w:lastColumn="0" w:noHBand="0" w:noVBand="1"/>
      </w:tblPr>
      <w:tblGrid>
        <w:gridCol w:w="928"/>
        <w:gridCol w:w="2562"/>
        <w:gridCol w:w="1039"/>
        <w:gridCol w:w="1417"/>
      </w:tblGrid>
      <w:tr w:rsidR="00975F9E" w:rsidRPr="00975F9E" w14:paraId="7AD1C92D" w14:textId="77777777" w:rsidTr="002E2FC7">
        <w:tc>
          <w:tcPr>
            <w:tcW w:w="0" w:type="auto"/>
          </w:tcPr>
          <w:p w14:paraId="7AD1C929"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b/>
                <w:bCs/>
                <w:i w:val="0"/>
                <w:color w:val="000000"/>
                <w:kern w:val="24"/>
                <w:sz w:val="20"/>
                <w:szCs w:val="20"/>
              </w:rPr>
              <w:t>Task ID</w:t>
            </w:r>
            <w:r w:rsidRPr="00975F9E">
              <w:rPr>
                <w:rFonts w:ascii="Cambria Math" w:eastAsia="Calibri" w:hAnsi="Cambria Math"/>
                <w:i w:val="0"/>
                <w:iCs/>
                <w:color w:val="000000"/>
                <w:kern w:val="24"/>
                <w:sz w:val="22"/>
                <w:szCs w:val="22"/>
              </w:rPr>
              <w:t xml:space="preserve"> </w:t>
            </w:r>
          </w:p>
        </w:tc>
        <w:tc>
          <w:tcPr>
            <w:tcW w:w="0" w:type="auto"/>
          </w:tcPr>
          <w:p w14:paraId="7AD1C92A"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name</w:t>
            </w:r>
          </w:p>
        </w:tc>
        <w:tc>
          <w:tcPr>
            <w:tcW w:w="0" w:type="auto"/>
          </w:tcPr>
          <w:p w14:paraId="7AD1C92B"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Duration</w:t>
            </w:r>
          </w:p>
        </w:tc>
        <w:tc>
          <w:tcPr>
            <w:tcW w:w="0" w:type="auto"/>
          </w:tcPr>
          <w:p w14:paraId="7AD1C92C"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Predecessor</w:t>
            </w:r>
          </w:p>
        </w:tc>
      </w:tr>
      <w:tr w:rsidR="00975F9E" w:rsidRPr="00975F9E" w14:paraId="7AD1C932" w14:textId="77777777" w:rsidTr="002E2FC7">
        <w:trPr>
          <w:trHeight w:val="205"/>
        </w:trPr>
        <w:tc>
          <w:tcPr>
            <w:tcW w:w="0" w:type="auto"/>
          </w:tcPr>
          <w:p w14:paraId="7AD1C92E"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w:t>
            </w:r>
          </w:p>
        </w:tc>
        <w:tc>
          <w:tcPr>
            <w:tcW w:w="0" w:type="auto"/>
          </w:tcPr>
          <w:p w14:paraId="7AD1C92F"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Design</w:t>
            </w:r>
          </w:p>
        </w:tc>
        <w:tc>
          <w:tcPr>
            <w:tcW w:w="0" w:type="auto"/>
          </w:tcPr>
          <w:p w14:paraId="7AD1C930"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3 days</w:t>
            </w:r>
          </w:p>
        </w:tc>
        <w:tc>
          <w:tcPr>
            <w:tcW w:w="0" w:type="auto"/>
          </w:tcPr>
          <w:p w14:paraId="7AD1C931" w14:textId="77777777" w:rsidR="00975F9E" w:rsidRPr="00975F9E" w:rsidRDefault="00975F9E" w:rsidP="002E2FC7">
            <w:pPr>
              <w:rPr>
                <w:rFonts w:ascii="Arial" w:hAnsi="Arial" w:cs="Arial"/>
                <w:sz w:val="20"/>
                <w:szCs w:val="20"/>
              </w:rPr>
            </w:pPr>
          </w:p>
        </w:tc>
      </w:tr>
      <w:tr w:rsidR="00975F9E" w:rsidRPr="00975F9E" w14:paraId="7AD1C937" w14:textId="77777777" w:rsidTr="002E2FC7">
        <w:trPr>
          <w:trHeight w:val="205"/>
        </w:trPr>
        <w:tc>
          <w:tcPr>
            <w:tcW w:w="0" w:type="auto"/>
          </w:tcPr>
          <w:p w14:paraId="7AD1C933"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w:t>
            </w:r>
          </w:p>
        </w:tc>
        <w:tc>
          <w:tcPr>
            <w:tcW w:w="0" w:type="auto"/>
          </w:tcPr>
          <w:p w14:paraId="7AD1C934"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Design admin software</w:t>
            </w:r>
            <w:r w:rsidRPr="00975F9E">
              <w:rPr>
                <w:rFonts w:ascii="Cambria Math" w:eastAsia="Calibri" w:hAnsi="Cambria Math"/>
                <w:i w:val="0"/>
                <w:iCs/>
                <w:color w:val="000000"/>
                <w:kern w:val="24"/>
                <w:sz w:val="22"/>
                <w:szCs w:val="22"/>
              </w:rPr>
              <w:t xml:space="preserve"> </w:t>
            </w:r>
          </w:p>
        </w:tc>
        <w:tc>
          <w:tcPr>
            <w:tcW w:w="0" w:type="auto"/>
          </w:tcPr>
          <w:p w14:paraId="7AD1C935"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days</w:t>
            </w:r>
            <w:r w:rsidRPr="00975F9E">
              <w:rPr>
                <w:rFonts w:ascii="Cambria Math" w:eastAsia="Calibri" w:hAnsi="Cambria Math"/>
                <w:i w:val="0"/>
                <w:iCs/>
                <w:color w:val="000000"/>
                <w:kern w:val="24"/>
                <w:sz w:val="22"/>
                <w:szCs w:val="22"/>
              </w:rPr>
              <w:t xml:space="preserve"> </w:t>
            </w:r>
          </w:p>
        </w:tc>
        <w:tc>
          <w:tcPr>
            <w:tcW w:w="0" w:type="auto"/>
          </w:tcPr>
          <w:p w14:paraId="7AD1C936" w14:textId="77777777" w:rsidR="00975F9E" w:rsidRPr="00975F9E" w:rsidRDefault="00975F9E" w:rsidP="002E2FC7">
            <w:pPr>
              <w:rPr>
                <w:rFonts w:ascii="Arial" w:hAnsi="Arial" w:cs="Arial"/>
                <w:sz w:val="20"/>
                <w:szCs w:val="20"/>
              </w:rPr>
            </w:pPr>
          </w:p>
        </w:tc>
      </w:tr>
      <w:tr w:rsidR="00975F9E" w:rsidRPr="00975F9E" w14:paraId="7AD1C93C" w14:textId="77777777" w:rsidTr="002E2FC7">
        <w:tc>
          <w:tcPr>
            <w:tcW w:w="0" w:type="auto"/>
          </w:tcPr>
          <w:p w14:paraId="7AD1C938"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w:t>
            </w:r>
          </w:p>
        </w:tc>
        <w:tc>
          <w:tcPr>
            <w:tcW w:w="0" w:type="auto"/>
          </w:tcPr>
          <w:p w14:paraId="7AD1C939"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Design user software</w:t>
            </w:r>
            <w:r w:rsidRPr="00975F9E">
              <w:rPr>
                <w:rFonts w:ascii="Cambria Math" w:eastAsia="Calibri" w:hAnsi="Cambria Math"/>
                <w:i w:val="0"/>
                <w:iCs/>
                <w:color w:val="000000"/>
                <w:kern w:val="24"/>
                <w:sz w:val="22"/>
                <w:szCs w:val="22"/>
              </w:rPr>
              <w:t xml:space="preserve"> </w:t>
            </w:r>
          </w:p>
        </w:tc>
        <w:tc>
          <w:tcPr>
            <w:tcW w:w="0" w:type="auto"/>
          </w:tcPr>
          <w:p w14:paraId="7AD1C93A"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days</w:t>
            </w:r>
            <w:r w:rsidRPr="00975F9E">
              <w:rPr>
                <w:rFonts w:ascii="Cambria Math" w:eastAsia="Calibri" w:hAnsi="Cambria Math"/>
                <w:i w:val="0"/>
                <w:iCs/>
                <w:color w:val="000000"/>
                <w:kern w:val="24"/>
                <w:sz w:val="22"/>
                <w:szCs w:val="22"/>
              </w:rPr>
              <w:t xml:space="preserve"> </w:t>
            </w:r>
          </w:p>
        </w:tc>
        <w:tc>
          <w:tcPr>
            <w:tcW w:w="0" w:type="auto"/>
          </w:tcPr>
          <w:p w14:paraId="7AD1C93B" w14:textId="77777777" w:rsidR="00975F9E" w:rsidRPr="00975F9E" w:rsidRDefault="00975F9E" w:rsidP="002E2FC7">
            <w:pPr>
              <w:rPr>
                <w:rFonts w:ascii="Arial" w:hAnsi="Arial" w:cs="Arial"/>
                <w:sz w:val="20"/>
                <w:szCs w:val="20"/>
              </w:rPr>
            </w:pPr>
          </w:p>
        </w:tc>
      </w:tr>
      <w:tr w:rsidR="00975F9E" w:rsidRPr="00975F9E" w14:paraId="7AD1C941" w14:textId="77777777" w:rsidTr="002E2FC7">
        <w:tc>
          <w:tcPr>
            <w:tcW w:w="0" w:type="auto"/>
          </w:tcPr>
          <w:p w14:paraId="7AD1C93D"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 xml:space="preserve">4 </w:t>
            </w:r>
          </w:p>
        </w:tc>
        <w:tc>
          <w:tcPr>
            <w:tcW w:w="0" w:type="auto"/>
          </w:tcPr>
          <w:p w14:paraId="7AD1C93E"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MS1</w:t>
            </w:r>
          </w:p>
        </w:tc>
        <w:tc>
          <w:tcPr>
            <w:tcW w:w="0" w:type="auto"/>
          </w:tcPr>
          <w:p w14:paraId="7AD1C93F"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0 days</w:t>
            </w:r>
          </w:p>
        </w:tc>
        <w:tc>
          <w:tcPr>
            <w:tcW w:w="0" w:type="auto"/>
          </w:tcPr>
          <w:p w14:paraId="7AD1C940"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w:t>
            </w:r>
          </w:p>
        </w:tc>
      </w:tr>
      <w:tr w:rsidR="00975F9E" w:rsidRPr="00975F9E" w14:paraId="7AD1C946" w14:textId="77777777" w:rsidTr="002E2FC7">
        <w:tc>
          <w:tcPr>
            <w:tcW w:w="0" w:type="auto"/>
          </w:tcPr>
          <w:p w14:paraId="7AD1C942"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5</w:t>
            </w:r>
          </w:p>
        </w:tc>
        <w:tc>
          <w:tcPr>
            <w:tcW w:w="0" w:type="auto"/>
          </w:tcPr>
          <w:p w14:paraId="7AD1C943"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Implement</w:t>
            </w:r>
          </w:p>
        </w:tc>
        <w:tc>
          <w:tcPr>
            <w:tcW w:w="0" w:type="auto"/>
          </w:tcPr>
          <w:p w14:paraId="7AD1C944"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7 days</w:t>
            </w:r>
          </w:p>
        </w:tc>
        <w:tc>
          <w:tcPr>
            <w:tcW w:w="0" w:type="auto"/>
          </w:tcPr>
          <w:p w14:paraId="7AD1C945"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4B" w14:textId="77777777" w:rsidTr="002E2FC7">
        <w:tc>
          <w:tcPr>
            <w:tcW w:w="0" w:type="auto"/>
          </w:tcPr>
          <w:p w14:paraId="7AD1C947"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6</w:t>
            </w:r>
          </w:p>
        </w:tc>
        <w:tc>
          <w:tcPr>
            <w:tcW w:w="0" w:type="auto"/>
          </w:tcPr>
          <w:p w14:paraId="7AD1C948"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Implement admin software</w:t>
            </w:r>
            <w:r w:rsidRPr="00975F9E">
              <w:rPr>
                <w:rFonts w:ascii="Cambria Math" w:eastAsia="Calibri" w:hAnsi="Cambria Math"/>
                <w:i w:val="0"/>
                <w:iCs/>
                <w:color w:val="000000"/>
                <w:kern w:val="24"/>
                <w:sz w:val="22"/>
                <w:szCs w:val="22"/>
              </w:rPr>
              <w:t xml:space="preserve"> </w:t>
            </w:r>
          </w:p>
        </w:tc>
        <w:tc>
          <w:tcPr>
            <w:tcW w:w="0" w:type="auto"/>
          </w:tcPr>
          <w:p w14:paraId="7AD1C949"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days</w:t>
            </w:r>
            <w:r w:rsidRPr="00975F9E">
              <w:rPr>
                <w:rFonts w:ascii="Cambria Math" w:eastAsia="Calibri" w:hAnsi="Cambria Math"/>
                <w:i w:val="0"/>
                <w:iCs/>
                <w:color w:val="000000"/>
                <w:kern w:val="24"/>
                <w:sz w:val="22"/>
                <w:szCs w:val="22"/>
              </w:rPr>
              <w:t xml:space="preserve"> </w:t>
            </w:r>
          </w:p>
        </w:tc>
        <w:tc>
          <w:tcPr>
            <w:tcW w:w="0" w:type="auto"/>
          </w:tcPr>
          <w:p w14:paraId="7AD1C94A"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w:t>
            </w:r>
          </w:p>
        </w:tc>
      </w:tr>
      <w:tr w:rsidR="00975F9E" w:rsidRPr="00975F9E" w14:paraId="7AD1C950" w14:textId="77777777" w:rsidTr="002E2FC7">
        <w:tc>
          <w:tcPr>
            <w:tcW w:w="0" w:type="auto"/>
          </w:tcPr>
          <w:p w14:paraId="7AD1C94C"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7</w:t>
            </w:r>
            <w:r w:rsidRPr="00975F9E">
              <w:rPr>
                <w:rFonts w:ascii="Cambria Math" w:eastAsia="Calibri" w:hAnsi="Cambria Math"/>
                <w:i w:val="0"/>
                <w:iCs/>
                <w:color w:val="000000"/>
                <w:kern w:val="24"/>
                <w:sz w:val="22"/>
                <w:szCs w:val="22"/>
              </w:rPr>
              <w:t xml:space="preserve"> </w:t>
            </w:r>
          </w:p>
        </w:tc>
        <w:tc>
          <w:tcPr>
            <w:tcW w:w="0" w:type="auto"/>
          </w:tcPr>
          <w:p w14:paraId="7AD1C94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Implement user software</w:t>
            </w:r>
            <w:r w:rsidRPr="00975F9E">
              <w:rPr>
                <w:rFonts w:ascii="Cambria Math" w:eastAsia="Calibri" w:hAnsi="Cambria Math"/>
                <w:i w:val="0"/>
                <w:iCs/>
                <w:color w:val="000000"/>
                <w:kern w:val="24"/>
                <w:sz w:val="22"/>
                <w:szCs w:val="22"/>
              </w:rPr>
              <w:t xml:space="preserve"> </w:t>
            </w:r>
          </w:p>
        </w:tc>
        <w:tc>
          <w:tcPr>
            <w:tcW w:w="0" w:type="auto"/>
          </w:tcPr>
          <w:p w14:paraId="7AD1C94E"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7 days</w:t>
            </w:r>
            <w:r w:rsidRPr="00975F9E">
              <w:rPr>
                <w:rFonts w:ascii="Cambria Math" w:eastAsia="Calibri" w:hAnsi="Cambria Math"/>
                <w:i w:val="0"/>
                <w:iCs/>
                <w:color w:val="000000"/>
                <w:kern w:val="24"/>
                <w:sz w:val="22"/>
                <w:szCs w:val="22"/>
              </w:rPr>
              <w:t xml:space="preserve"> </w:t>
            </w:r>
          </w:p>
        </w:tc>
        <w:tc>
          <w:tcPr>
            <w:tcW w:w="0" w:type="auto"/>
          </w:tcPr>
          <w:p w14:paraId="7AD1C94F"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w:t>
            </w:r>
          </w:p>
        </w:tc>
      </w:tr>
      <w:tr w:rsidR="00975F9E" w:rsidRPr="00975F9E" w14:paraId="7AD1C955" w14:textId="77777777" w:rsidTr="002E2FC7">
        <w:tc>
          <w:tcPr>
            <w:tcW w:w="0" w:type="auto"/>
          </w:tcPr>
          <w:p w14:paraId="7AD1C951"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8</w:t>
            </w:r>
          </w:p>
        </w:tc>
        <w:tc>
          <w:tcPr>
            <w:tcW w:w="0" w:type="auto"/>
          </w:tcPr>
          <w:p w14:paraId="7AD1C952"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MS2</w:t>
            </w:r>
          </w:p>
        </w:tc>
        <w:tc>
          <w:tcPr>
            <w:tcW w:w="0" w:type="auto"/>
          </w:tcPr>
          <w:p w14:paraId="7AD1C953"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0 days</w:t>
            </w:r>
          </w:p>
        </w:tc>
        <w:tc>
          <w:tcPr>
            <w:tcW w:w="0" w:type="auto"/>
          </w:tcPr>
          <w:p w14:paraId="7AD1C954"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5</w:t>
            </w:r>
          </w:p>
        </w:tc>
      </w:tr>
      <w:tr w:rsidR="00975F9E" w:rsidRPr="00975F9E" w14:paraId="7AD1C95A" w14:textId="77777777" w:rsidTr="002E2FC7">
        <w:tc>
          <w:tcPr>
            <w:tcW w:w="0" w:type="auto"/>
          </w:tcPr>
          <w:p w14:paraId="7AD1C956"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9</w:t>
            </w:r>
          </w:p>
        </w:tc>
        <w:tc>
          <w:tcPr>
            <w:tcW w:w="0" w:type="auto"/>
          </w:tcPr>
          <w:p w14:paraId="7AD1C95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Test</w:t>
            </w:r>
          </w:p>
        </w:tc>
        <w:tc>
          <w:tcPr>
            <w:tcW w:w="0" w:type="auto"/>
          </w:tcPr>
          <w:p w14:paraId="7AD1C958"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 days</w:t>
            </w:r>
          </w:p>
        </w:tc>
        <w:tc>
          <w:tcPr>
            <w:tcW w:w="0" w:type="auto"/>
          </w:tcPr>
          <w:p w14:paraId="7AD1C959"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5F" w14:textId="77777777" w:rsidTr="002E2FC7">
        <w:tc>
          <w:tcPr>
            <w:tcW w:w="0" w:type="auto"/>
          </w:tcPr>
          <w:p w14:paraId="7AD1C95B"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10</w:t>
            </w:r>
          </w:p>
        </w:tc>
        <w:tc>
          <w:tcPr>
            <w:tcW w:w="0" w:type="auto"/>
          </w:tcPr>
          <w:p w14:paraId="7AD1C95C"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Test admin software</w:t>
            </w:r>
            <w:r w:rsidRPr="00975F9E">
              <w:rPr>
                <w:rFonts w:ascii="Cambria Math" w:eastAsia="Calibri" w:hAnsi="Cambria Math"/>
                <w:i w:val="0"/>
                <w:iCs/>
                <w:color w:val="000000"/>
                <w:kern w:val="24"/>
                <w:sz w:val="22"/>
                <w:szCs w:val="22"/>
              </w:rPr>
              <w:t xml:space="preserve"> </w:t>
            </w:r>
          </w:p>
        </w:tc>
        <w:tc>
          <w:tcPr>
            <w:tcW w:w="0" w:type="auto"/>
          </w:tcPr>
          <w:p w14:paraId="7AD1C95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 days</w:t>
            </w:r>
            <w:r w:rsidRPr="00975F9E">
              <w:rPr>
                <w:rFonts w:ascii="Cambria Math" w:eastAsia="Calibri" w:hAnsi="Cambria Math"/>
                <w:i w:val="0"/>
                <w:iCs/>
                <w:color w:val="000000"/>
                <w:kern w:val="24"/>
                <w:sz w:val="22"/>
                <w:szCs w:val="22"/>
              </w:rPr>
              <w:t xml:space="preserve"> </w:t>
            </w:r>
          </w:p>
        </w:tc>
        <w:tc>
          <w:tcPr>
            <w:tcW w:w="0" w:type="auto"/>
          </w:tcPr>
          <w:p w14:paraId="7AD1C95E"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6</w:t>
            </w:r>
          </w:p>
        </w:tc>
      </w:tr>
      <w:tr w:rsidR="00975F9E" w:rsidRPr="00975F9E" w14:paraId="7AD1C964" w14:textId="77777777" w:rsidTr="002E2FC7">
        <w:tc>
          <w:tcPr>
            <w:tcW w:w="0" w:type="auto"/>
          </w:tcPr>
          <w:p w14:paraId="7AD1C960"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11</w:t>
            </w:r>
          </w:p>
        </w:tc>
        <w:tc>
          <w:tcPr>
            <w:tcW w:w="0" w:type="auto"/>
          </w:tcPr>
          <w:p w14:paraId="7AD1C961"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Test user software</w:t>
            </w:r>
            <w:r w:rsidRPr="00975F9E">
              <w:rPr>
                <w:rFonts w:ascii="Cambria Math" w:eastAsia="Calibri" w:hAnsi="Cambria Math"/>
                <w:i w:val="0"/>
                <w:iCs/>
                <w:color w:val="000000"/>
                <w:kern w:val="24"/>
                <w:sz w:val="22"/>
                <w:szCs w:val="22"/>
              </w:rPr>
              <w:t xml:space="preserve"> </w:t>
            </w:r>
          </w:p>
        </w:tc>
        <w:tc>
          <w:tcPr>
            <w:tcW w:w="0" w:type="auto"/>
          </w:tcPr>
          <w:p w14:paraId="7AD1C962"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days</w:t>
            </w:r>
            <w:r w:rsidRPr="00975F9E">
              <w:rPr>
                <w:rFonts w:ascii="Cambria Math" w:eastAsia="Calibri" w:hAnsi="Cambria Math"/>
                <w:i w:val="0"/>
                <w:iCs/>
                <w:color w:val="000000"/>
                <w:kern w:val="24"/>
                <w:sz w:val="22"/>
                <w:szCs w:val="22"/>
              </w:rPr>
              <w:t xml:space="preserve"> </w:t>
            </w:r>
          </w:p>
        </w:tc>
        <w:tc>
          <w:tcPr>
            <w:tcW w:w="0" w:type="auto"/>
          </w:tcPr>
          <w:p w14:paraId="7AD1C963"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7</w:t>
            </w:r>
          </w:p>
        </w:tc>
      </w:tr>
      <w:tr w:rsidR="00975F9E" w:rsidRPr="00975F9E" w14:paraId="7AD1C969" w14:textId="77777777" w:rsidTr="002E2FC7">
        <w:tc>
          <w:tcPr>
            <w:tcW w:w="0" w:type="auto"/>
          </w:tcPr>
          <w:p w14:paraId="7AD1C965"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12</w:t>
            </w:r>
          </w:p>
        </w:tc>
        <w:tc>
          <w:tcPr>
            <w:tcW w:w="0" w:type="auto"/>
          </w:tcPr>
          <w:p w14:paraId="7AD1C966"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MS3</w:t>
            </w:r>
          </w:p>
        </w:tc>
        <w:tc>
          <w:tcPr>
            <w:tcW w:w="0" w:type="auto"/>
          </w:tcPr>
          <w:p w14:paraId="7AD1C96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0 days</w:t>
            </w:r>
          </w:p>
        </w:tc>
        <w:tc>
          <w:tcPr>
            <w:tcW w:w="0" w:type="auto"/>
          </w:tcPr>
          <w:p w14:paraId="7AD1C968"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9</w:t>
            </w:r>
          </w:p>
        </w:tc>
      </w:tr>
      <w:tr w:rsidR="00975F9E" w:rsidRPr="00975F9E" w14:paraId="7AD1C96E" w14:textId="77777777" w:rsidTr="002E2FC7">
        <w:tc>
          <w:tcPr>
            <w:tcW w:w="0" w:type="auto"/>
          </w:tcPr>
          <w:p w14:paraId="7AD1C96A"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13</w:t>
            </w:r>
          </w:p>
        </w:tc>
        <w:tc>
          <w:tcPr>
            <w:tcW w:w="0" w:type="auto"/>
          </w:tcPr>
          <w:p w14:paraId="7AD1C96B"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Deploy system</w:t>
            </w:r>
            <w:r w:rsidRPr="00975F9E">
              <w:rPr>
                <w:rFonts w:ascii="Cambria Math" w:eastAsia="Calibri" w:hAnsi="Cambria Math"/>
                <w:i w:val="0"/>
                <w:iCs/>
                <w:color w:val="000000"/>
                <w:kern w:val="24"/>
                <w:sz w:val="22"/>
                <w:szCs w:val="22"/>
              </w:rPr>
              <w:t xml:space="preserve"> </w:t>
            </w:r>
          </w:p>
        </w:tc>
        <w:tc>
          <w:tcPr>
            <w:tcW w:w="0" w:type="auto"/>
          </w:tcPr>
          <w:p w14:paraId="7AD1C96C"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days</w:t>
            </w:r>
            <w:r w:rsidRPr="00975F9E">
              <w:rPr>
                <w:rFonts w:ascii="Cambria Math" w:eastAsia="Calibri" w:hAnsi="Cambria Math"/>
                <w:i w:val="0"/>
                <w:iCs/>
                <w:color w:val="000000"/>
                <w:kern w:val="24"/>
                <w:sz w:val="22"/>
                <w:szCs w:val="22"/>
              </w:rPr>
              <w:t xml:space="preserve"> </w:t>
            </w:r>
          </w:p>
        </w:tc>
        <w:tc>
          <w:tcPr>
            <w:tcW w:w="0" w:type="auto"/>
          </w:tcPr>
          <w:p w14:paraId="7AD1C96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10, 11</w:t>
            </w:r>
            <w:r w:rsidRPr="00975F9E">
              <w:rPr>
                <w:rFonts w:ascii="Cambria Math" w:eastAsia="Calibri" w:hAnsi="Cambria Math"/>
                <w:i w:val="0"/>
                <w:iCs/>
                <w:color w:val="000000"/>
                <w:kern w:val="24"/>
                <w:sz w:val="22"/>
                <w:szCs w:val="22"/>
              </w:rPr>
              <w:t xml:space="preserve"> </w:t>
            </w:r>
          </w:p>
        </w:tc>
      </w:tr>
    </w:tbl>
    <w:p w14:paraId="7AD1C96F" w14:textId="77777777" w:rsidR="00975F9E" w:rsidRPr="00975F9E" w:rsidRDefault="00975F9E" w:rsidP="00975F9E">
      <w:pPr>
        <w:rPr>
          <w:rFonts w:ascii="Arial" w:hAnsi="Arial" w:cs="Arial"/>
          <w:i w:val="0"/>
          <w:color w:val="000000"/>
          <w:sz w:val="20"/>
          <w:szCs w:val="20"/>
          <w:shd w:val="clear" w:color="auto" w:fill="FFFFFF"/>
        </w:rPr>
      </w:pPr>
    </w:p>
    <w:p w14:paraId="7AD1C970"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MS Project allows for various types of task dependencies. In this tutorial, we are concerned with the most commonly occurring – the Finish to Start dependency, which occurs when a task must finish before a related task can start. (This is the type of dependency that we have been using in the critical path analysis examples studied in previous weeks).  For example, from the table above we can see that Task 2 (Design admin software) must be completed before Task 6 (Implement admin software) can begin (which sort of makes sense). Similarly, both Task 10 and Task 11 (Test admin software and Test user software) must be completed before Task 13 (Deploy system) is started.</w:t>
      </w:r>
    </w:p>
    <w:p w14:paraId="7AD1C971"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 xml:space="preserve">These dependencies are modelled in MS Project by linking tasks. This can be done in several ways. One way to do this is to: select the two tasks that you want to link (use CTRL/left-click to select multiple tasks), then switch to Task tab and from the Schedule group select Link the Selected Tasks button. </w:t>
      </w:r>
    </w:p>
    <w:p w14:paraId="7AD1C972"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Use this method to insert the following links:</w:t>
      </w:r>
    </w:p>
    <w:p w14:paraId="7AD1C973"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2, Task 6</w:t>
      </w:r>
    </w:p>
    <w:p w14:paraId="7AD1C974"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3, Task 7</w:t>
      </w:r>
    </w:p>
    <w:p w14:paraId="7AD1C975"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6, Task 10</w:t>
      </w:r>
    </w:p>
    <w:p w14:paraId="7AD1C976"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7, Task 11</w:t>
      </w:r>
    </w:p>
    <w:p w14:paraId="7AD1C977"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10, Task 13</w:t>
      </w:r>
    </w:p>
    <w:p w14:paraId="7AD1C978" w14:textId="77777777" w:rsidR="00975F9E" w:rsidRPr="00975F9E" w:rsidRDefault="00975F9E" w:rsidP="00975F9E">
      <w:pPr>
        <w:pStyle w:val="ListParagraph"/>
        <w:numPr>
          <w:ilvl w:val="0"/>
          <w:numId w:val="1"/>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11, Task 13</w:t>
      </w:r>
    </w:p>
    <w:p w14:paraId="7AD1C979"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We will also include links between Milestones and Summary tasks:</w:t>
      </w:r>
    </w:p>
    <w:p w14:paraId="7AD1C97A" w14:textId="77777777" w:rsidR="00975F9E" w:rsidRPr="00975F9E" w:rsidRDefault="00975F9E" w:rsidP="00975F9E">
      <w:pPr>
        <w:pStyle w:val="ListParagraph"/>
        <w:numPr>
          <w:ilvl w:val="0"/>
          <w:numId w:val="2"/>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1, Task 4</w:t>
      </w:r>
    </w:p>
    <w:p w14:paraId="7AD1C97B" w14:textId="77777777" w:rsidR="00975F9E" w:rsidRPr="00975F9E" w:rsidRDefault="00975F9E" w:rsidP="00975F9E">
      <w:pPr>
        <w:pStyle w:val="ListParagraph"/>
        <w:numPr>
          <w:ilvl w:val="0"/>
          <w:numId w:val="2"/>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5, Task 8</w:t>
      </w:r>
    </w:p>
    <w:p w14:paraId="7AD1C97C" w14:textId="77777777" w:rsidR="00975F9E" w:rsidRPr="00975F9E" w:rsidRDefault="00975F9E" w:rsidP="00975F9E">
      <w:pPr>
        <w:pStyle w:val="ListParagraph"/>
        <w:numPr>
          <w:ilvl w:val="0"/>
          <w:numId w:val="2"/>
        </w:numPr>
        <w:rPr>
          <w:rFonts w:ascii="Arial" w:hAnsi="Arial" w:cs="Arial"/>
          <w:color w:val="000000"/>
          <w:sz w:val="20"/>
          <w:szCs w:val="20"/>
          <w:shd w:val="clear" w:color="auto" w:fill="FFFFFF"/>
        </w:rPr>
      </w:pPr>
      <w:r w:rsidRPr="00975F9E">
        <w:rPr>
          <w:rFonts w:ascii="Arial" w:hAnsi="Arial" w:cs="Arial"/>
          <w:color w:val="000000"/>
          <w:sz w:val="20"/>
          <w:szCs w:val="20"/>
          <w:shd w:val="clear" w:color="auto" w:fill="FFFFFF"/>
        </w:rPr>
        <w:t>Task 9, Task 12</w:t>
      </w:r>
    </w:p>
    <w:p w14:paraId="7AD1C97D"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lastRenderedPageBreak/>
        <w:t>Your project Gantt chart should now look like:</w:t>
      </w:r>
    </w:p>
    <w:p w14:paraId="7AD1C97E"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1D" wp14:editId="340DBEC8">
            <wp:extent cx="6192168" cy="2886501"/>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cstate="print"/>
                    <a:srcRect/>
                    <a:stretch>
                      <a:fillRect/>
                    </a:stretch>
                  </pic:blipFill>
                  <pic:spPr bwMode="auto">
                    <a:xfrm>
                      <a:off x="0" y="0"/>
                      <a:ext cx="6215417" cy="2897339"/>
                    </a:xfrm>
                    <a:prstGeom prst="rect">
                      <a:avLst/>
                    </a:prstGeom>
                    <a:noFill/>
                    <a:ln w="9525">
                      <a:noFill/>
                      <a:miter lim="800000"/>
                      <a:headEnd/>
                      <a:tailEnd/>
                    </a:ln>
                  </pic:spPr>
                </pic:pic>
              </a:graphicData>
            </a:graphic>
          </wp:inline>
        </w:drawing>
      </w:r>
    </w:p>
    <w:p w14:paraId="7AD1C97F"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Links between tasks are shown by thin blue connecting arrows. The start dates of tasks that have predecessors have automatically been updated to reflect dependencies.</w:t>
      </w:r>
    </w:p>
    <w:p w14:paraId="7AD1C980"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Links can also be inserted via the Predecessors tab found in the Task information dialog box (double-click a Task to open the dialog box) – experiment with this if you have time. Alternatively, you can also simply type the appropriate task ids into the Predecessors column of a task.</w:t>
      </w:r>
    </w:p>
    <w:p w14:paraId="7AD1C981" w14:textId="77777777" w:rsidR="00975F9E" w:rsidRPr="00975F9E" w:rsidRDefault="00975F9E" w:rsidP="00975F9E">
      <w:pPr>
        <w:rPr>
          <w:rFonts w:ascii="Arial" w:hAnsi="Arial" w:cs="Arial"/>
          <w:b/>
          <w:i w:val="0"/>
          <w:color w:val="000000"/>
          <w:sz w:val="20"/>
          <w:szCs w:val="20"/>
          <w:shd w:val="clear" w:color="auto" w:fill="FFFFFF"/>
        </w:rPr>
      </w:pPr>
      <w:r w:rsidRPr="00975F9E">
        <w:rPr>
          <w:rFonts w:ascii="Arial" w:hAnsi="Arial" w:cs="Arial"/>
          <w:b/>
          <w:i w:val="0"/>
          <w:color w:val="000000"/>
          <w:sz w:val="20"/>
          <w:szCs w:val="20"/>
          <w:shd w:val="clear" w:color="auto" w:fill="FFFFFF"/>
        </w:rPr>
        <w:t>2. Respecting links</w:t>
      </w:r>
    </w:p>
    <w:p w14:paraId="7AD1C982"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By default, a MS Project project will operate in Manually Schedule mode. This gives you (the user) control over where tasks appear in a project schedule. However, care must be taken in some instances. For example, consider a situation in the “</w:t>
      </w:r>
      <w:proofErr w:type="spellStart"/>
      <w:r w:rsidRPr="00975F9E">
        <w:rPr>
          <w:rFonts w:ascii="Arial" w:hAnsi="Arial" w:cs="Arial"/>
          <w:i w:val="0"/>
          <w:color w:val="000000"/>
          <w:sz w:val="20"/>
          <w:szCs w:val="20"/>
          <w:shd w:val="clear" w:color="auto" w:fill="FFFFFF"/>
        </w:rPr>
        <w:t>SimpleSoftwareProject</w:t>
      </w:r>
      <w:proofErr w:type="spellEnd"/>
      <w:r w:rsidRPr="00975F9E">
        <w:rPr>
          <w:rFonts w:ascii="Arial" w:hAnsi="Arial" w:cs="Arial"/>
          <w:i w:val="0"/>
          <w:color w:val="000000"/>
          <w:sz w:val="20"/>
          <w:szCs w:val="20"/>
          <w:shd w:val="clear" w:color="auto" w:fill="FFFFFF"/>
        </w:rPr>
        <w:t>” project where the estimated duration of Task 2 (Design admin software) is increased from 3 days to 5 days. This can be incorporated into the plan by editing the Duration value of Task 2, which will give you:</w:t>
      </w:r>
    </w:p>
    <w:p w14:paraId="7AD1C983"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1F" wp14:editId="0B89105B">
            <wp:extent cx="5957954" cy="2777320"/>
            <wp:effectExtent l="0" t="0" r="508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cstate="print"/>
                    <a:srcRect/>
                    <a:stretch>
                      <a:fillRect/>
                    </a:stretch>
                  </pic:blipFill>
                  <pic:spPr bwMode="auto">
                    <a:xfrm>
                      <a:off x="0" y="0"/>
                      <a:ext cx="5990841" cy="2792651"/>
                    </a:xfrm>
                    <a:prstGeom prst="rect">
                      <a:avLst/>
                    </a:prstGeom>
                    <a:noFill/>
                    <a:ln w="9525">
                      <a:noFill/>
                      <a:miter lim="800000"/>
                      <a:headEnd/>
                      <a:tailEnd/>
                    </a:ln>
                  </pic:spPr>
                </pic:pic>
              </a:graphicData>
            </a:graphic>
          </wp:inline>
        </w:drawing>
      </w:r>
    </w:p>
    <w:p w14:paraId="7AD1C984"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lastRenderedPageBreak/>
        <w:t>You might have spotted that this causes a problem. Task 2, which is a predecessor of Task 6, is now scheduled to finish after Task 6 begins. In other words, the dependency of Task 6 on Task 2 is no longer being respected. MS Project identifies this as a problem – notice that on the Gantt chart, the appearance of Task 6 has changed slightly – its outline is now a dashed line (not solid). However, in Manually Schedule mode, MS Project does not correct this problem.</w:t>
      </w:r>
    </w:p>
    <w:p w14:paraId="7AD1C985"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At this point, one option would be to manually edit the start date of Task 6. This is ok for a small project, but in larger projects with many tasks and potentially many schedule changes, this might prove time consuming and error prone.</w:t>
      </w:r>
    </w:p>
    <w:p w14:paraId="7AD1C986"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 xml:space="preserve">MS Project provides a more palatable solution in the form of its Auto Schedule mode, in which the whole project or individual tasks can be automatically scheduled/re-scheduled. </w:t>
      </w:r>
    </w:p>
    <w:p w14:paraId="7AD1C987"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To change to Auto Schedule for an existing task, select the Task, switch to Task tab and from the Tasks group select Auto Schedule. Try this for Task 6. You should get:</w:t>
      </w:r>
    </w:p>
    <w:p w14:paraId="7AD1C988"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21" wp14:editId="7AD1CA22">
            <wp:extent cx="4320000" cy="2013782"/>
            <wp:effectExtent l="19050" t="0" r="4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cstate="print"/>
                    <a:srcRect/>
                    <a:stretch>
                      <a:fillRect/>
                    </a:stretch>
                  </pic:blipFill>
                  <pic:spPr bwMode="auto">
                    <a:xfrm>
                      <a:off x="0" y="0"/>
                      <a:ext cx="4320000" cy="2013782"/>
                    </a:xfrm>
                    <a:prstGeom prst="rect">
                      <a:avLst/>
                    </a:prstGeom>
                    <a:noFill/>
                    <a:ln w="9525">
                      <a:noFill/>
                      <a:miter lim="800000"/>
                      <a:headEnd/>
                      <a:tailEnd/>
                    </a:ln>
                  </pic:spPr>
                </pic:pic>
              </a:graphicData>
            </a:graphic>
          </wp:inline>
        </w:drawing>
      </w:r>
    </w:p>
    <w:p w14:paraId="7AD1C989"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Notice that Task 6 has been re-scheduled to respect its dependency on Task 2. Its appearance has also changed – it is now coloured blue to indicate it is an automatically scheduled task.</w:t>
      </w:r>
    </w:p>
    <w:p w14:paraId="7AD1C98A"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Also, notice that the Auto Schedule option (Task tab, Tasks group) remains highlighted. This means that any new task added to the project will be automatically scheduled.</w:t>
      </w:r>
    </w:p>
    <w:p w14:paraId="7AD1C98B"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In general, it is probably best to automatically schedule all tasks (at least for the exercises undertaken on this module). Before proceeding, switch all the tasks to Auto Schedule:</w:t>
      </w:r>
    </w:p>
    <w:p w14:paraId="7AD1C98C"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23" wp14:editId="7AD1CA24">
            <wp:extent cx="4320000" cy="2013782"/>
            <wp:effectExtent l="19050" t="0" r="4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srcRect/>
                    <a:stretch>
                      <a:fillRect/>
                    </a:stretch>
                  </pic:blipFill>
                  <pic:spPr bwMode="auto">
                    <a:xfrm>
                      <a:off x="0" y="0"/>
                      <a:ext cx="4320000" cy="2013782"/>
                    </a:xfrm>
                    <a:prstGeom prst="rect">
                      <a:avLst/>
                    </a:prstGeom>
                    <a:noFill/>
                    <a:ln w="9525">
                      <a:noFill/>
                      <a:miter lim="800000"/>
                      <a:headEnd/>
                      <a:tailEnd/>
                    </a:ln>
                  </pic:spPr>
                </pic:pic>
              </a:graphicData>
            </a:graphic>
          </wp:inline>
        </w:drawing>
      </w:r>
    </w:p>
    <w:p w14:paraId="7AD1C98D"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Save your project, you will need it again.</w:t>
      </w:r>
    </w:p>
    <w:p w14:paraId="7AD1C98E" w14:textId="77777777" w:rsidR="00975F9E" w:rsidRPr="00975F9E" w:rsidRDefault="00975F9E" w:rsidP="00975F9E">
      <w:pPr>
        <w:rPr>
          <w:rFonts w:ascii="Arial" w:hAnsi="Arial" w:cs="Arial"/>
          <w:b/>
          <w:i w:val="0"/>
          <w:color w:val="000000"/>
          <w:sz w:val="20"/>
          <w:szCs w:val="20"/>
          <w:shd w:val="clear" w:color="auto" w:fill="FFFFFF"/>
        </w:rPr>
      </w:pPr>
      <w:r w:rsidRPr="00975F9E">
        <w:rPr>
          <w:rFonts w:ascii="Arial" w:hAnsi="Arial" w:cs="Arial"/>
          <w:b/>
          <w:i w:val="0"/>
          <w:color w:val="000000"/>
          <w:sz w:val="20"/>
          <w:szCs w:val="20"/>
          <w:shd w:val="clear" w:color="auto" w:fill="FFFFFF"/>
        </w:rPr>
        <w:t>3. Practice</w:t>
      </w:r>
    </w:p>
    <w:p w14:paraId="7AD1C98F"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lastRenderedPageBreak/>
        <w:t>Open the “</w:t>
      </w:r>
      <w:proofErr w:type="spellStart"/>
      <w:r w:rsidRPr="00975F9E">
        <w:rPr>
          <w:rFonts w:ascii="Arial" w:hAnsi="Arial" w:cs="Arial"/>
          <w:i w:val="0"/>
          <w:color w:val="000000"/>
          <w:sz w:val="20"/>
          <w:szCs w:val="20"/>
          <w:shd w:val="clear" w:color="auto" w:fill="FFFFFF"/>
        </w:rPr>
        <w:t>BuildRestaurant</w:t>
      </w:r>
      <w:proofErr w:type="spellEnd"/>
      <w:r w:rsidRPr="00975F9E">
        <w:rPr>
          <w:rFonts w:ascii="Arial" w:hAnsi="Arial" w:cs="Arial"/>
          <w:i w:val="0"/>
          <w:color w:val="000000"/>
          <w:sz w:val="20"/>
          <w:szCs w:val="20"/>
          <w:shd w:val="clear" w:color="auto" w:fill="FFFFFF"/>
        </w:rPr>
        <w:t xml:space="preserve">" project. </w:t>
      </w:r>
    </w:p>
    <w:p w14:paraId="7AD1C990"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 xml:space="preserve">Switch all project tasks to Auto Schedule mode (MS Project seems to treat Summary Tasks differently to regular Tasks when in Manual mode, switching them all to Auto makes things more straightforward). </w:t>
      </w:r>
    </w:p>
    <w:p w14:paraId="7AD1C991"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Now update it the project so that it includes the following dependencies:</w:t>
      </w:r>
    </w:p>
    <w:tbl>
      <w:tblPr>
        <w:tblStyle w:val="TableGrid"/>
        <w:tblW w:w="0" w:type="auto"/>
        <w:tblInd w:w="817" w:type="dxa"/>
        <w:tblLook w:val="04A0" w:firstRow="1" w:lastRow="0" w:firstColumn="1" w:lastColumn="0" w:noHBand="0" w:noVBand="1"/>
      </w:tblPr>
      <w:tblGrid>
        <w:gridCol w:w="992"/>
        <w:gridCol w:w="2694"/>
        <w:gridCol w:w="1134"/>
        <w:gridCol w:w="1559"/>
      </w:tblGrid>
      <w:tr w:rsidR="00975F9E" w:rsidRPr="00975F9E" w14:paraId="7AD1C996" w14:textId="77777777" w:rsidTr="002E2FC7">
        <w:tc>
          <w:tcPr>
            <w:tcW w:w="992" w:type="dxa"/>
          </w:tcPr>
          <w:p w14:paraId="7AD1C992"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Id</w:t>
            </w:r>
          </w:p>
        </w:tc>
        <w:tc>
          <w:tcPr>
            <w:tcW w:w="2694" w:type="dxa"/>
          </w:tcPr>
          <w:p w14:paraId="7AD1C993"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name</w:t>
            </w:r>
          </w:p>
        </w:tc>
        <w:tc>
          <w:tcPr>
            <w:tcW w:w="1134" w:type="dxa"/>
          </w:tcPr>
          <w:p w14:paraId="7AD1C994"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Duration</w:t>
            </w:r>
          </w:p>
        </w:tc>
        <w:tc>
          <w:tcPr>
            <w:tcW w:w="1559" w:type="dxa"/>
          </w:tcPr>
          <w:p w14:paraId="7AD1C995"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Predecessor</w:t>
            </w:r>
          </w:p>
        </w:tc>
      </w:tr>
      <w:tr w:rsidR="00975F9E" w:rsidRPr="00975F9E" w14:paraId="7AD1C99B" w14:textId="77777777" w:rsidTr="002E2FC7">
        <w:tc>
          <w:tcPr>
            <w:tcW w:w="992" w:type="dxa"/>
          </w:tcPr>
          <w:p w14:paraId="7AD1C997" w14:textId="77777777" w:rsidR="00975F9E" w:rsidRPr="00975F9E" w:rsidRDefault="00975F9E" w:rsidP="002E2FC7">
            <w:pPr>
              <w:pStyle w:val="NormalWeb"/>
              <w:tabs>
                <w:tab w:val="left" w:pos="518"/>
              </w:tabs>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w:t>
            </w:r>
          </w:p>
        </w:tc>
        <w:tc>
          <w:tcPr>
            <w:tcW w:w="2694" w:type="dxa"/>
          </w:tcPr>
          <w:p w14:paraId="7AD1C998"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Pre-build</w:t>
            </w:r>
          </w:p>
        </w:tc>
        <w:tc>
          <w:tcPr>
            <w:tcW w:w="1134" w:type="dxa"/>
          </w:tcPr>
          <w:p w14:paraId="7AD1C999"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40 days</w:t>
            </w:r>
          </w:p>
        </w:tc>
        <w:tc>
          <w:tcPr>
            <w:tcW w:w="1559" w:type="dxa"/>
          </w:tcPr>
          <w:p w14:paraId="7AD1C99A"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A0" w14:textId="77777777" w:rsidTr="002E2FC7">
        <w:tc>
          <w:tcPr>
            <w:tcW w:w="992" w:type="dxa"/>
          </w:tcPr>
          <w:p w14:paraId="7AD1C99C"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7</w:t>
            </w:r>
          </w:p>
        </w:tc>
        <w:tc>
          <w:tcPr>
            <w:tcW w:w="2694" w:type="dxa"/>
          </w:tcPr>
          <w:p w14:paraId="7AD1C99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MS1: Pre-build complete</w:t>
            </w:r>
          </w:p>
        </w:tc>
        <w:tc>
          <w:tcPr>
            <w:tcW w:w="1134" w:type="dxa"/>
          </w:tcPr>
          <w:p w14:paraId="7AD1C99E"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0 days</w:t>
            </w:r>
            <w:r w:rsidRPr="00975F9E">
              <w:rPr>
                <w:rFonts w:ascii="Cambria Math" w:eastAsia="Calibri" w:hAnsi="Cambria Math"/>
                <w:i w:val="0"/>
                <w:iCs/>
                <w:color w:val="000000"/>
                <w:kern w:val="24"/>
                <w:sz w:val="22"/>
                <w:szCs w:val="22"/>
              </w:rPr>
              <w:t xml:space="preserve"> </w:t>
            </w:r>
          </w:p>
        </w:tc>
        <w:tc>
          <w:tcPr>
            <w:tcW w:w="1559" w:type="dxa"/>
          </w:tcPr>
          <w:p w14:paraId="7AD1C99F"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w:t>
            </w:r>
          </w:p>
        </w:tc>
      </w:tr>
      <w:tr w:rsidR="00975F9E" w:rsidRPr="00975F9E" w14:paraId="7AD1C9A5" w14:textId="77777777" w:rsidTr="002E2FC7">
        <w:tc>
          <w:tcPr>
            <w:tcW w:w="992" w:type="dxa"/>
          </w:tcPr>
          <w:p w14:paraId="7AD1C9A1"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8</w:t>
            </w:r>
          </w:p>
        </w:tc>
        <w:tc>
          <w:tcPr>
            <w:tcW w:w="2694" w:type="dxa"/>
          </w:tcPr>
          <w:p w14:paraId="7AD1C9A2"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Build</w:t>
            </w:r>
          </w:p>
        </w:tc>
        <w:tc>
          <w:tcPr>
            <w:tcW w:w="1134" w:type="dxa"/>
          </w:tcPr>
          <w:p w14:paraId="7AD1C9A3"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75 days</w:t>
            </w:r>
          </w:p>
        </w:tc>
        <w:tc>
          <w:tcPr>
            <w:tcW w:w="1559" w:type="dxa"/>
          </w:tcPr>
          <w:p w14:paraId="7AD1C9A4"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7</w:t>
            </w:r>
          </w:p>
        </w:tc>
      </w:tr>
      <w:tr w:rsidR="00975F9E" w:rsidRPr="00975F9E" w14:paraId="7AD1C9AA" w14:textId="77777777" w:rsidTr="002E2FC7">
        <w:tc>
          <w:tcPr>
            <w:tcW w:w="992" w:type="dxa"/>
          </w:tcPr>
          <w:p w14:paraId="7AD1C9A6"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13</w:t>
            </w:r>
          </w:p>
        </w:tc>
        <w:tc>
          <w:tcPr>
            <w:tcW w:w="2694" w:type="dxa"/>
          </w:tcPr>
          <w:p w14:paraId="7AD1C9A7"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hAnsi="Arial" w:cs="Arial"/>
                <w:i w:val="0"/>
                <w:sz w:val="20"/>
                <w:szCs w:val="20"/>
              </w:rPr>
              <w:t>MS2: Build complete</w:t>
            </w:r>
          </w:p>
        </w:tc>
        <w:tc>
          <w:tcPr>
            <w:tcW w:w="1134" w:type="dxa"/>
          </w:tcPr>
          <w:p w14:paraId="7AD1C9A8"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eastAsia="Calibri" w:hAnsi="Arial"/>
                <w:i w:val="0"/>
                <w:color w:val="000000"/>
                <w:kern w:val="24"/>
                <w:sz w:val="20"/>
                <w:szCs w:val="20"/>
              </w:rPr>
              <w:t>0 days</w:t>
            </w:r>
          </w:p>
        </w:tc>
        <w:tc>
          <w:tcPr>
            <w:tcW w:w="1559" w:type="dxa"/>
          </w:tcPr>
          <w:p w14:paraId="7AD1C9A9"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8</w:t>
            </w:r>
          </w:p>
        </w:tc>
      </w:tr>
      <w:tr w:rsidR="00975F9E" w:rsidRPr="00975F9E" w14:paraId="7AD1C9AF" w14:textId="77777777" w:rsidTr="002E2FC7">
        <w:tc>
          <w:tcPr>
            <w:tcW w:w="992" w:type="dxa"/>
          </w:tcPr>
          <w:p w14:paraId="7AD1C9AB"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14</w:t>
            </w:r>
          </w:p>
        </w:tc>
        <w:tc>
          <w:tcPr>
            <w:tcW w:w="2694" w:type="dxa"/>
          </w:tcPr>
          <w:p w14:paraId="7AD1C9AC"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hAnsi="Arial" w:cs="Arial"/>
                <w:i w:val="0"/>
                <w:sz w:val="20"/>
                <w:szCs w:val="20"/>
              </w:rPr>
              <w:t>Post-build</w:t>
            </w:r>
          </w:p>
        </w:tc>
        <w:tc>
          <w:tcPr>
            <w:tcW w:w="1134" w:type="dxa"/>
          </w:tcPr>
          <w:p w14:paraId="7AD1C9AD"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hAnsi="Arial" w:cs="Arial"/>
                <w:i w:val="0"/>
                <w:sz w:val="20"/>
                <w:szCs w:val="20"/>
              </w:rPr>
              <w:t>10 days</w:t>
            </w:r>
          </w:p>
        </w:tc>
        <w:tc>
          <w:tcPr>
            <w:tcW w:w="1559" w:type="dxa"/>
          </w:tcPr>
          <w:p w14:paraId="7AD1C9AE"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13</w:t>
            </w:r>
          </w:p>
        </w:tc>
      </w:tr>
      <w:tr w:rsidR="00975F9E" w:rsidRPr="00975F9E" w14:paraId="7AD1C9B4" w14:textId="77777777" w:rsidTr="002E2FC7">
        <w:tc>
          <w:tcPr>
            <w:tcW w:w="992" w:type="dxa"/>
          </w:tcPr>
          <w:p w14:paraId="7AD1C9B0"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18</w:t>
            </w:r>
          </w:p>
        </w:tc>
        <w:tc>
          <w:tcPr>
            <w:tcW w:w="2694" w:type="dxa"/>
          </w:tcPr>
          <w:p w14:paraId="7AD1C9B1"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hAnsi="Arial" w:cs="Arial"/>
                <w:i w:val="0"/>
                <w:sz w:val="20"/>
                <w:szCs w:val="20"/>
              </w:rPr>
              <w:t>MS3: Post-build complete</w:t>
            </w:r>
          </w:p>
        </w:tc>
        <w:tc>
          <w:tcPr>
            <w:tcW w:w="1134" w:type="dxa"/>
          </w:tcPr>
          <w:p w14:paraId="7AD1C9B2"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eastAsia="Calibri" w:hAnsi="Arial"/>
                <w:i w:val="0"/>
                <w:color w:val="000000"/>
                <w:kern w:val="24"/>
                <w:sz w:val="20"/>
                <w:szCs w:val="20"/>
              </w:rPr>
              <w:t>0 days</w:t>
            </w:r>
          </w:p>
        </w:tc>
        <w:tc>
          <w:tcPr>
            <w:tcW w:w="1559" w:type="dxa"/>
          </w:tcPr>
          <w:p w14:paraId="7AD1C9B3"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14</w:t>
            </w:r>
          </w:p>
        </w:tc>
      </w:tr>
      <w:tr w:rsidR="00975F9E" w:rsidRPr="00975F9E" w14:paraId="7AD1C9B9" w14:textId="77777777" w:rsidTr="002E2FC7">
        <w:tc>
          <w:tcPr>
            <w:tcW w:w="992" w:type="dxa"/>
          </w:tcPr>
          <w:p w14:paraId="7AD1C9B5"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19</w:t>
            </w:r>
          </w:p>
        </w:tc>
        <w:tc>
          <w:tcPr>
            <w:tcW w:w="2694" w:type="dxa"/>
          </w:tcPr>
          <w:p w14:paraId="7AD1C9B6" w14:textId="77777777" w:rsidR="00975F9E" w:rsidRPr="00975F9E" w:rsidRDefault="00975F9E" w:rsidP="002E2FC7">
            <w:pPr>
              <w:pStyle w:val="NormalWeb"/>
              <w:spacing w:before="0" w:beforeAutospacing="0" w:after="0" w:afterAutospacing="0" w:line="276" w:lineRule="auto"/>
              <w:rPr>
                <w:rFonts w:ascii="Arial" w:hAnsi="Arial" w:cs="Arial"/>
                <w:i w:val="0"/>
                <w:sz w:val="20"/>
                <w:szCs w:val="20"/>
              </w:rPr>
            </w:pPr>
            <w:r w:rsidRPr="00975F9E">
              <w:rPr>
                <w:rFonts w:ascii="Arial" w:hAnsi="Arial" w:cs="Arial"/>
                <w:i w:val="0"/>
                <w:sz w:val="20"/>
                <w:szCs w:val="20"/>
              </w:rPr>
              <w:t>Open rest</w:t>
            </w:r>
          </w:p>
        </w:tc>
        <w:tc>
          <w:tcPr>
            <w:tcW w:w="1134" w:type="dxa"/>
          </w:tcPr>
          <w:p w14:paraId="7AD1C9B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0 weeks</w:t>
            </w:r>
          </w:p>
        </w:tc>
        <w:tc>
          <w:tcPr>
            <w:tcW w:w="1559" w:type="dxa"/>
          </w:tcPr>
          <w:p w14:paraId="7AD1C9B8"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18</w:t>
            </w:r>
          </w:p>
        </w:tc>
      </w:tr>
    </w:tbl>
    <w:p w14:paraId="7AD1C9BA" w14:textId="77777777" w:rsidR="00975F9E" w:rsidRPr="00975F9E" w:rsidRDefault="00975F9E" w:rsidP="00975F9E">
      <w:pPr>
        <w:rPr>
          <w:rFonts w:ascii="Arial" w:hAnsi="Arial" w:cs="Arial"/>
          <w:i w:val="0"/>
          <w:color w:val="000000"/>
          <w:sz w:val="20"/>
          <w:szCs w:val="20"/>
          <w:shd w:val="clear" w:color="auto" w:fill="FFFFFF"/>
        </w:rPr>
      </w:pPr>
    </w:p>
    <w:p w14:paraId="7AD1C9BB"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These dependencies have been set up to ensure there is no overlap between summary tasks – that is, no task belonging to a summary task can start until all tasks in previous summary task has been completed. It is sometimes (but not always) necessary to organise projects in this way.</w:t>
      </w:r>
    </w:p>
    <w:p w14:paraId="7AD1C9BC"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You project should now look like:</w:t>
      </w:r>
    </w:p>
    <w:p w14:paraId="7AD1C9BD"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25" wp14:editId="7AD1CA26">
            <wp:extent cx="4320000" cy="2300952"/>
            <wp:effectExtent l="19050" t="0" r="435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320000" cy="2300952"/>
                    </a:xfrm>
                    <a:prstGeom prst="rect">
                      <a:avLst/>
                    </a:prstGeom>
                    <a:noFill/>
                    <a:ln w="9525">
                      <a:noFill/>
                      <a:miter lim="800000"/>
                      <a:headEnd/>
                      <a:tailEnd/>
                    </a:ln>
                  </pic:spPr>
                </pic:pic>
              </a:graphicData>
            </a:graphic>
          </wp:inline>
        </w:drawing>
      </w:r>
    </w:p>
    <w:p w14:paraId="7AD1C9BE"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You should now add in the other dependencies:</w:t>
      </w:r>
    </w:p>
    <w:tbl>
      <w:tblPr>
        <w:tblStyle w:val="TableGrid"/>
        <w:tblW w:w="0" w:type="auto"/>
        <w:tblInd w:w="817" w:type="dxa"/>
        <w:tblLook w:val="04A0" w:firstRow="1" w:lastRow="0" w:firstColumn="1" w:lastColumn="0" w:noHBand="0" w:noVBand="1"/>
      </w:tblPr>
      <w:tblGrid>
        <w:gridCol w:w="992"/>
        <w:gridCol w:w="2694"/>
        <w:gridCol w:w="1134"/>
        <w:gridCol w:w="1559"/>
      </w:tblGrid>
      <w:tr w:rsidR="00975F9E" w:rsidRPr="00975F9E" w14:paraId="7AD1C9C3" w14:textId="77777777" w:rsidTr="002E2FC7">
        <w:tc>
          <w:tcPr>
            <w:tcW w:w="992" w:type="dxa"/>
          </w:tcPr>
          <w:p w14:paraId="7AD1C9BF"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Id</w:t>
            </w:r>
          </w:p>
        </w:tc>
        <w:tc>
          <w:tcPr>
            <w:tcW w:w="2694" w:type="dxa"/>
          </w:tcPr>
          <w:p w14:paraId="7AD1C9C0"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name</w:t>
            </w:r>
          </w:p>
        </w:tc>
        <w:tc>
          <w:tcPr>
            <w:tcW w:w="1134" w:type="dxa"/>
          </w:tcPr>
          <w:p w14:paraId="7AD1C9C1"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Duration</w:t>
            </w:r>
          </w:p>
        </w:tc>
        <w:tc>
          <w:tcPr>
            <w:tcW w:w="1559" w:type="dxa"/>
          </w:tcPr>
          <w:p w14:paraId="7AD1C9C2"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Predecessor</w:t>
            </w:r>
          </w:p>
        </w:tc>
      </w:tr>
      <w:tr w:rsidR="00975F9E" w:rsidRPr="00975F9E" w14:paraId="7AD1C9C8" w14:textId="77777777" w:rsidTr="002E2FC7">
        <w:tc>
          <w:tcPr>
            <w:tcW w:w="992" w:type="dxa"/>
          </w:tcPr>
          <w:p w14:paraId="7AD1C9C4" w14:textId="77777777" w:rsidR="00975F9E" w:rsidRPr="00975F9E" w:rsidRDefault="00975F9E" w:rsidP="002E2FC7">
            <w:pPr>
              <w:pStyle w:val="NormalWeb"/>
              <w:tabs>
                <w:tab w:val="left" w:pos="518"/>
              </w:tabs>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w:t>
            </w:r>
          </w:p>
        </w:tc>
        <w:tc>
          <w:tcPr>
            <w:tcW w:w="2694" w:type="dxa"/>
          </w:tcPr>
          <w:p w14:paraId="7AD1C9C5"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Obtain planning permission</w:t>
            </w:r>
            <w:r w:rsidRPr="00975F9E">
              <w:rPr>
                <w:rFonts w:ascii="Cambria Math" w:eastAsia="Calibri" w:hAnsi="Cambria Math"/>
                <w:i w:val="0"/>
                <w:iCs/>
                <w:color w:val="000000"/>
                <w:kern w:val="24"/>
                <w:sz w:val="22"/>
                <w:szCs w:val="22"/>
              </w:rPr>
              <w:t xml:space="preserve"> </w:t>
            </w:r>
          </w:p>
        </w:tc>
        <w:tc>
          <w:tcPr>
            <w:tcW w:w="1134" w:type="dxa"/>
          </w:tcPr>
          <w:p w14:paraId="7AD1C9C6"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8 weeks</w:t>
            </w:r>
            <w:r w:rsidRPr="00975F9E">
              <w:rPr>
                <w:rFonts w:ascii="Cambria Math" w:eastAsia="Calibri" w:hAnsi="Cambria Math"/>
                <w:i w:val="0"/>
                <w:iCs/>
                <w:color w:val="000000"/>
                <w:kern w:val="24"/>
                <w:sz w:val="22"/>
                <w:szCs w:val="22"/>
              </w:rPr>
              <w:t xml:space="preserve"> </w:t>
            </w:r>
          </w:p>
        </w:tc>
        <w:tc>
          <w:tcPr>
            <w:tcW w:w="1559" w:type="dxa"/>
          </w:tcPr>
          <w:p w14:paraId="7AD1C9C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CD" w14:textId="77777777" w:rsidTr="002E2FC7">
        <w:tc>
          <w:tcPr>
            <w:tcW w:w="992" w:type="dxa"/>
          </w:tcPr>
          <w:p w14:paraId="7AD1C9C9"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3</w:t>
            </w:r>
          </w:p>
        </w:tc>
        <w:tc>
          <w:tcPr>
            <w:tcW w:w="2694" w:type="dxa"/>
          </w:tcPr>
          <w:p w14:paraId="7AD1C9CA"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Purchase building materials</w:t>
            </w:r>
            <w:r w:rsidRPr="00975F9E">
              <w:rPr>
                <w:rFonts w:ascii="Cambria Math" w:eastAsia="Calibri" w:hAnsi="Cambria Math"/>
                <w:i w:val="0"/>
                <w:iCs/>
                <w:color w:val="000000"/>
                <w:kern w:val="24"/>
                <w:sz w:val="22"/>
                <w:szCs w:val="22"/>
              </w:rPr>
              <w:t xml:space="preserve"> </w:t>
            </w:r>
          </w:p>
        </w:tc>
        <w:tc>
          <w:tcPr>
            <w:tcW w:w="1134" w:type="dxa"/>
          </w:tcPr>
          <w:p w14:paraId="7AD1C9CB"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6 weeks</w:t>
            </w:r>
            <w:r w:rsidRPr="00975F9E">
              <w:rPr>
                <w:rFonts w:ascii="Cambria Math" w:eastAsia="Calibri" w:hAnsi="Cambria Math"/>
                <w:i w:val="0"/>
                <w:iCs/>
                <w:color w:val="000000"/>
                <w:kern w:val="24"/>
                <w:sz w:val="22"/>
                <w:szCs w:val="22"/>
              </w:rPr>
              <w:t xml:space="preserve"> </w:t>
            </w:r>
          </w:p>
        </w:tc>
        <w:tc>
          <w:tcPr>
            <w:tcW w:w="1559" w:type="dxa"/>
          </w:tcPr>
          <w:p w14:paraId="7AD1C9CC"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w:t>
            </w:r>
          </w:p>
        </w:tc>
      </w:tr>
      <w:tr w:rsidR="00975F9E" w:rsidRPr="00975F9E" w14:paraId="7AD1C9D2" w14:textId="77777777" w:rsidTr="002E2FC7">
        <w:tc>
          <w:tcPr>
            <w:tcW w:w="992" w:type="dxa"/>
          </w:tcPr>
          <w:p w14:paraId="7AD1C9CE"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4</w:t>
            </w:r>
          </w:p>
        </w:tc>
        <w:tc>
          <w:tcPr>
            <w:tcW w:w="2694" w:type="dxa"/>
          </w:tcPr>
          <w:p w14:paraId="7AD1C9CF"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Purchase equipment</w:t>
            </w:r>
            <w:r w:rsidRPr="00975F9E">
              <w:rPr>
                <w:rFonts w:ascii="Cambria Math" w:eastAsia="Calibri" w:hAnsi="Cambria Math"/>
                <w:i w:val="0"/>
                <w:iCs/>
                <w:color w:val="000000"/>
                <w:kern w:val="24"/>
                <w:sz w:val="22"/>
                <w:szCs w:val="22"/>
              </w:rPr>
              <w:t xml:space="preserve"> </w:t>
            </w:r>
          </w:p>
        </w:tc>
        <w:tc>
          <w:tcPr>
            <w:tcW w:w="1134" w:type="dxa"/>
          </w:tcPr>
          <w:p w14:paraId="7AD1C9D0"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weeks</w:t>
            </w:r>
            <w:r w:rsidRPr="00975F9E">
              <w:rPr>
                <w:rFonts w:ascii="Cambria Math" w:eastAsia="Calibri" w:hAnsi="Cambria Math"/>
                <w:i w:val="0"/>
                <w:iCs/>
                <w:color w:val="000000"/>
                <w:kern w:val="24"/>
                <w:sz w:val="22"/>
                <w:szCs w:val="22"/>
              </w:rPr>
              <w:t xml:space="preserve"> </w:t>
            </w:r>
          </w:p>
        </w:tc>
        <w:tc>
          <w:tcPr>
            <w:tcW w:w="1559" w:type="dxa"/>
          </w:tcPr>
          <w:p w14:paraId="7AD1C9D1"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w:t>
            </w:r>
          </w:p>
        </w:tc>
      </w:tr>
      <w:tr w:rsidR="00975F9E" w:rsidRPr="00975F9E" w14:paraId="7AD1C9D7" w14:textId="77777777" w:rsidTr="002E2FC7">
        <w:tc>
          <w:tcPr>
            <w:tcW w:w="992" w:type="dxa"/>
          </w:tcPr>
          <w:p w14:paraId="7AD1C9D3"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5</w:t>
            </w:r>
          </w:p>
        </w:tc>
        <w:tc>
          <w:tcPr>
            <w:tcW w:w="2694" w:type="dxa"/>
          </w:tcPr>
          <w:p w14:paraId="7AD1C9D4"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Select and hire contractors</w:t>
            </w:r>
            <w:r w:rsidRPr="00975F9E">
              <w:rPr>
                <w:rFonts w:ascii="Cambria Math" w:eastAsia="Calibri" w:hAnsi="Cambria Math"/>
                <w:i w:val="0"/>
                <w:iCs/>
                <w:color w:val="000000"/>
                <w:kern w:val="24"/>
                <w:sz w:val="22"/>
                <w:szCs w:val="22"/>
              </w:rPr>
              <w:t xml:space="preserve"> </w:t>
            </w:r>
          </w:p>
        </w:tc>
        <w:tc>
          <w:tcPr>
            <w:tcW w:w="1134" w:type="dxa"/>
          </w:tcPr>
          <w:p w14:paraId="7AD1C9D5"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weeks</w:t>
            </w:r>
            <w:r w:rsidRPr="00975F9E">
              <w:rPr>
                <w:rFonts w:ascii="Cambria Math" w:eastAsia="Calibri" w:hAnsi="Cambria Math"/>
                <w:i w:val="0"/>
                <w:iCs/>
                <w:color w:val="000000"/>
                <w:kern w:val="24"/>
                <w:sz w:val="22"/>
                <w:szCs w:val="22"/>
              </w:rPr>
              <w:t xml:space="preserve"> </w:t>
            </w:r>
          </w:p>
        </w:tc>
        <w:tc>
          <w:tcPr>
            <w:tcW w:w="1559" w:type="dxa"/>
          </w:tcPr>
          <w:p w14:paraId="7AD1C9D6"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w:t>
            </w:r>
          </w:p>
        </w:tc>
      </w:tr>
      <w:tr w:rsidR="00975F9E" w:rsidRPr="00975F9E" w14:paraId="7AD1C9DC" w14:textId="77777777" w:rsidTr="002E2FC7">
        <w:tc>
          <w:tcPr>
            <w:tcW w:w="992" w:type="dxa"/>
          </w:tcPr>
          <w:p w14:paraId="7AD1C9D8"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6</w:t>
            </w:r>
          </w:p>
        </w:tc>
        <w:tc>
          <w:tcPr>
            <w:tcW w:w="2694" w:type="dxa"/>
          </w:tcPr>
          <w:p w14:paraId="7AD1C9D9"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Prepare site</w:t>
            </w:r>
            <w:r w:rsidRPr="00975F9E">
              <w:rPr>
                <w:rFonts w:ascii="Cambria Math" w:eastAsia="Calibri" w:hAnsi="Cambria Math"/>
                <w:i w:val="0"/>
                <w:iCs/>
                <w:color w:val="000000"/>
                <w:kern w:val="24"/>
                <w:sz w:val="22"/>
                <w:szCs w:val="22"/>
              </w:rPr>
              <w:t xml:space="preserve"> </w:t>
            </w:r>
          </w:p>
        </w:tc>
        <w:tc>
          <w:tcPr>
            <w:tcW w:w="1134" w:type="dxa"/>
          </w:tcPr>
          <w:p w14:paraId="7AD1C9DA"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weeks</w:t>
            </w:r>
            <w:r w:rsidRPr="00975F9E">
              <w:rPr>
                <w:rFonts w:ascii="Cambria Math" w:eastAsia="Calibri" w:hAnsi="Cambria Math"/>
                <w:i w:val="0"/>
                <w:iCs/>
                <w:color w:val="000000"/>
                <w:kern w:val="24"/>
                <w:sz w:val="22"/>
                <w:szCs w:val="22"/>
              </w:rPr>
              <w:t xml:space="preserve"> </w:t>
            </w:r>
          </w:p>
        </w:tc>
        <w:tc>
          <w:tcPr>
            <w:tcW w:w="1559" w:type="dxa"/>
          </w:tcPr>
          <w:p w14:paraId="7AD1C9DB"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3, 5</w:t>
            </w:r>
          </w:p>
        </w:tc>
      </w:tr>
      <w:tr w:rsidR="00975F9E" w:rsidRPr="00975F9E" w14:paraId="7AD1C9E1" w14:textId="77777777" w:rsidTr="002E2FC7">
        <w:tc>
          <w:tcPr>
            <w:tcW w:w="992" w:type="dxa"/>
          </w:tcPr>
          <w:p w14:paraId="7AD1C9DD"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9</w:t>
            </w:r>
          </w:p>
        </w:tc>
        <w:tc>
          <w:tcPr>
            <w:tcW w:w="2694" w:type="dxa"/>
          </w:tcPr>
          <w:p w14:paraId="7AD1C9DE"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Build the new restaurant</w:t>
            </w:r>
            <w:r w:rsidRPr="00975F9E">
              <w:rPr>
                <w:rFonts w:ascii="Cambria Math" w:eastAsia="Calibri" w:hAnsi="Cambria Math"/>
                <w:i w:val="0"/>
                <w:iCs/>
                <w:color w:val="000000"/>
                <w:kern w:val="24"/>
                <w:sz w:val="22"/>
                <w:szCs w:val="22"/>
              </w:rPr>
              <w:t xml:space="preserve"> </w:t>
            </w:r>
          </w:p>
        </w:tc>
        <w:tc>
          <w:tcPr>
            <w:tcW w:w="1134" w:type="dxa"/>
          </w:tcPr>
          <w:p w14:paraId="7AD1C9DF"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15 weeks</w:t>
            </w:r>
            <w:r w:rsidRPr="00975F9E">
              <w:rPr>
                <w:rFonts w:ascii="Cambria Math" w:eastAsia="Calibri" w:hAnsi="Cambria Math"/>
                <w:i w:val="0"/>
                <w:iCs/>
                <w:color w:val="000000"/>
                <w:kern w:val="24"/>
                <w:sz w:val="22"/>
                <w:szCs w:val="22"/>
              </w:rPr>
              <w:t xml:space="preserve"> </w:t>
            </w:r>
          </w:p>
        </w:tc>
        <w:tc>
          <w:tcPr>
            <w:tcW w:w="1559" w:type="dxa"/>
          </w:tcPr>
          <w:p w14:paraId="7AD1C9E0"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E6" w14:textId="77777777" w:rsidTr="002E2FC7">
        <w:tc>
          <w:tcPr>
            <w:tcW w:w="992" w:type="dxa"/>
          </w:tcPr>
          <w:p w14:paraId="7AD1C9E2"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10</w:t>
            </w:r>
          </w:p>
        </w:tc>
        <w:tc>
          <w:tcPr>
            <w:tcW w:w="2694" w:type="dxa"/>
          </w:tcPr>
          <w:p w14:paraId="7AD1C9E3"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Install mains services</w:t>
            </w:r>
            <w:r w:rsidRPr="00975F9E">
              <w:rPr>
                <w:rFonts w:ascii="Cambria Math" w:eastAsia="Calibri" w:hAnsi="Cambria Math"/>
                <w:i w:val="0"/>
                <w:iCs/>
                <w:color w:val="000000"/>
                <w:kern w:val="24"/>
                <w:sz w:val="22"/>
                <w:szCs w:val="22"/>
              </w:rPr>
              <w:t xml:space="preserve"> </w:t>
            </w:r>
          </w:p>
        </w:tc>
        <w:tc>
          <w:tcPr>
            <w:tcW w:w="1134" w:type="dxa"/>
          </w:tcPr>
          <w:p w14:paraId="7AD1C9E4"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5 weeks</w:t>
            </w:r>
            <w:r w:rsidRPr="00975F9E">
              <w:rPr>
                <w:rFonts w:ascii="Cambria Math" w:eastAsia="Calibri" w:hAnsi="Cambria Math"/>
                <w:i w:val="0"/>
                <w:iCs/>
                <w:color w:val="000000"/>
                <w:kern w:val="24"/>
                <w:sz w:val="22"/>
                <w:szCs w:val="22"/>
              </w:rPr>
              <w:t xml:space="preserve"> </w:t>
            </w:r>
          </w:p>
        </w:tc>
        <w:tc>
          <w:tcPr>
            <w:tcW w:w="1559" w:type="dxa"/>
          </w:tcPr>
          <w:p w14:paraId="7AD1C9E5"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9</w:t>
            </w:r>
          </w:p>
        </w:tc>
      </w:tr>
      <w:tr w:rsidR="00975F9E" w:rsidRPr="00975F9E" w14:paraId="7AD1C9EB" w14:textId="77777777" w:rsidTr="002E2FC7">
        <w:tc>
          <w:tcPr>
            <w:tcW w:w="992" w:type="dxa"/>
          </w:tcPr>
          <w:p w14:paraId="7AD1C9E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11</w:t>
            </w:r>
          </w:p>
        </w:tc>
        <w:tc>
          <w:tcPr>
            <w:tcW w:w="2694" w:type="dxa"/>
          </w:tcPr>
          <w:p w14:paraId="7AD1C9E8"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Install equipment</w:t>
            </w:r>
            <w:r w:rsidRPr="00975F9E">
              <w:rPr>
                <w:rFonts w:ascii="Cambria Math" w:eastAsia="Calibri" w:hAnsi="Cambria Math"/>
                <w:i w:val="0"/>
                <w:iCs/>
                <w:color w:val="000000"/>
                <w:kern w:val="24"/>
                <w:sz w:val="22"/>
                <w:szCs w:val="22"/>
              </w:rPr>
              <w:t xml:space="preserve"> </w:t>
            </w:r>
          </w:p>
        </w:tc>
        <w:tc>
          <w:tcPr>
            <w:tcW w:w="1134" w:type="dxa"/>
          </w:tcPr>
          <w:p w14:paraId="7AD1C9E9"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weeks</w:t>
            </w:r>
            <w:r w:rsidRPr="00975F9E">
              <w:rPr>
                <w:rFonts w:ascii="Cambria Math" w:eastAsia="Calibri" w:hAnsi="Cambria Math"/>
                <w:i w:val="0"/>
                <w:iCs/>
                <w:color w:val="000000"/>
                <w:kern w:val="24"/>
                <w:sz w:val="22"/>
                <w:szCs w:val="22"/>
              </w:rPr>
              <w:t xml:space="preserve"> </w:t>
            </w:r>
          </w:p>
        </w:tc>
        <w:tc>
          <w:tcPr>
            <w:tcW w:w="1559" w:type="dxa"/>
          </w:tcPr>
          <w:p w14:paraId="7AD1C9EA"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10</w:t>
            </w:r>
          </w:p>
        </w:tc>
      </w:tr>
      <w:tr w:rsidR="00975F9E" w:rsidRPr="00975F9E" w14:paraId="7AD1C9F0" w14:textId="77777777" w:rsidTr="002E2FC7">
        <w:tc>
          <w:tcPr>
            <w:tcW w:w="992" w:type="dxa"/>
          </w:tcPr>
          <w:p w14:paraId="7AD1C9EC"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12</w:t>
            </w:r>
          </w:p>
        </w:tc>
        <w:tc>
          <w:tcPr>
            <w:tcW w:w="2694" w:type="dxa"/>
          </w:tcPr>
          <w:p w14:paraId="7AD1C9E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Decorate</w:t>
            </w:r>
            <w:r w:rsidRPr="00975F9E">
              <w:rPr>
                <w:rFonts w:ascii="Cambria Math" w:eastAsia="Calibri" w:hAnsi="Cambria Math"/>
                <w:i w:val="0"/>
                <w:iCs/>
                <w:color w:val="000000"/>
                <w:kern w:val="24"/>
                <w:sz w:val="22"/>
                <w:szCs w:val="22"/>
              </w:rPr>
              <w:t xml:space="preserve"> </w:t>
            </w:r>
          </w:p>
        </w:tc>
        <w:tc>
          <w:tcPr>
            <w:tcW w:w="1134" w:type="dxa"/>
          </w:tcPr>
          <w:p w14:paraId="7AD1C9EE"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weeks</w:t>
            </w:r>
            <w:r w:rsidRPr="00975F9E">
              <w:rPr>
                <w:rFonts w:ascii="Cambria Math" w:eastAsia="Calibri" w:hAnsi="Cambria Math"/>
                <w:i w:val="0"/>
                <w:iCs/>
                <w:color w:val="000000"/>
                <w:kern w:val="24"/>
                <w:sz w:val="22"/>
                <w:szCs w:val="22"/>
              </w:rPr>
              <w:t xml:space="preserve"> </w:t>
            </w:r>
          </w:p>
        </w:tc>
        <w:tc>
          <w:tcPr>
            <w:tcW w:w="1559" w:type="dxa"/>
          </w:tcPr>
          <w:p w14:paraId="7AD1C9EF"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11</w:t>
            </w:r>
          </w:p>
        </w:tc>
      </w:tr>
      <w:tr w:rsidR="00975F9E" w:rsidRPr="00975F9E" w14:paraId="7AD1C9F5" w14:textId="77777777" w:rsidTr="002E2FC7">
        <w:tc>
          <w:tcPr>
            <w:tcW w:w="992" w:type="dxa"/>
          </w:tcPr>
          <w:p w14:paraId="7AD1C9F1"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15</w:t>
            </w:r>
          </w:p>
        </w:tc>
        <w:tc>
          <w:tcPr>
            <w:tcW w:w="2694" w:type="dxa"/>
          </w:tcPr>
          <w:p w14:paraId="7AD1C9F2"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Purchase consumables</w:t>
            </w:r>
            <w:r w:rsidRPr="00975F9E">
              <w:rPr>
                <w:rFonts w:ascii="Cambria Math" w:eastAsia="Calibri" w:hAnsi="Cambria Math"/>
                <w:i w:val="0"/>
                <w:iCs/>
                <w:color w:val="000000"/>
                <w:kern w:val="24"/>
                <w:sz w:val="22"/>
                <w:szCs w:val="22"/>
              </w:rPr>
              <w:t xml:space="preserve"> </w:t>
            </w:r>
          </w:p>
        </w:tc>
        <w:tc>
          <w:tcPr>
            <w:tcW w:w="1134" w:type="dxa"/>
          </w:tcPr>
          <w:p w14:paraId="7AD1C9F3"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weeks</w:t>
            </w:r>
            <w:r w:rsidRPr="00975F9E">
              <w:rPr>
                <w:rFonts w:ascii="Cambria Math" w:eastAsia="Calibri" w:hAnsi="Cambria Math"/>
                <w:i w:val="0"/>
                <w:iCs/>
                <w:color w:val="000000"/>
                <w:kern w:val="24"/>
                <w:sz w:val="22"/>
                <w:szCs w:val="22"/>
              </w:rPr>
              <w:t xml:space="preserve"> </w:t>
            </w:r>
          </w:p>
        </w:tc>
        <w:tc>
          <w:tcPr>
            <w:tcW w:w="1559" w:type="dxa"/>
          </w:tcPr>
          <w:p w14:paraId="7AD1C9F4"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FA" w14:textId="77777777" w:rsidTr="002E2FC7">
        <w:tc>
          <w:tcPr>
            <w:tcW w:w="992" w:type="dxa"/>
          </w:tcPr>
          <w:p w14:paraId="7AD1C9F6"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16</w:t>
            </w:r>
          </w:p>
        </w:tc>
        <w:tc>
          <w:tcPr>
            <w:tcW w:w="2694" w:type="dxa"/>
          </w:tcPr>
          <w:p w14:paraId="7AD1C9F7"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Hire staff</w:t>
            </w:r>
            <w:r w:rsidRPr="00975F9E">
              <w:rPr>
                <w:rFonts w:ascii="Cambria Math" w:eastAsia="Calibri" w:hAnsi="Cambria Math"/>
                <w:i w:val="0"/>
                <w:iCs/>
                <w:color w:val="000000"/>
                <w:kern w:val="24"/>
                <w:sz w:val="22"/>
                <w:szCs w:val="22"/>
              </w:rPr>
              <w:t xml:space="preserve"> </w:t>
            </w:r>
          </w:p>
        </w:tc>
        <w:tc>
          <w:tcPr>
            <w:tcW w:w="1134" w:type="dxa"/>
          </w:tcPr>
          <w:p w14:paraId="7AD1C9F8"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weeks</w:t>
            </w:r>
            <w:r w:rsidRPr="00975F9E">
              <w:rPr>
                <w:rFonts w:ascii="Cambria Math" w:eastAsia="Calibri" w:hAnsi="Cambria Math"/>
                <w:i w:val="0"/>
                <w:iCs/>
                <w:color w:val="000000"/>
                <w:kern w:val="24"/>
                <w:sz w:val="22"/>
                <w:szCs w:val="22"/>
              </w:rPr>
              <w:t xml:space="preserve"> </w:t>
            </w:r>
          </w:p>
        </w:tc>
        <w:tc>
          <w:tcPr>
            <w:tcW w:w="1559" w:type="dxa"/>
          </w:tcPr>
          <w:p w14:paraId="7AD1C9F9"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r w:rsidR="00975F9E" w:rsidRPr="00975F9E" w14:paraId="7AD1C9FF" w14:textId="77777777" w:rsidTr="002E2FC7">
        <w:tc>
          <w:tcPr>
            <w:tcW w:w="992" w:type="dxa"/>
          </w:tcPr>
          <w:p w14:paraId="7AD1C9FB"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17</w:t>
            </w:r>
          </w:p>
        </w:tc>
        <w:tc>
          <w:tcPr>
            <w:tcW w:w="2694" w:type="dxa"/>
          </w:tcPr>
          <w:p w14:paraId="7AD1C9FC"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Train staff</w:t>
            </w:r>
            <w:r w:rsidRPr="00975F9E">
              <w:rPr>
                <w:rFonts w:ascii="Cambria Math" w:eastAsia="Calibri" w:hAnsi="Cambria Math"/>
                <w:i w:val="0"/>
                <w:iCs/>
                <w:color w:val="000000"/>
                <w:kern w:val="24"/>
                <w:sz w:val="22"/>
                <w:szCs w:val="22"/>
              </w:rPr>
              <w:t xml:space="preserve"> </w:t>
            </w:r>
          </w:p>
        </w:tc>
        <w:tc>
          <w:tcPr>
            <w:tcW w:w="1134" w:type="dxa"/>
          </w:tcPr>
          <w:p w14:paraId="7AD1C9FD"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2 weeks</w:t>
            </w:r>
            <w:r w:rsidRPr="00975F9E">
              <w:rPr>
                <w:rFonts w:ascii="Cambria Math" w:eastAsia="Calibri" w:hAnsi="Cambria Math"/>
                <w:i w:val="0"/>
                <w:iCs/>
                <w:color w:val="000000"/>
                <w:kern w:val="24"/>
                <w:sz w:val="22"/>
                <w:szCs w:val="22"/>
              </w:rPr>
              <w:t xml:space="preserve"> </w:t>
            </w:r>
          </w:p>
        </w:tc>
        <w:tc>
          <w:tcPr>
            <w:tcW w:w="1559" w:type="dxa"/>
          </w:tcPr>
          <w:p w14:paraId="7AD1C9FE"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16</w:t>
            </w:r>
          </w:p>
        </w:tc>
      </w:tr>
    </w:tbl>
    <w:p w14:paraId="7AD1CA00" w14:textId="77777777" w:rsidR="00975F9E" w:rsidRPr="00975F9E" w:rsidRDefault="00975F9E" w:rsidP="00975F9E">
      <w:pPr>
        <w:rPr>
          <w:rFonts w:ascii="Arial" w:hAnsi="Arial" w:cs="Arial"/>
          <w:i w:val="0"/>
          <w:color w:val="000000"/>
          <w:sz w:val="20"/>
          <w:szCs w:val="20"/>
          <w:shd w:val="clear" w:color="auto" w:fill="FFFFFF"/>
        </w:rPr>
      </w:pPr>
    </w:p>
    <w:p w14:paraId="7AD1CA01"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 xml:space="preserve">Notice that due to the way in which we have set up summary task and milestone dependencies, at the point you only need to concern yourself with dependencies that exist between tasks belonging to the same summary task. </w:t>
      </w:r>
    </w:p>
    <w:p w14:paraId="7AD1CA02"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Your project should now look something like:</w:t>
      </w:r>
    </w:p>
    <w:p w14:paraId="7AD1CA03"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noProof/>
          <w:color w:val="000000"/>
          <w:sz w:val="20"/>
          <w:szCs w:val="20"/>
          <w:shd w:val="clear" w:color="auto" w:fill="FFFFFF"/>
          <w:lang w:eastAsia="en-GB"/>
        </w:rPr>
        <w:drawing>
          <wp:inline distT="0" distB="0" distL="0" distR="0" wp14:anchorId="7AD1CA27" wp14:editId="7AD1CA28">
            <wp:extent cx="4320000" cy="2302149"/>
            <wp:effectExtent l="19050" t="0" r="4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320000" cy="2302149"/>
                    </a:xfrm>
                    <a:prstGeom prst="rect">
                      <a:avLst/>
                    </a:prstGeom>
                    <a:noFill/>
                    <a:ln w="9525">
                      <a:noFill/>
                      <a:miter lim="800000"/>
                      <a:headEnd/>
                      <a:tailEnd/>
                    </a:ln>
                  </pic:spPr>
                </pic:pic>
              </a:graphicData>
            </a:graphic>
          </wp:inline>
        </w:drawing>
      </w:r>
    </w:p>
    <w:p w14:paraId="7AD1CA04"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Change the durations of the following tasks:</w:t>
      </w:r>
    </w:p>
    <w:tbl>
      <w:tblPr>
        <w:tblStyle w:val="TableGrid"/>
        <w:tblW w:w="0" w:type="auto"/>
        <w:tblInd w:w="817" w:type="dxa"/>
        <w:tblLook w:val="04A0" w:firstRow="1" w:lastRow="0" w:firstColumn="1" w:lastColumn="0" w:noHBand="0" w:noVBand="1"/>
      </w:tblPr>
      <w:tblGrid>
        <w:gridCol w:w="992"/>
        <w:gridCol w:w="2694"/>
        <w:gridCol w:w="1134"/>
        <w:gridCol w:w="1559"/>
      </w:tblGrid>
      <w:tr w:rsidR="00975F9E" w:rsidRPr="00975F9E" w14:paraId="7AD1CA09" w14:textId="77777777" w:rsidTr="002E2FC7">
        <w:tc>
          <w:tcPr>
            <w:tcW w:w="992" w:type="dxa"/>
          </w:tcPr>
          <w:p w14:paraId="7AD1CA05"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Id</w:t>
            </w:r>
          </w:p>
        </w:tc>
        <w:tc>
          <w:tcPr>
            <w:tcW w:w="2694" w:type="dxa"/>
          </w:tcPr>
          <w:p w14:paraId="7AD1CA06"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Task name</w:t>
            </w:r>
          </w:p>
        </w:tc>
        <w:tc>
          <w:tcPr>
            <w:tcW w:w="1134" w:type="dxa"/>
          </w:tcPr>
          <w:p w14:paraId="7AD1CA07"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Duration</w:t>
            </w:r>
          </w:p>
        </w:tc>
        <w:tc>
          <w:tcPr>
            <w:tcW w:w="1559" w:type="dxa"/>
          </w:tcPr>
          <w:p w14:paraId="7AD1CA08" w14:textId="77777777" w:rsidR="00975F9E" w:rsidRPr="00975F9E" w:rsidRDefault="00975F9E" w:rsidP="002E2FC7">
            <w:pPr>
              <w:rPr>
                <w:rFonts w:ascii="Arial" w:hAnsi="Arial" w:cs="Arial"/>
                <w:b/>
                <w:color w:val="000000" w:themeColor="text1"/>
                <w:sz w:val="20"/>
                <w:szCs w:val="20"/>
              </w:rPr>
            </w:pPr>
            <w:r w:rsidRPr="00975F9E">
              <w:rPr>
                <w:rFonts w:ascii="Arial" w:hAnsi="Arial" w:cs="Arial"/>
                <w:b/>
                <w:color w:val="000000" w:themeColor="text1"/>
                <w:sz w:val="20"/>
                <w:szCs w:val="20"/>
              </w:rPr>
              <w:t>Predecessor</w:t>
            </w:r>
          </w:p>
        </w:tc>
      </w:tr>
      <w:tr w:rsidR="00975F9E" w:rsidRPr="00975F9E" w14:paraId="7AD1CA0E" w14:textId="77777777" w:rsidTr="002E2FC7">
        <w:tc>
          <w:tcPr>
            <w:tcW w:w="992" w:type="dxa"/>
          </w:tcPr>
          <w:p w14:paraId="7AD1CA0A"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3</w:t>
            </w:r>
          </w:p>
        </w:tc>
        <w:tc>
          <w:tcPr>
            <w:tcW w:w="2694" w:type="dxa"/>
          </w:tcPr>
          <w:p w14:paraId="7AD1CA0B"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Purchase building materials</w:t>
            </w:r>
            <w:r w:rsidRPr="00975F9E">
              <w:rPr>
                <w:rFonts w:ascii="Cambria Math" w:eastAsia="Calibri" w:hAnsi="Cambria Math"/>
                <w:i w:val="0"/>
                <w:iCs/>
                <w:color w:val="000000"/>
                <w:kern w:val="24"/>
                <w:sz w:val="22"/>
                <w:szCs w:val="22"/>
              </w:rPr>
              <w:t xml:space="preserve"> </w:t>
            </w:r>
          </w:p>
        </w:tc>
        <w:tc>
          <w:tcPr>
            <w:tcW w:w="1134" w:type="dxa"/>
          </w:tcPr>
          <w:p w14:paraId="7AD1CA0C"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7 weeks</w:t>
            </w:r>
            <w:r w:rsidRPr="00975F9E">
              <w:rPr>
                <w:rFonts w:ascii="Cambria Math" w:eastAsia="Calibri" w:hAnsi="Cambria Math"/>
                <w:i w:val="0"/>
                <w:iCs/>
                <w:color w:val="000000"/>
                <w:kern w:val="24"/>
                <w:sz w:val="22"/>
                <w:szCs w:val="22"/>
              </w:rPr>
              <w:t xml:space="preserve"> </w:t>
            </w:r>
          </w:p>
        </w:tc>
        <w:tc>
          <w:tcPr>
            <w:tcW w:w="1559" w:type="dxa"/>
          </w:tcPr>
          <w:p w14:paraId="7AD1CA0D"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2</w:t>
            </w:r>
          </w:p>
        </w:tc>
      </w:tr>
      <w:tr w:rsidR="00975F9E" w:rsidRPr="00975F9E" w14:paraId="7AD1CA13" w14:textId="77777777" w:rsidTr="002E2FC7">
        <w:tc>
          <w:tcPr>
            <w:tcW w:w="992" w:type="dxa"/>
          </w:tcPr>
          <w:p w14:paraId="7AD1CA0F"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12</w:t>
            </w:r>
          </w:p>
        </w:tc>
        <w:tc>
          <w:tcPr>
            <w:tcW w:w="2694" w:type="dxa"/>
          </w:tcPr>
          <w:p w14:paraId="7AD1CA10"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Decorate</w:t>
            </w:r>
            <w:r w:rsidRPr="00975F9E">
              <w:rPr>
                <w:rFonts w:ascii="Cambria Math" w:eastAsia="Calibri" w:hAnsi="Cambria Math"/>
                <w:i w:val="0"/>
                <w:iCs/>
                <w:color w:val="000000"/>
                <w:kern w:val="24"/>
                <w:sz w:val="22"/>
                <w:szCs w:val="22"/>
              </w:rPr>
              <w:t xml:space="preserve"> </w:t>
            </w:r>
          </w:p>
        </w:tc>
        <w:tc>
          <w:tcPr>
            <w:tcW w:w="1134" w:type="dxa"/>
          </w:tcPr>
          <w:p w14:paraId="7AD1CA11"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4 weeks</w:t>
            </w:r>
            <w:r w:rsidRPr="00975F9E">
              <w:rPr>
                <w:rFonts w:ascii="Cambria Math" w:eastAsia="Calibri" w:hAnsi="Cambria Math"/>
                <w:i w:val="0"/>
                <w:iCs/>
                <w:color w:val="000000"/>
                <w:kern w:val="24"/>
                <w:sz w:val="22"/>
                <w:szCs w:val="22"/>
              </w:rPr>
              <w:t xml:space="preserve"> </w:t>
            </w:r>
          </w:p>
        </w:tc>
        <w:tc>
          <w:tcPr>
            <w:tcW w:w="1559" w:type="dxa"/>
          </w:tcPr>
          <w:p w14:paraId="7AD1CA12"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11</w:t>
            </w:r>
          </w:p>
        </w:tc>
      </w:tr>
      <w:tr w:rsidR="00975F9E" w:rsidRPr="00975F9E" w14:paraId="7AD1CA18" w14:textId="77777777" w:rsidTr="002E2FC7">
        <w:tc>
          <w:tcPr>
            <w:tcW w:w="992" w:type="dxa"/>
          </w:tcPr>
          <w:p w14:paraId="7AD1CA14"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r w:rsidRPr="00975F9E">
              <w:rPr>
                <w:rFonts w:ascii="Arial" w:eastAsia="Calibri" w:hAnsi="Arial"/>
                <w:i w:val="0"/>
                <w:color w:val="000000"/>
                <w:kern w:val="24"/>
                <w:sz w:val="20"/>
                <w:szCs w:val="20"/>
              </w:rPr>
              <w:t>16</w:t>
            </w:r>
          </w:p>
        </w:tc>
        <w:tc>
          <w:tcPr>
            <w:tcW w:w="2694" w:type="dxa"/>
          </w:tcPr>
          <w:p w14:paraId="7AD1CA15"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Hire staff</w:t>
            </w:r>
            <w:r w:rsidRPr="00975F9E">
              <w:rPr>
                <w:rFonts w:ascii="Cambria Math" w:eastAsia="Calibri" w:hAnsi="Cambria Math"/>
                <w:i w:val="0"/>
                <w:iCs/>
                <w:color w:val="000000"/>
                <w:kern w:val="24"/>
                <w:sz w:val="22"/>
                <w:szCs w:val="22"/>
              </w:rPr>
              <w:t xml:space="preserve"> </w:t>
            </w:r>
          </w:p>
        </w:tc>
        <w:tc>
          <w:tcPr>
            <w:tcW w:w="1134" w:type="dxa"/>
          </w:tcPr>
          <w:p w14:paraId="7AD1CA16" w14:textId="77777777" w:rsidR="00975F9E" w:rsidRPr="00975F9E" w:rsidRDefault="00975F9E" w:rsidP="002E2FC7">
            <w:pPr>
              <w:pStyle w:val="NormalWeb"/>
              <w:spacing w:before="0" w:beforeAutospacing="0" w:after="0" w:afterAutospacing="0" w:line="276" w:lineRule="auto"/>
              <w:rPr>
                <w:rFonts w:ascii="Arial" w:hAnsi="Arial" w:cs="Arial"/>
                <w:i w:val="0"/>
                <w:sz w:val="36"/>
                <w:szCs w:val="36"/>
              </w:rPr>
            </w:pPr>
            <w:r w:rsidRPr="00975F9E">
              <w:rPr>
                <w:rFonts w:ascii="Arial" w:eastAsia="Calibri" w:hAnsi="Arial"/>
                <w:i w:val="0"/>
                <w:color w:val="000000"/>
                <w:kern w:val="24"/>
                <w:sz w:val="20"/>
                <w:szCs w:val="20"/>
              </w:rPr>
              <w:t>3 weeks</w:t>
            </w:r>
            <w:r w:rsidRPr="00975F9E">
              <w:rPr>
                <w:rFonts w:ascii="Cambria Math" w:eastAsia="Calibri" w:hAnsi="Cambria Math"/>
                <w:i w:val="0"/>
                <w:iCs/>
                <w:color w:val="000000"/>
                <w:kern w:val="24"/>
                <w:sz w:val="22"/>
                <w:szCs w:val="22"/>
              </w:rPr>
              <w:t xml:space="preserve"> </w:t>
            </w:r>
          </w:p>
        </w:tc>
        <w:tc>
          <w:tcPr>
            <w:tcW w:w="1559" w:type="dxa"/>
          </w:tcPr>
          <w:p w14:paraId="7AD1CA17" w14:textId="77777777" w:rsidR="00975F9E" w:rsidRPr="00975F9E" w:rsidRDefault="00975F9E" w:rsidP="002E2FC7">
            <w:pPr>
              <w:pStyle w:val="NormalWeb"/>
              <w:spacing w:before="0" w:beforeAutospacing="0" w:after="0" w:afterAutospacing="0" w:line="276" w:lineRule="auto"/>
              <w:rPr>
                <w:rFonts w:ascii="Arial" w:eastAsia="Calibri" w:hAnsi="Arial"/>
                <w:i w:val="0"/>
                <w:color w:val="000000"/>
                <w:kern w:val="24"/>
                <w:sz w:val="20"/>
                <w:szCs w:val="20"/>
              </w:rPr>
            </w:pPr>
          </w:p>
        </w:tc>
      </w:tr>
    </w:tbl>
    <w:p w14:paraId="7AD1CA19" w14:textId="77777777" w:rsidR="00975F9E" w:rsidRPr="00975F9E" w:rsidRDefault="00975F9E" w:rsidP="00975F9E">
      <w:pPr>
        <w:rPr>
          <w:rFonts w:ascii="Arial" w:hAnsi="Arial" w:cs="Arial"/>
          <w:i w:val="0"/>
          <w:color w:val="000000"/>
          <w:sz w:val="20"/>
          <w:szCs w:val="20"/>
          <w:shd w:val="clear" w:color="auto" w:fill="FFFFFF"/>
        </w:rPr>
      </w:pPr>
    </w:p>
    <w:p w14:paraId="7AD1CA1A"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Make sure that dependent task start dates get updated to reflect these changes (in Auto Schedule mode this should happen automatically). The new project finish date should be 05/01/2018.</w:t>
      </w:r>
    </w:p>
    <w:p w14:paraId="7AD1CA1B" w14:textId="77777777" w:rsidR="00975F9E" w:rsidRPr="00975F9E" w:rsidRDefault="00975F9E" w:rsidP="00975F9E">
      <w:pPr>
        <w:rPr>
          <w:rFonts w:ascii="Arial" w:hAnsi="Arial" w:cs="Arial"/>
          <w:i w:val="0"/>
          <w:color w:val="000000"/>
          <w:sz w:val="20"/>
          <w:szCs w:val="20"/>
          <w:shd w:val="clear" w:color="auto" w:fill="FFFFFF"/>
        </w:rPr>
      </w:pPr>
      <w:r w:rsidRPr="00975F9E">
        <w:rPr>
          <w:rFonts w:ascii="Arial" w:hAnsi="Arial" w:cs="Arial"/>
          <w:i w:val="0"/>
          <w:color w:val="000000"/>
          <w:sz w:val="20"/>
          <w:szCs w:val="20"/>
          <w:shd w:val="clear" w:color="auto" w:fill="FFFFFF"/>
        </w:rPr>
        <w:t>Save your project, you will need it again.</w:t>
      </w:r>
    </w:p>
    <w:p w14:paraId="7AD1CA1C" w14:textId="77777777" w:rsidR="001854C0" w:rsidRPr="00975F9E" w:rsidRDefault="001854C0">
      <w:pPr>
        <w:rPr>
          <w:i w:val="0"/>
        </w:rPr>
      </w:pPr>
    </w:p>
    <w:sectPr w:rsidR="001854C0" w:rsidRPr="00975F9E" w:rsidSect="0018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29F9"/>
    <w:multiLevelType w:val="hybridMultilevel"/>
    <w:tmpl w:val="C630B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387EBC"/>
    <w:multiLevelType w:val="hybridMultilevel"/>
    <w:tmpl w:val="6D78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9E"/>
    <w:rsid w:val="000874F4"/>
    <w:rsid w:val="000D182E"/>
    <w:rsid w:val="001854C0"/>
    <w:rsid w:val="002456B7"/>
    <w:rsid w:val="002A593B"/>
    <w:rsid w:val="003A6E68"/>
    <w:rsid w:val="006D6BF1"/>
    <w:rsid w:val="00787BB7"/>
    <w:rsid w:val="007C2086"/>
    <w:rsid w:val="007C7AA0"/>
    <w:rsid w:val="008445B0"/>
    <w:rsid w:val="00975F9E"/>
    <w:rsid w:val="00A97416"/>
    <w:rsid w:val="00BE70D3"/>
    <w:rsid w:val="00C6046B"/>
    <w:rsid w:val="00C85457"/>
    <w:rsid w:val="00CD504B"/>
    <w:rsid w:val="00E91244"/>
    <w:rsid w:val="00FE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C925"/>
  <w15:chartTrackingRefBased/>
  <w15:docId w15:val="{C8B93456-54E7-4F1E-8BAD-CA081433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F9E"/>
    <w:pPr>
      <w:spacing w:before="100" w:beforeAutospacing="1" w:after="100" w:afterAutospacing="1" w:line="240" w:lineRule="auto"/>
    </w:pPr>
    <w:rPr>
      <w:rFonts w:ascii="Times New Roman" w:eastAsia="Times New Roman" w:hAnsi="Times New Roman" w:cs="Times New Roman"/>
      <w:i w:val="0"/>
      <w:sz w:val="24"/>
      <w:szCs w:val="24"/>
      <w:lang w:eastAsia="en-GB"/>
    </w:rPr>
  </w:style>
  <w:style w:type="table" w:styleId="TableGrid">
    <w:name w:val="Table Grid"/>
    <w:basedOn w:val="TableNormal"/>
    <w:uiPriority w:val="59"/>
    <w:rsid w:val="00975F9E"/>
    <w:pPr>
      <w:spacing w:after="0" w:line="240" w:lineRule="auto"/>
    </w:pPr>
    <w:rPr>
      <w:i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F9E"/>
    <w:pPr>
      <w:ind w:left="720"/>
      <w:contextualSpacing/>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jmware</dc:creator>
  <cp:keywords/>
  <dc:description/>
  <cp:lastModifiedBy>Mark Baber</cp:lastModifiedBy>
  <cp:revision>4</cp:revision>
  <dcterms:created xsi:type="dcterms:W3CDTF">2019-02-13T15:48:00Z</dcterms:created>
  <dcterms:modified xsi:type="dcterms:W3CDTF">2021-02-24T12:13:00Z</dcterms:modified>
</cp:coreProperties>
</file>