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471EC" w:rsidRDefault="00040C8E" w:rsidP="00A417DB">
      <w:pPr>
        <w:pStyle w:val="Title"/>
      </w:pPr>
      <w:bookmarkStart w:id="0" w:name="_Toc17910023"/>
      <w:r w:rsidRPr="004471EC">
        <w:t>Interim Report</w:t>
      </w:r>
      <w:bookmarkEnd w:id="0"/>
    </w:p>
    <w:p w:rsidR="00040C8E" w:rsidRPr="004471EC" w:rsidRDefault="00040C8E" w:rsidP="00A417DB">
      <w:pPr>
        <w:pStyle w:val="Heading1"/>
      </w:pPr>
      <w:r w:rsidRPr="004471EC">
        <w:t>Chapter 1 - Introduction</w:t>
      </w:r>
    </w:p>
    <w:p w:rsidR="00040C8E" w:rsidRPr="004471EC" w:rsidRDefault="00040C8E"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471EC" w:rsidRDefault="004E1F9D" w:rsidP="00A417DB">
      <w:pPr>
        <w:pStyle w:val="Heading2"/>
      </w:pPr>
      <w:r w:rsidRPr="004471EC">
        <w:t>1.1 - Background</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Sentiment analysis has been defined as opinion mining (</w:t>
      </w:r>
      <w:r w:rsidRPr="004471EC">
        <w:rPr>
          <w:rFonts w:ascii="Times New Roman" w:hAnsi="Times New Roman" w:cs="Times New Roman"/>
          <w:sz w:val="24"/>
          <w:szCs w:val="24"/>
        </w:rPr>
        <w:t>Ding, et al. 2008)</w:t>
      </w:r>
      <w:r w:rsidRPr="004471EC">
        <w:rPr>
          <w:rFonts w:ascii="Times New Roman" w:eastAsia="Times New Roman" w:hAnsi="Times New Roman" w:cs="Times New Roman"/>
          <w:sz w:val="24"/>
          <w:szCs w:val="24"/>
        </w:rPr>
        <w:t xml:space="preserve"> and according to Feldman (2013), sentiment analysis is used to look at the “decision-making process of people”. The value of this is </w:t>
      </w:r>
      <w:r w:rsidR="00E01ED0">
        <w:rPr>
          <w:rFonts w:ascii="Times New Roman" w:eastAsia="Times New Roman" w:hAnsi="Times New Roman" w:cs="Times New Roman"/>
          <w:sz w:val="24"/>
          <w:szCs w:val="24"/>
        </w:rPr>
        <w:t xml:space="preserve">that </w:t>
      </w:r>
      <w:r w:rsidRPr="004471EC">
        <w:rPr>
          <w:rFonts w:ascii="Times New Roman" w:eastAsia="Times New Roman" w:hAnsi="Times New Roman" w:cs="Times New Roman"/>
          <w:sz w:val="24"/>
          <w:szCs w:val="24"/>
        </w:rPr>
        <w:t xml:space="preserve">we can better understand </w:t>
      </w:r>
      <w:r w:rsidR="00D20F67">
        <w:rPr>
          <w:rFonts w:ascii="Times New Roman" w:eastAsia="Times New Roman" w:hAnsi="Times New Roman" w:cs="Times New Roman"/>
          <w:sz w:val="24"/>
          <w:szCs w:val="24"/>
        </w:rPr>
        <w:t xml:space="preserve">people </w:t>
      </w:r>
      <w:r w:rsidRPr="004471EC">
        <w:rPr>
          <w:rFonts w:ascii="Times New Roman" w:eastAsia="Times New Roman" w:hAnsi="Times New Roman" w:cs="Times New Roman"/>
          <w:sz w:val="24"/>
          <w:szCs w:val="24"/>
        </w:rPr>
        <w:t>as consumers, voters, reviewers etc.</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4471EC" w:rsidRDefault="004E1F9D" w:rsidP="00A417DB">
      <w:pPr>
        <w:pStyle w:val="Heading2"/>
      </w:pPr>
      <w:r w:rsidRPr="004471EC">
        <w:t>1.2 – Aims &amp; Objectives</w:t>
      </w:r>
    </w:p>
    <w:p w:rsidR="004E1F9D" w:rsidRPr="004471EC" w:rsidRDefault="004E1F9D"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perform a literature review of sentiment analysis.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sentiment of a TV show, per episode/season.</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viewer rating of a TV show from reviewer websites.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Roboto Regular" w:hAnsi="Times New Roman" w:cs="Times New Roman"/>
          <w:color w:val="000000"/>
          <w:sz w:val="24"/>
          <w:szCs w:val="24"/>
          <w:lang w:eastAsia="en-GB"/>
        </w:rPr>
        <w:t>To investigate if there is a link between both results.</w:t>
      </w:r>
    </w:p>
    <w:p w:rsidR="008C0378" w:rsidRPr="004471EC" w:rsidRDefault="008C0378" w:rsidP="00A417DB">
      <w:pPr>
        <w:rPr>
          <w:rFonts w:ascii="Times New Roman" w:hAnsi="Times New Roman" w:cs="Times New Roman"/>
          <w:sz w:val="24"/>
          <w:szCs w:val="24"/>
        </w:rPr>
      </w:pPr>
      <w:r w:rsidRPr="004471EC">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4471EC" w:rsidRDefault="00387371"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387371" w:rsidRPr="004471EC" w:rsidRDefault="00387371" w:rsidP="00A417DB">
      <w:pPr>
        <w:pStyle w:val="Heading1"/>
      </w:pPr>
      <w:bookmarkStart w:id="1" w:name="_Toc23344986"/>
      <w:bookmarkStart w:id="2" w:name="_Toc23344687"/>
      <w:r w:rsidRPr="004471EC">
        <w:lastRenderedPageBreak/>
        <w:t>Chapter 2 – Lit Review</w:t>
      </w:r>
      <w:bookmarkEnd w:id="1"/>
      <w:bookmarkEnd w:id="2"/>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A417DB">
      <w:pPr>
        <w:pStyle w:val="Heading2"/>
      </w:pPr>
      <w:r w:rsidRPr="004471EC">
        <w:t>2.1 - What does it do?</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4471EC" w:rsidRDefault="00387371" w:rsidP="00A417DB">
      <w:pPr>
        <w:pStyle w:val="Heading2"/>
      </w:pPr>
      <w:r w:rsidRPr="004471EC">
        <w:t>2.2 - Types of sentiment analysis</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4471EC" w:rsidRDefault="00387371" w:rsidP="00CE598E">
      <w:pPr>
        <w:pStyle w:val="Heading3"/>
      </w:pPr>
      <w:r w:rsidRPr="004471EC">
        <w:t>2.2.1 – Document-level sentiment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Naive Bayes – has real time prediction, is very fast algorithm.</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Maximum Entropy Classification </w:t>
      </w:r>
    </w:p>
    <w:p w:rsidR="00387371" w:rsidRPr="004471EC" w:rsidRDefault="00387371" w:rsidP="004471EC">
      <w:pPr>
        <w:pStyle w:val="ListParagraph"/>
        <w:numPr>
          <w:ilvl w:val="0"/>
          <w:numId w:val="10"/>
        </w:num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Support Vector Machines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With unsupervised, </w:t>
      </w:r>
      <w:r w:rsidR="004471EC" w:rsidRPr="004471EC">
        <w:rPr>
          <w:rFonts w:ascii="Times New Roman" w:eastAsia="Times New Roman" w:hAnsi="Times New Roman" w:cs="Times New Roman"/>
          <w:sz w:val="24"/>
          <w:szCs w:val="24"/>
        </w:rPr>
        <w:t>this</w:t>
      </w:r>
      <w:r w:rsidRPr="004471EC">
        <w:rPr>
          <w:rFonts w:ascii="Times New Roman" w:eastAsia="Times New Roman" w:hAnsi="Times New Roman" w:cs="Times New Roman"/>
          <w:sz w:val="24"/>
          <w:szCs w:val="24"/>
        </w:rPr>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easily look at a document and give it an overall sentiment score.</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be done quickly.</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4471EC" w:rsidRPr="00B71ECD" w:rsidRDefault="00387371" w:rsidP="00A417DB">
      <w:pPr>
        <w:pStyle w:val="ListParagraph"/>
        <w:numPr>
          <w:ilvl w:val="0"/>
          <w:numId w:val="12"/>
        </w:numPr>
        <w:rPr>
          <w:rFonts w:ascii="Times New Roman" w:hAnsi="Times New Roman" w:cs="Times New Roman"/>
          <w:sz w:val="24"/>
          <w:szCs w:val="24"/>
        </w:rPr>
      </w:pPr>
      <w:r w:rsidRPr="004471EC">
        <w:rPr>
          <w:rFonts w:ascii="Times New Roman" w:hAnsi="Times New Roman" w:cs="Times New Roman"/>
          <w:sz w:val="24"/>
          <w:szCs w:val="24"/>
        </w:rPr>
        <w:t xml:space="preserve">Difficult to </w:t>
      </w:r>
      <w:r w:rsidR="001107AD" w:rsidRPr="004471EC">
        <w:rPr>
          <w:rFonts w:ascii="Times New Roman" w:hAnsi="Times New Roman" w:cs="Times New Roman"/>
          <w:sz w:val="24"/>
          <w:szCs w:val="24"/>
        </w:rPr>
        <w:t>learn the supervised methods.</w:t>
      </w:r>
    </w:p>
    <w:p w:rsidR="00387371" w:rsidRPr="004471EC" w:rsidRDefault="00387371" w:rsidP="00A417DB">
      <w:pPr>
        <w:rPr>
          <w:rFonts w:ascii="Times New Roman" w:hAnsi="Times New Roman" w:cs="Times New Roman"/>
          <w:sz w:val="24"/>
          <w:szCs w:val="24"/>
        </w:rPr>
      </w:pPr>
      <w:r w:rsidRPr="00B71ECD">
        <w:rPr>
          <w:rFonts w:ascii="Times New Roman" w:eastAsia="Times New Roman" w:hAnsi="Times New Roman" w:cs="Times New Roman"/>
          <w:sz w:val="24"/>
          <w:szCs w:val="24"/>
        </w:rPr>
        <w:t>Conclusion</w:t>
      </w:r>
    </w:p>
    <w:p w:rsidR="00387371" w:rsidRPr="004471EC" w:rsidRDefault="00A417DB" w:rsidP="0018680A">
      <w:pPr>
        <w:ind w:firstLine="720"/>
        <w:rPr>
          <w:rFonts w:ascii="Times New Roman" w:hAnsi="Times New Roman" w:cs="Times New Roman"/>
          <w:sz w:val="24"/>
          <w:szCs w:val="24"/>
        </w:rPr>
      </w:pPr>
      <w:r w:rsidRPr="004471EC">
        <w:rPr>
          <w:rFonts w:ascii="Times New Roman" w:hAnsi="Times New Roman" w:cs="Times New Roman"/>
          <w:sz w:val="24"/>
          <w:szCs w:val="24"/>
        </w:rPr>
        <w:t>Whilst this type of sentiment analysis can be complicated to learn, the unsupervised method could prove useful for the rest of this project. Especially if this was done for each episode of a tv show to get an overall sentiment rating</w:t>
      </w:r>
      <w:r w:rsidR="00B71ECD">
        <w:rPr>
          <w:rFonts w:ascii="Times New Roman" w:hAnsi="Times New Roman" w:cs="Times New Roman"/>
          <w:sz w:val="24"/>
          <w:szCs w:val="24"/>
        </w:rPr>
        <w:t xml:space="preserve">, episode 1 could have a chart showing the top 5 sentiments and with this we could compare it to the top 5 sentiment scores from the </w:t>
      </w:r>
      <w:r w:rsidR="008B084F">
        <w:rPr>
          <w:rFonts w:ascii="Times New Roman" w:hAnsi="Times New Roman" w:cs="Times New Roman"/>
          <w:sz w:val="24"/>
          <w:szCs w:val="24"/>
        </w:rPr>
        <w:t>reviewer’s</w:t>
      </w:r>
      <w:r w:rsidR="00B71ECD">
        <w:rPr>
          <w:rFonts w:ascii="Times New Roman" w:hAnsi="Times New Roman" w:cs="Times New Roman"/>
          <w:sz w:val="24"/>
          <w:szCs w:val="24"/>
        </w:rPr>
        <w:t xml:space="preserve"> datasets.</w:t>
      </w:r>
    </w:p>
    <w:p w:rsidR="00387371" w:rsidRPr="004471EC" w:rsidRDefault="00387371" w:rsidP="00A417DB">
      <w:pPr>
        <w:rPr>
          <w:rFonts w:ascii="Times New Roman" w:eastAsia="Times New Roman" w:hAnsi="Times New Roman" w:cs="Times New Roman"/>
          <w:sz w:val="24"/>
          <w:szCs w:val="24"/>
        </w:rPr>
      </w:pPr>
    </w:p>
    <w:p w:rsidR="00387371" w:rsidRPr="004471EC" w:rsidRDefault="00387371" w:rsidP="00CE598E">
      <w:pPr>
        <w:pStyle w:val="Heading3"/>
      </w:pPr>
      <w:r w:rsidRPr="004471EC">
        <w:t>2.2.2 - Sentence-level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if comparing multiple sentences from the same person</w:t>
      </w:r>
      <w:r w:rsidR="00387371" w:rsidRPr="003B3B09">
        <w:rPr>
          <w:rFonts w:ascii="Times New Roman" w:eastAsia="Times New Roman" w:hAnsi="Times New Roman" w:cs="Times New Roman"/>
          <w:sz w:val="24"/>
          <w:szCs w:val="24"/>
        </w:rPr>
        <w:t>.</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to see how a person’s sentiment can change over time in their writing/review.</w:t>
      </w:r>
    </w:p>
    <w:p w:rsidR="00387371"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1662FB" w:rsidRPr="001662FB" w:rsidRDefault="001662FB" w:rsidP="001662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reviews could be a lot more than once sentence.</w:t>
      </w:r>
    </w:p>
    <w:p w:rsidR="00387371" w:rsidRPr="004471EC" w:rsidRDefault="00387371" w:rsidP="00A417DB">
      <w:pPr>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Conclusion</w:t>
      </w:r>
    </w:p>
    <w:p w:rsidR="00387371" w:rsidRPr="004471EC" w:rsidRDefault="003B3B09" w:rsidP="0018680A">
      <w:pPr>
        <w:ind w:firstLine="720"/>
        <w:rPr>
          <w:rFonts w:ascii="Times New Roman" w:hAnsi="Times New Roman" w:cs="Times New Roman"/>
          <w:sz w:val="24"/>
          <w:szCs w:val="24"/>
        </w:rPr>
      </w:pPr>
      <w:r>
        <w:rPr>
          <w:rFonts w:ascii="Times New Roman" w:hAnsi="Times New Roman" w:cs="Times New Roman"/>
          <w:sz w:val="24"/>
          <w:szCs w:val="24"/>
        </w:rPr>
        <w:t xml:space="preserve">Whilst this type of sentiment analysis can be in theory be done for this project, It would depend on the data sets format. Whilst it could lay each review out as </w:t>
      </w:r>
      <w:r w:rsidR="00D63DD0">
        <w:rPr>
          <w:rFonts w:ascii="Times New Roman" w:hAnsi="Times New Roman" w:cs="Times New Roman"/>
          <w:sz w:val="24"/>
          <w:szCs w:val="24"/>
        </w:rPr>
        <w:t>its</w:t>
      </w:r>
      <w:r>
        <w:rPr>
          <w:rFonts w:ascii="Times New Roman" w:hAnsi="Times New Roman" w:cs="Times New Roman"/>
          <w:sz w:val="24"/>
          <w:szCs w:val="24"/>
        </w:rPr>
        <w:t xml:space="preserve"> own sentence, some reviews could be much longer than a sentence.</w:t>
      </w:r>
    </w:p>
    <w:p w:rsidR="00387371" w:rsidRPr="00CE598E" w:rsidRDefault="00387371" w:rsidP="00CE598E">
      <w:pPr>
        <w:pStyle w:val="Heading3"/>
      </w:pPr>
      <w:r w:rsidRPr="00CE598E">
        <w:t>2.2.3 - Aspect-based sentiment analysis</w:t>
      </w:r>
    </w:p>
    <w:p w:rsidR="001662FB"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rPr>
          <w:rFonts w:ascii="Times New Roman" w:eastAsia="Times New Roman" w:hAnsi="Times New Roman" w:cs="Times New Roman"/>
          <w:sz w:val="24"/>
          <w:szCs w:val="24"/>
        </w:rPr>
        <w:t xml:space="preserve">when looking at a review of an episode, the reviewer could have liked the first section of the show, disliked the middle part of the show and really enjoyed the last section of the show. </w:t>
      </w:r>
      <w:r w:rsidR="001662FB" w:rsidRPr="001C0607">
        <w:rPr>
          <w:rFonts w:ascii="Times New Roman" w:eastAsia="Times New Roman" w:hAnsi="Times New Roman" w:cs="Times New Roman"/>
          <w:sz w:val="24"/>
          <w:szCs w:val="24"/>
        </w:rPr>
        <w:t>W</w:t>
      </w:r>
      <w:r w:rsidR="001662FB" w:rsidRPr="001C0607">
        <w:rPr>
          <w:rFonts w:ascii="Times New Roman" w:eastAsia="Times New Roman" w:hAnsi="Times New Roman" w:cs="Times New Roman"/>
          <w:sz w:val="24"/>
          <w:szCs w:val="24"/>
        </w:rPr>
        <w:t xml:space="preserve">ith this type of </w:t>
      </w:r>
      <w:r w:rsidR="001C0607" w:rsidRPr="001C0607">
        <w:rPr>
          <w:rFonts w:ascii="Times New Roman" w:eastAsia="Times New Roman" w:hAnsi="Times New Roman" w:cs="Times New Roman"/>
          <w:sz w:val="24"/>
          <w:szCs w:val="24"/>
        </w:rPr>
        <w:t>analysis,</w:t>
      </w:r>
      <w:r w:rsidR="001662FB" w:rsidRPr="001C0607">
        <w:rPr>
          <w:rFonts w:ascii="Times New Roman" w:eastAsia="Times New Roman" w:hAnsi="Times New Roman" w:cs="Times New Roman"/>
          <w:sz w:val="24"/>
          <w:szCs w:val="24"/>
        </w:rPr>
        <w:t xml:space="preserve"> the data scientist can pin point the sentiment for each </w:t>
      </w:r>
      <w:r w:rsidR="001662FB" w:rsidRPr="001C0607">
        <w:rPr>
          <w:rFonts w:ascii="Times New Roman" w:eastAsia="Times New Roman" w:hAnsi="Times New Roman" w:cs="Times New Roman"/>
          <w:sz w:val="24"/>
          <w:szCs w:val="24"/>
        </w:rPr>
        <w:t xml:space="preserve">section of the show, to track how the sentiment is changing. </w:t>
      </w:r>
      <w:r w:rsidR="001662FB" w:rsidRPr="001C0607">
        <w:rPr>
          <w:rFonts w:ascii="Times New Roman" w:eastAsia="Times New Roman" w:hAnsi="Times New Roman" w:cs="Times New Roman"/>
          <w:sz w:val="24"/>
          <w:szCs w:val="24"/>
        </w:rPr>
        <w:t xml:space="preserve">This would be effective to find one person’s sentiment over time for a certain </w:t>
      </w:r>
      <w:r w:rsidR="001662FB" w:rsidRPr="001C0607">
        <w:rPr>
          <w:rFonts w:ascii="Times New Roman" w:eastAsia="Times New Roman" w:hAnsi="Times New Roman" w:cs="Times New Roman"/>
          <w:sz w:val="24"/>
          <w:szCs w:val="24"/>
        </w:rPr>
        <w:t>show</w:t>
      </w:r>
      <w:r w:rsidR="001662FB" w:rsidRPr="001C0607">
        <w:rPr>
          <w:rFonts w:ascii="Times New Roman" w:eastAsia="Times New Roman" w:hAnsi="Times New Roman" w:cs="Times New Roman"/>
          <w:sz w:val="24"/>
          <w:szCs w:val="24"/>
        </w:rPr>
        <w:t>.</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Advantages</w:t>
      </w:r>
    </w:p>
    <w:p w:rsidR="00734AD8" w:rsidRDefault="00734AD8"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see how the sentiment score changes over time.</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Disadvantages</w:t>
      </w:r>
    </w:p>
    <w:p w:rsidR="00734AD8" w:rsidRPr="00734AD8" w:rsidRDefault="00734AD8" w:rsidP="00734AD8">
      <w:pPr>
        <w:pStyle w:val="ListParagraph"/>
        <w:numPr>
          <w:ilvl w:val="0"/>
          <w:numId w:val="13"/>
        </w:numPr>
        <w:rPr>
          <w:rFonts w:ascii="Times New Roman" w:eastAsia="Times New Roman" w:hAnsi="Times New Roman" w:cs="Times New Roman"/>
          <w:sz w:val="24"/>
          <w:szCs w:val="24"/>
        </w:rPr>
      </w:pP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Conclusion</w:t>
      </w:r>
    </w:p>
    <w:p w:rsidR="007771CF" w:rsidRPr="004471EC" w:rsidRDefault="007771CF"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could prove to be useful for this project by analysing the reviews sentiment over time and seeing if it follows the sentiment of the tv show over time.</w:t>
      </w:r>
    </w:p>
    <w:p w:rsidR="00387371" w:rsidRPr="004471EC" w:rsidRDefault="00387371" w:rsidP="00CE598E">
      <w:pPr>
        <w:pStyle w:val="Heading3"/>
      </w:pPr>
      <w:r w:rsidRPr="004471EC">
        <w:t>2.2.4 - Comparative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Comparative sentiment analysis looks at the sentences which are comparing a product/service to a similar product/service. This would be great </w:t>
      </w:r>
      <w:r w:rsidR="007771CF">
        <w:rPr>
          <w:rFonts w:ascii="Times New Roman" w:hAnsi="Times New Roman" w:cs="Times New Roman"/>
          <w:sz w:val="24"/>
          <w:szCs w:val="24"/>
        </w:rPr>
        <w:t>for</w:t>
      </w:r>
      <w:r w:rsidRPr="004471EC">
        <w:rPr>
          <w:rFonts w:ascii="Times New Roman" w:hAnsi="Times New Roman" w:cs="Times New Roman"/>
          <w:sz w:val="24"/>
          <w:szCs w:val="24"/>
        </w:rPr>
        <w:t xml:space="preserve"> comparing 2 </w:t>
      </w:r>
      <w:r w:rsidR="007771CF">
        <w:rPr>
          <w:rFonts w:ascii="Times New Roman" w:hAnsi="Times New Roman" w:cs="Times New Roman"/>
          <w:sz w:val="24"/>
          <w:szCs w:val="24"/>
        </w:rPr>
        <w:t xml:space="preserve">different episodes of a tv show </w:t>
      </w:r>
      <w:r w:rsidRPr="004471EC">
        <w:rPr>
          <w:rFonts w:ascii="Times New Roman" w:hAnsi="Times New Roman" w:cs="Times New Roman"/>
          <w:sz w:val="24"/>
          <w:szCs w:val="24"/>
        </w:rPr>
        <w:t xml:space="preserve">and seeing how they compare to one another. </w:t>
      </w:r>
      <w:r w:rsidR="007771CF">
        <w:rPr>
          <w:rFonts w:ascii="Times New Roman" w:hAnsi="Times New Roman" w:cs="Times New Roman"/>
          <w:sz w:val="24"/>
          <w:szCs w:val="24"/>
        </w:rPr>
        <w:t xml:space="preserve">With this type of analysis, the user </w:t>
      </w:r>
      <w:r w:rsidR="006B0B87">
        <w:rPr>
          <w:rFonts w:ascii="Times New Roman" w:hAnsi="Times New Roman" w:cs="Times New Roman"/>
          <w:sz w:val="24"/>
          <w:szCs w:val="24"/>
        </w:rPr>
        <w:t>can</w:t>
      </w:r>
      <w:r w:rsidR="007771CF">
        <w:rPr>
          <w:rFonts w:ascii="Times New Roman" w:hAnsi="Times New Roman" w:cs="Times New Roman"/>
          <w:sz w:val="24"/>
          <w:szCs w:val="24"/>
        </w:rPr>
        <w:t xml:space="preserve"> see if there are any comparative text such as ‘better, happier, sadder etc.’ and see the </w:t>
      </w:r>
      <w:r w:rsidR="007771CF">
        <w:rPr>
          <w:rFonts w:ascii="Times New Roman" w:hAnsi="Times New Roman" w:cs="Times New Roman"/>
          <w:sz w:val="24"/>
          <w:szCs w:val="24"/>
        </w:rPr>
        <w:lastRenderedPageBreak/>
        <w:t xml:space="preserve">sentiment scores. </w:t>
      </w:r>
      <w:r w:rsidRPr="004471EC">
        <w:rPr>
          <w:rFonts w:ascii="Times New Roman" w:hAnsi="Times New Roman" w:cs="Times New Roman"/>
          <w:sz w:val="24"/>
          <w:szCs w:val="24"/>
          <w:highlight w:val="yellow"/>
        </w:rPr>
        <w:t xml:space="preserve">When looking at comparative analysis, there is a very interesting paper which helped to improve the accuracy of comparative analysis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Comparing a product to another &amp; Looks for words like, (More, less, lighter) – Look for an existing example of comparative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FIND REAL EXAMPLES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Advantages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Disadvantages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Conclusion</w:t>
      </w:r>
    </w:p>
    <w:p w:rsidR="00387371" w:rsidRPr="004471EC" w:rsidRDefault="00387371" w:rsidP="00A417DB">
      <w:pPr>
        <w:rPr>
          <w:rFonts w:ascii="Times New Roman" w:hAnsi="Times New Roman" w:cs="Times New Roman"/>
          <w:sz w:val="24"/>
          <w:szCs w:val="24"/>
        </w:rPr>
      </w:pPr>
    </w:p>
    <w:p w:rsidR="00387371" w:rsidRPr="004471EC" w:rsidRDefault="00387371" w:rsidP="00CE598E">
      <w:pPr>
        <w:pStyle w:val="Heading3"/>
      </w:pPr>
      <w:r w:rsidRPr="004471EC">
        <w:t>2.2.5 - Sentiment lexicon acquisition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A417DB">
      <w:pPr>
        <w:rPr>
          <w:rFonts w:ascii="Times New Roman" w:hAnsi="Times New Roman" w:cs="Times New Roman"/>
          <w:sz w:val="24"/>
          <w:szCs w:val="24"/>
        </w:rPr>
      </w:pP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$$\sum{positive_matches} - \sum{negative_matches}$$</w:t>
      </w:r>
    </w:p>
    <w:p w:rsidR="00387371" w:rsidRPr="004471EC" w:rsidRDefault="00387371" w:rsidP="00A417DB">
      <w:pPr>
        <w:rPr>
          <w:rFonts w:ascii="Times New Roman" w:hAnsi="Times New Roman" w:cs="Times New Roman"/>
          <w:sz w:val="24"/>
          <w:szCs w:val="24"/>
        </w:rPr>
      </w:pP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387371" w:rsidRPr="004471EC" w:rsidRDefault="00387371" w:rsidP="00A417DB">
      <w:pPr>
        <w:rPr>
          <w:rFonts w:ascii="Times New Roman" w:eastAsia="Times New Roman" w:hAnsi="Times New Roman" w:cs="Times New Roman"/>
          <w:sz w:val="24"/>
          <w:szCs w:val="24"/>
          <w:highlight w:val="yellow"/>
        </w:rPr>
      </w:pP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FIND REAL EXAMPLES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Advantages</w:t>
      </w:r>
    </w:p>
    <w:p w:rsidR="00387371" w:rsidRPr="004471EC" w:rsidRDefault="00387371" w:rsidP="00A417DB">
      <w:pPr>
        <w:rPr>
          <w:rFonts w:ascii="Times New Roman" w:eastAsia="Times New Roman" w:hAnsi="Times New Roman" w:cs="Times New Roman"/>
          <w:sz w:val="24"/>
          <w:szCs w:val="24"/>
          <w:highlight w:val="yellow"/>
        </w:rPr>
      </w:pPr>
      <w:r w:rsidRPr="004471EC">
        <w:rPr>
          <w:rFonts w:ascii="Times New Roman" w:eastAsia="Times New Roman" w:hAnsi="Times New Roman" w:cs="Times New Roman"/>
          <w:sz w:val="24"/>
          <w:szCs w:val="24"/>
          <w:highlight w:val="yellow"/>
        </w:rPr>
        <w:t>Disadvantages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highlight w:val="yellow"/>
        </w:rPr>
        <w:t>Conclusion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Whilst this method of sentiment analysis is considered the most crucial, it can also prove difficult for when the context starts to get more complex which as stated by Ding, et al. (2018) </w:t>
      </w:r>
      <w:r w:rsidRPr="004471EC">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4471EC" w:rsidRDefault="00387371" w:rsidP="00A417DB">
      <w:pPr>
        <w:rPr>
          <w:rFonts w:ascii="Times New Roman" w:eastAsia="Arimo Bold" w:hAnsi="Times New Roman" w:cs="Times New Roman"/>
          <w:bCs/>
          <w:sz w:val="24"/>
          <w:szCs w:val="24"/>
        </w:rPr>
      </w:pPr>
    </w:p>
    <w:p w:rsidR="00387371" w:rsidRPr="004471EC" w:rsidRDefault="00387371" w:rsidP="00CE598E">
      <w:pPr>
        <w:pStyle w:val="Heading3"/>
      </w:pPr>
      <w:r w:rsidRPr="004471EC">
        <w:rPr>
          <w:rFonts w:eastAsia="Arimo Bold"/>
        </w:rPr>
        <w:t>2.2.6 –</w:t>
      </w:r>
      <w:r w:rsidR="004471EC" w:rsidRPr="004471EC">
        <w:rPr>
          <w:rFonts w:eastAsia="Arimo Bold"/>
        </w:rPr>
        <w:t xml:space="preserve"> </w:t>
      </w:r>
      <w:r w:rsidR="004E1A1A" w:rsidRPr="004471EC">
        <w:rPr>
          <w:rFonts w:eastAsia="Arimo Bold"/>
        </w:rPr>
        <w:t>Conclusion</w:t>
      </w:r>
    </w:p>
    <w:p w:rsidR="00387371" w:rsidRDefault="00411B47" w:rsidP="00A417DB">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Now that the different types of sentiment analysis </w:t>
      </w:r>
      <w:r w:rsidR="00CF271E">
        <w:rPr>
          <w:rFonts w:ascii="Times New Roman" w:eastAsia="Arimo Bold" w:hAnsi="Times New Roman" w:cs="Times New Roman"/>
          <w:bCs/>
          <w:sz w:val="24"/>
          <w:szCs w:val="24"/>
        </w:rPr>
        <w:t>have</w:t>
      </w:r>
      <w:r>
        <w:rPr>
          <w:rFonts w:ascii="Times New Roman" w:eastAsia="Arimo Bold" w:hAnsi="Times New Roman" w:cs="Times New Roman"/>
          <w:bCs/>
          <w:sz w:val="24"/>
          <w:szCs w:val="24"/>
        </w:rPr>
        <w:t xml:space="preserve"> been explored, the project can be explored in multiple ways to see what </w:t>
      </w:r>
      <w:r w:rsidR="006B0B87">
        <w:rPr>
          <w:rFonts w:ascii="Times New Roman" w:eastAsia="Arimo Bold" w:hAnsi="Times New Roman" w:cs="Times New Roman"/>
          <w:bCs/>
          <w:sz w:val="24"/>
          <w:szCs w:val="24"/>
        </w:rPr>
        <w:t>areas</w:t>
      </w:r>
      <w:r>
        <w:rPr>
          <w:rFonts w:ascii="Times New Roman" w:eastAsia="Arimo Bold" w:hAnsi="Times New Roman" w:cs="Times New Roman"/>
          <w:bCs/>
          <w:sz w:val="24"/>
          <w:szCs w:val="24"/>
        </w:rPr>
        <w:t xml:space="preserve"> would be efficient and relevant to the scope of this project. So far the main methods which stand out are the document level, comparison </w:t>
      </w:r>
      <w:r>
        <w:rPr>
          <w:rFonts w:ascii="Times New Roman" w:eastAsia="Arimo Bold" w:hAnsi="Times New Roman" w:cs="Times New Roman"/>
          <w:bCs/>
          <w:sz w:val="24"/>
          <w:szCs w:val="24"/>
        </w:rPr>
        <w:lastRenderedPageBreak/>
        <w:t>level and lexicon level. Whilst the aspect level and sentence level have their own use cases, they wouldn’t really be applicable for this type of project.</w:t>
      </w:r>
    </w:p>
    <w:p w:rsidR="00835985" w:rsidRPr="00835985" w:rsidRDefault="00835985" w:rsidP="00835985">
      <w:pPr>
        <w:pStyle w:val="Heading2"/>
        <w:rPr>
          <w:rFonts w:eastAsia="Arimo Bold"/>
        </w:rPr>
      </w:pPr>
      <w:r w:rsidRPr="00835985">
        <w:rPr>
          <w:rFonts w:eastAsia="Arimo Bold"/>
        </w:rPr>
        <w:t>2.</w:t>
      </w:r>
      <w:r w:rsidR="00D422FE">
        <w:rPr>
          <w:rFonts w:eastAsia="Arimo Bold"/>
        </w:rPr>
        <w:t>3</w:t>
      </w:r>
      <w:r w:rsidRPr="00835985">
        <w:rPr>
          <w:rFonts w:eastAsia="Arimo Bold"/>
        </w:rPr>
        <w:t xml:space="preserve"> – Current Software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Note: Whilst most of these tools require a premium subscription to use, a lot of them provide a free trial and some of them are provided by the University of South Wales. Which If I use any premium features to show in this report, will be displayed with a *.</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The first sentiment analysis tool this report will explore is SAS which claimed to be the “Analytics Leader” (SAS 2019).</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SAS - VISUAL TEXT ANALYTICS</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https://www.sas.com/en_us/software/visual-text-analytics.html</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SPSS – Sentiment Analysis</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https://www.ibm.com/analytics/spss-statistics-software</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Google Cloud Natural Language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https://cloud.google.com/natural-language/</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Watson Tone Analyzer</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https://www.ibm.com/watson/services/tone-analyzer/</w:t>
      </w:r>
    </w:p>
    <w:p w:rsidR="00835985" w:rsidRPr="00835985" w:rsidRDefault="00835985" w:rsidP="00835985">
      <w:pPr>
        <w:rPr>
          <w:rFonts w:ascii="Times New Roman" w:eastAsia="Arimo Bold" w:hAnsi="Times New Roman" w:cs="Times New Roman"/>
          <w:bCs/>
          <w:sz w:val="24"/>
          <w:szCs w:val="24"/>
        </w:rPr>
      </w:pP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Amazon Comprehend</w:t>
      </w:r>
    </w:p>
    <w:p w:rsid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https://aws.amazon.com/comprehend/</w:t>
      </w:r>
    </w:p>
    <w:p w:rsidR="00673C14" w:rsidRPr="004471EC" w:rsidRDefault="00673C14" w:rsidP="00A417DB">
      <w:pPr>
        <w:rPr>
          <w:rFonts w:ascii="Times New Roman" w:hAnsi="Times New Roman" w:cs="Times New Roman"/>
          <w:sz w:val="24"/>
          <w:szCs w:val="24"/>
        </w:rPr>
      </w:pPr>
    </w:p>
    <w:p w:rsidR="00387371" w:rsidRPr="004471EC" w:rsidRDefault="00387371" w:rsidP="00A417DB">
      <w:pPr>
        <w:rPr>
          <w:rFonts w:ascii="Times New Roman" w:eastAsia="Arimo Bold" w:hAnsi="Times New Roman" w:cs="Times New Roman"/>
          <w:bCs/>
          <w:sz w:val="24"/>
          <w:szCs w:val="24"/>
        </w:rPr>
      </w:pPr>
    </w:p>
    <w:p w:rsidR="00764E2D" w:rsidRPr="004471EC" w:rsidRDefault="00764E2D"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DD2B7D" w:rsidRPr="004471EC" w:rsidRDefault="00387371" w:rsidP="00A417DB">
      <w:pPr>
        <w:pStyle w:val="Heading1"/>
      </w:pPr>
      <w:r w:rsidRPr="004471EC">
        <w:lastRenderedPageBreak/>
        <w:t>3</w:t>
      </w:r>
      <w:r w:rsidR="00DD2B7D" w:rsidRPr="004471EC">
        <w:t xml:space="preserve"> – Identify Outputs</w:t>
      </w:r>
    </w:p>
    <w:p w:rsidR="00040C8E" w:rsidRPr="004471EC" w:rsidRDefault="00040C8E" w:rsidP="00A417DB">
      <w:pPr>
        <w:rPr>
          <w:rFonts w:ascii="Times New Roman" w:eastAsia="Arimo Regular" w:hAnsi="Times New Roman" w:cs="Times New Roman"/>
          <w:b/>
          <w:bCs/>
          <w:color w:val="000000"/>
          <w:sz w:val="24"/>
          <w:szCs w:val="24"/>
        </w:rPr>
      </w:pPr>
      <w:r w:rsidRPr="004471EC">
        <w:rPr>
          <w:rFonts w:ascii="Times New Roman" w:eastAsia="Arimo Regular" w:hAnsi="Times New Roman" w:cs="Times New Roman"/>
          <w:b/>
          <w:bCs/>
          <w:color w:val="000000"/>
          <w:sz w:val="24"/>
          <w:szCs w:val="24"/>
          <w:highlight w:val="yellow"/>
        </w:rPr>
        <w:t>clearly identify the outputs produced from the research/literature review process</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Sentiment analysis can be used in multiple ways from </w:t>
      </w:r>
      <w:r w:rsidRPr="004471EC">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4471EC" w:rsidRDefault="001E7B83"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There are already a few companies offering a commercial version which does sentiment analysis. (</w:t>
      </w:r>
      <w:bookmarkStart w:id="3" w:name="_Hlk25006352"/>
      <w:r w:rsidRPr="004471EC">
        <w:rPr>
          <w:rFonts w:ascii="Times New Roman" w:eastAsia="Arimo Regular" w:hAnsi="Times New Roman" w:cs="Times New Roman"/>
          <w:bCs/>
          <w:color w:val="000000"/>
          <w:sz w:val="24"/>
          <w:szCs w:val="24"/>
        </w:rPr>
        <w:t xml:space="preserve">SAS, SPSS, Google Cloud Natural Language, Watson Tone Analyzer &amp; Amazon Comprehend </w:t>
      </w:r>
      <w:bookmarkEnd w:id="3"/>
      <w:r w:rsidRPr="004471EC">
        <w:rPr>
          <w:rFonts w:ascii="Times New Roman" w:eastAsia="Arimo Regular" w:hAnsi="Times New Roman" w:cs="Times New Roman"/>
          <w:bCs/>
          <w:color w:val="000000"/>
          <w:sz w:val="24"/>
          <w:szCs w:val="24"/>
        </w:rPr>
        <w:t>as well as others).</w:t>
      </w:r>
    </w:p>
    <w:p w:rsidR="00D56726"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r w:rsidR="006B0B87" w:rsidRPr="004471EC">
        <w:rPr>
          <w:rFonts w:ascii="Times New Roman" w:eastAsia="Arimo Regular" w:hAnsi="Times New Roman" w:cs="Times New Roman"/>
          <w:bCs/>
          <w:color w:val="000000"/>
          <w:sz w:val="24"/>
          <w:szCs w:val="24"/>
        </w:rPr>
        <w:t>Tidytext</w:t>
      </w:r>
      <w:r w:rsidRPr="004471EC">
        <w:rPr>
          <w:rFonts w:ascii="Times New Roman" w:eastAsia="Arimo Regular" w:hAnsi="Times New Roman" w:cs="Times New Roman"/>
          <w:bCs/>
          <w:color w:val="000000"/>
          <w:sz w:val="24"/>
          <w:szCs w:val="24"/>
        </w:rPr>
        <w:t xml:space="preserve"> to do sentiment analysis yourself with a script.</w:t>
      </w:r>
    </w:p>
    <w:p w:rsidR="00040C8E" w:rsidRPr="004471EC" w:rsidRDefault="00D56726" w:rsidP="00A417DB">
      <w:pPr>
        <w:rPr>
          <w:rFonts w:ascii="Times New Roman" w:eastAsia="Arimo Regular" w:hAnsi="Times New Roman" w:cs="Times New Roman"/>
          <w:b/>
          <w:bCs/>
          <w:color w:val="000000"/>
          <w:sz w:val="24"/>
          <w:szCs w:val="24"/>
        </w:rPr>
      </w:pPr>
      <w:r w:rsidRPr="004471EC">
        <w:rPr>
          <w:rFonts w:ascii="Times New Roman" w:eastAsia="Arimo Regular" w:hAnsi="Times New Roman" w:cs="Times New Roman"/>
          <w:b/>
          <w:bCs/>
          <w:color w:val="000000"/>
          <w:sz w:val="24"/>
          <w:szCs w:val="24"/>
          <w:highlight w:val="yellow"/>
        </w:rPr>
        <w:t>H</w:t>
      </w:r>
      <w:r w:rsidR="00040C8E" w:rsidRPr="004471EC">
        <w:rPr>
          <w:rFonts w:ascii="Times New Roman" w:eastAsia="Arimo Regular" w:hAnsi="Times New Roman" w:cs="Times New Roman"/>
          <w:b/>
          <w:bCs/>
          <w:color w:val="000000"/>
          <w:sz w:val="24"/>
          <w:szCs w:val="24"/>
          <w:highlight w:val="yellow"/>
        </w:rPr>
        <w:t>ow they could be applied to the design of the final deliverable</w:t>
      </w:r>
    </w:p>
    <w:p w:rsidR="00FE3D72"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4471EC">
        <w:rPr>
          <w:rFonts w:ascii="Times New Roman" w:eastAsia="Arimo Regular" w:hAnsi="Times New Roman" w:cs="Times New Roman"/>
          <w:bCs/>
          <w:color w:val="000000"/>
          <w:sz w:val="24"/>
          <w:szCs w:val="24"/>
          <w:vertAlign w:val="superscript"/>
        </w:rPr>
        <w:t>th</w:t>
      </w:r>
      <w:r w:rsidRPr="004471EC">
        <w:rPr>
          <w:rFonts w:ascii="Times New Roman" w:eastAsia="Arimo Regular" w:hAnsi="Times New Roman" w:cs="Times New Roman"/>
          <w:bCs/>
          <w:color w:val="000000"/>
          <w:sz w:val="24"/>
          <w:szCs w:val="24"/>
        </w:rPr>
        <w:t xml:space="preserve"> note as declared above. </w:t>
      </w:r>
      <w:r w:rsidR="006840E1" w:rsidRPr="004471EC">
        <w:rPr>
          <w:rFonts w:ascii="Times New Roman" w:eastAsia="Arimo Regular" w:hAnsi="Times New Roman" w:cs="Times New Roman"/>
          <w:bCs/>
          <w:color w:val="000000"/>
          <w:sz w:val="24"/>
          <w:szCs w:val="24"/>
        </w:rPr>
        <w:t xml:space="preserve">By doing so we can explore </w:t>
      </w:r>
      <w:r w:rsidR="00FE3D72" w:rsidRPr="004471EC">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p>
    <w:p w:rsidR="00D56726" w:rsidRPr="004471EC" w:rsidRDefault="00FE3D72"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This will allow us to fully explore the </w:t>
      </w:r>
      <w:r w:rsidR="006840E1" w:rsidRPr="004471EC">
        <w:rPr>
          <w:rFonts w:ascii="Times New Roman" w:eastAsia="Arimo Regular" w:hAnsi="Times New Roman" w:cs="Times New Roman"/>
          <w:bCs/>
          <w:color w:val="000000"/>
          <w:sz w:val="24"/>
          <w:szCs w:val="24"/>
        </w:rPr>
        <w:t xml:space="preserve">free route, </w:t>
      </w:r>
      <w:r w:rsidRPr="004471EC">
        <w:rPr>
          <w:rFonts w:ascii="Times New Roman" w:eastAsia="Arimo Regular" w:hAnsi="Times New Roman" w:cs="Times New Roman"/>
          <w:bCs/>
          <w:color w:val="000000"/>
          <w:sz w:val="24"/>
          <w:szCs w:val="24"/>
        </w:rPr>
        <w:t>especially for the scope of this project.</w:t>
      </w:r>
    </w:p>
    <w:p w:rsidR="003576DF" w:rsidRPr="004471EC" w:rsidRDefault="003576DF" w:rsidP="00A417DB">
      <w:pPr>
        <w:rPr>
          <w:rFonts w:ascii="Times New Roman" w:eastAsia="Arimo Regular" w:hAnsi="Times New Roman" w:cs="Times New Roman"/>
          <w:b/>
          <w:bCs/>
          <w:color w:val="000000"/>
          <w:sz w:val="24"/>
          <w:szCs w:val="24"/>
          <w:highlight w:val="yellow"/>
        </w:rPr>
      </w:pPr>
    </w:p>
    <w:p w:rsidR="003576DF" w:rsidRDefault="003576D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Evaluating Software</w:t>
      </w:r>
    </w:p>
    <w:p w:rsidR="00835985" w:rsidRPr="004471EC" w:rsidRDefault="00835985" w:rsidP="00A417DB">
      <w:pPr>
        <w:rPr>
          <w:rFonts w:ascii="Times New Roman" w:hAnsi="Times New Roman" w:cs="Times New Roman"/>
          <w:sz w:val="24"/>
          <w:szCs w:val="24"/>
          <w:highlight w:val="yellow"/>
        </w:rPr>
      </w:pPr>
    </w:p>
    <w:p w:rsidR="003576DF" w:rsidRPr="004471EC" w:rsidRDefault="003576D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Platforms</w:t>
      </w:r>
    </w:p>
    <w:p w:rsidR="009E0A0F" w:rsidRPr="004471EC" w:rsidRDefault="009E0A0F"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t>Methodologies</w:t>
      </w:r>
    </w:p>
    <w:p w:rsidR="009E0A0F" w:rsidRPr="004471EC" w:rsidRDefault="009E0A0F" w:rsidP="00A417DB">
      <w:pPr>
        <w:rPr>
          <w:rFonts w:ascii="Times New Roman" w:eastAsia="Times New Roman" w:hAnsi="Times New Roman" w:cs="Times New Roman"/>
          <w:sz w:val="24"/>
          <w:szCs w:val="24"/>
        </w:rPr>
      </w:pPr>
      <w:r w:rsidRPr="004471EC">
        <w:rPr>
          <w:rFonts w:ascii="Times New Roman" w:eastAsia="Arimo Regular" w:hAnsi="Times New Roman" w:cs="Times New Roman"/>
          <w:bCs/>
          <w:color w:val="000000"/>
          <w:sz w:val="24"/>
          <w:szCs w:val="24"/>
        </w:rPr>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ascii="Times New Roman" w:eastAsia="Times New Roman" w:hAnsi="Times New Roman" w:cs="Times New Roman"/>
          <w:sz w:val="24"/>
          <w:szCs w:val="24"/>
        </w:rPr>
        <w:t>Silge, J. &amp; Robinson, D. 2017) she put the following:</w:t>
      </w:r>
    </w:p>
    <w:p w:rsidR="001A05F4" w:rsidRPr="004471EC" w:rsidRDefault="001A05F4" w:rsidP="00A417DB">
      <w:pPr>
        <w:rPr>
          <w:rFonts w:ascii="Times New Roman" w:hAnsi="Times New Roman" w:cs="Times New Roman"/>
          <w:sz w:val="24"/>
          <w:szCs w:val="24"/>
        </w:rPr>
      </w:pPr>
      <w:r w:rsidRPr="004471EC">
        <w:rPr>
          <w:rFonts w:ascii="Times New Roman" w:hAnsi="Times New Roman" w:cs="Times New Roman"/>
          <w:noProof/>
          <w:sz w:val="24"/>
          <w:szCs w:val="24"/>
        </w:rPr>
        <w:lastRenderedPageBreak/>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(Figure 1 –</w:t>
      </w:r>
      <w:r w:rsidR="00A15E71" w:rsidRPr="004471EC">
        <w:rPr>
          <w:rFonts w:ascii="Times New Roman" w:eastAsia="Arimo Regular" w:hAnsi="Times New Roman" w:cs="Times New Roman"/>
          <w:color w:val="000000"/>
          <w:sz w:val="24"/>
          <w:szCs w:val="24"/>
        </w:rPr>
        <w:t xml:space="preserve"> F</w:t>
      </w:r>
      <w:r w:rsidRPr="004471EC">
        <w:rPr>
          <w:rFonts w:ascii="Times New Roman" w:eastAsia="Arimo Regular" w:hAnsi="Times New Roman" w:cs="Times New Roman"/>
          <w:color w:val="000000"/>
          <w:sz w:val="24"/>
          <w:szCs w:val="24"/>
        </w:rPr>
        <w:t>lowchart of sentiment analysis with tidytext</w:t>
      </w:r>
      <w:r w:rsidR="00A15E71" w:rsidRPr="004471EC">
        <w:rPr>
          <w:rFonts w:ascii="Times New Roman" w:eastAsia="Arimo Regular" w:hAnsi="Times New Roman" w:cs="Times New Roman"/>
          <w:color w:val="000000"/>
          <w:sz w:val="24"/>
          <w:szCs w:val="24"/>
        </w:rPr>
        <w:t xml:space="preserve">, </w:t>
      </w:r>
      <w:r w:rsidR="002F0B71" w:rsidRPr="004471EC">
        <w:rPr>
          <w:rFonts w:ascii="Times New Roman" w:eastAsia="Times New Roman" w:hAnsi="Times New Roman" w:cs="Times New Roman"/>
          <w:sz w:val="24"/>
          <w:szCs w:val="24"/>
        </w:rPr>
        <w:t>Silge, J. &amp; Robinson, D. 2017</w:t>
      </w:r>
      <w:r w:rsidRPr="004471EC">
        <w:rPr>
          <w:rFonts w:ascii="Times New Roman" w:eastAsia="Arimo Regular" w:hAnsi="Times New Roman" w:cs="Times New Roman"/>
          <w:color w:val="000000"/>
          <w:sz w:val="24"/>
          <w:szCs w:val="24"/>
        </w:rPr>
        <w:t>)</w:t>
      </w:r>
    </w:p>
    <w:p w:rsidR="002F0B71" w:rsidRDefault="002F0B71"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 xml:space="preserve">With these steps, you can clearly see what must be done at each step </w:t>
      </w:r>
      <w:r w:rsidR="005E3E0C" w:rsidRPr="004471EC">
        <w:rPr>
          <w:rFonts w:ascii="Times New Roman" w:eastAsia="Arimo Regular" w:hAnsi="Times New Roman" w:cs="Times New Roman"/>
          <w:color w:val="000000"/>
          <w:sz w:val="24"/>
          <w:szCs w:val="24"/>
        </w:rPr>
        <w:t>of the process of cleaning the data and analysing it.</w:t>
      </w:r>
      <w:r w:rsidR="004471EC" w:rsidRPr="004471EC">
        <w:rPr>
          <w:rFonts w:ascii="Times New Roman" w:eastAsia="Arimo Regular" w:hAnsi="Times New Roman" w:cs="Times New Roman"/>
          <w:color w:val="000000"/>
          <w:sz w:val="24"/>
          <w:szCs w:val="24"/>
        </w:rPr>
        <w:t xml:space="preserve"> Whilst being an easy flow chart to follow, if you were to look at a bigger project such as </w:t>
      </w:r>
      <w:r w:rsidR="002D3EFD">
        <w:rPr>
          <w:rFonts w:ascii="Times New Roman" w:eastAsia="Arimo Regular" w:hAnsi="Times New Roman" w:cs="Times New Roman"/>
          <w:color w:val="000000"/>
          <w:sz w:val="24"/>
          <w:szCs w:val="24"/>
        </w:rPr>
        <w:t xml:space="preserve">that of </w:t>
      </w:r>
      <w:r w:rsidR="002D3EFD">
        <w:rPr>
          <w:rFonts w:ascii="Times New Roman" w:eastAsia="Arimo Regular" w:hAnsi="Times New Roman" w:cs="Times New Roman"/>
          <w:color w:val="000000"/>
          <w:sz w:val="24"/>
          <w:szCs w:val="24"/>
        </w:rPr>
        <w:t xml:space="preserve">Tiara </w:t>
      </w:r>
      <w:r w:rsidR="002D3EFD">
        <w:rPr>
          <w:rFonts w:ascii="Times New Roman" w:eastAsia="Arimo Regular" w:hAnsi="Times New Roman" w:cs="Times New Roman"/>
          <w:i/>
          <w:color w:val="000000"/>
          <w:sz w:val="24"/>
          <w:szCs w:val="24"/>
        </w:rPr>
        <w:t xml:space="preserve">et al. </w:t>
      </w:r>
      <w:r w:rsidR="002D3EFD" w:rsidRPr="002D3EFD">
        <w:rPr>
          <w:rFonts w:ascii="Times New Roman" w:eastAsia="Arimo Regular" w:hAnsi="Times New Roman" w:cs="Times New Roman"/>
          <w:color w:val="000000"/>
          <w:sz w:val="24"/>
          <w:szCs w:val="24"/>
        </w:rPr>
        <w:t>(</w:t>
      </w:r>
      <w:r w:rsidR="002D3EFD" w:rsidRPr="007834FB">
        <w:rPr>
          <w:rFonts w:ascii="Times New Roman" w:eastAsia="Arimo Regular" w:hAnsi="Times New Roman" w:cs="Times New Roman"/>
          <w:color w:val="000000"/>
          <w:sz w:val="24"/>
          <w:szCs w:val="24"/>
        </w:rPr>
        <w:t>2015</w:t>
      </w:r>
      <w:r w:rsidR="002D3EFD">
        <w:rPr>
          <w:rFonts w:ascii="Times New Roman" w:eastAsia="Arimo Regular" w:hAnsi="Times New Roman" w:cs="Times New Roman"/>
          <w:color w:val="000000"/>
          <w:sz w:val="24"/>
          <w:szCs w:val="24"/>
        </w:rPr>
        <w:t>),</w:t>
      </w:r>
      <w:r w:rsidR="008B084F">
        <w:rPr>
          <w:rFonts w:ascii="Times New Roman" w:eastAsia="Arimo Regular" w:hAnsi="Times New Roman" w:cs="Times New Roman"/>
          <w:color w:val="000000"/>
          <w:sz w:val="24"/>
          <w:szCs w:val="24"/>
        </w:rPr>
        <w:t xml:space="preserve"> We can see that from figure 2, the flowchart starts to become a bit more complex.</w:t>
      </w:r>
    </w:p>
    <w:p w:rsidR="008B084F" w:rsidRDefault="008B084F" w:rsidP="008B084F">
      <w:pPr>
        <w:jc w:val="center"/>
        <w:rPr>
          <w:rFonts w:ascii="Times New Roman" w:eastAsia="Arimo Regular" w:hAnsi="Times New Roman" w:cs="Times New Roman"/>
          <w:color w:val="000000"/>
          <w:sz w:val="24"/>
          <w:szCs w:val="24"/>
        </w:rPr>
      </w:pPr>
      <w:r w:rsidRPr="008B084F">
        <w:rPr>
          <w:rFonts w:ascii="Times New Roman" w:eastAsia="Arimo Regular" w:hAnsi="Times New Roman" w:cs="Times New Roman"/>
          <w:color w:val="000000"/>
          <w:sz w:val="24"/>
          <w:szCs w:val="24"/>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8B084F">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2 – Flowchart of sentiment analysis of twitter data, Tiara </w:t>
      </w:r>
      <w:r>
        <w:rPr>
          <w:rFonts w:ascii="Times New Roman" w:eastAsia="Arimo Regular" w:hAnsi="Times New Roman" w:cs="Times New Roman"/>
          <w:i/>
          <w:color w:val="000000"/>
          <w:sz w:val="24"/>
          <w:szCs w:val="24"/>
        </w:rPr>
        <w:t xml:space="preserve">et al. </w:t>
      </w:r>
      <w:r w:rsidRPr="007834FB">
        <w:rPr>
          <w:rFonts w:ascii="Times New Roman" w:eastAsia="Arimo Regular" w:hAnsi="Times New Roman" w:cs="Times New Roman"/>
          <w:color w:val="000000"/>
          <w:sz w:val="24"/>
          <w:szCs w:val="24"/>
        </w:rPr>
        <w:t>2015</w:t>
      </w:r>
      <w:r>
        <w:rPr>
          <w:rFonts w:ascii="Times New Roman" w:eastAsia="Arimo Regular" w:hAnsi="Times New Roman" w:cs="Times New Roman"/>
          <w:color w:val="000000"/>
          <w:sz w:val="24"/>
          <w:szCs w:val="24"/>
        </w:rPr>
        <w:t>)</w:t>
      </w:r>
    </w:p>
    <w:p w:rsidR="00411B47" w:rsidRDefault="00411B47" w:rsidP="00411B47">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From both diagrams shown, this can be compact into a simple set of rules to follow whilst attempted to perform sentiment analysis. </w:t>
      </w:r>
      <w:r w:rsidR="00F1355B">
        <w:rPr>
          <w:rFonts w:ascii="Times New Roman" w:eastAsia="Arimo Regular" w:hAnsi="Times New Roman" w:cs="Times New Roman"/>
          <w:color w:val="000000"/>
          <w:sz w:val="24"/>
          <w:szCs w:val="24"/>
        </w:rPr>
        <w:t>It would be as follows:</w:t>
      </w:r>
    </w:p>
    <w:p w:rsidR="00411B47" w:rsidRDefault="008A07AB" w:rsidP="008A07AB">
      <w:pPr>
        <w:jc w:val="center"/>
        <w:rPr>
          <w:rFonts w:ascii="Times New Roman" w:eastAsia="Arimo Regular" w:hAnsi="Times New Roman" w:cs="Times New Roman"/>
          <w:color w:val="000000"/>
          <w:sz w:val="24"/>
          <w:szCs w:val="24"/>
        </w:rPr>
      </w:pPr>
      <w:r w:rsidRPr="008A07AB">
        <w:rPr>
          <w:rFonts w:ascii="Times New Roman" w:eastAsia="Arimo Regular" w:hAnsi="Times New Roman" w:cs="Times New Roman"/>
          <w:color w:val="000000"/>
          <w:sz w:val="24"/>
          <w:szCs w:val="24"/>
        </w:rPr>
        <w:lastRenderedPageBreak/>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8A07AB">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(Figure 3 – Sentiment Analysis Model, Bibi (2017))</w:t>
      </w:r>
    </w:p>
    <w:p w:rsidR="003576DF" w:rsidRPr="004471EC" w:rsidRDefault="003576DF" w:rsidP="00A417DB">
      <w:pPr>
        <w:rPr>
          <w:rFonts w:ascii="Times New Roman" w:eastAsia="Arimo Regular" w:hAnsi="Times New Roman" w:cs="Times New Roman"/>
          <w:color w:val="000000"/>
          <w:sz w:val="24"/>
          <w:szCs w:val="24"/>
          <w:highlight w:val="yellow"/>
        </w:rPr>
      </w:pPr>
    </w:p>
    <w:p w:rsidR="00F1355B" w:rsidRDefault="00F1355B">
      <w:pPr>
        <w:rPr>
          <w:rFonts w:ascii="Times New Roman" w:eastAsia="Arimo Regular" w:hAnsi="Times New Roman" w:cs="Times New Roman"/>
          <w:color w:val="000000"/>
          <w:sz w:val="24"/>
          <w:szCs w:val="24"/>
          <w:highlight w:val="yellow"/>
        </w:rPr>
      </w:pPr>
      <w:r>
        <w:rPr>
          <w:rFonts w:ascii="Times New Roman" w:eastAsia="Arimo Regular" w:hAnsi="Times New Roman" w:cs="Times New Roman"/>
          <w:color w:val="000000"/>
          <w:sz w:val="24"/>
          <w:szCs w:val="24"/>
          <w:highlight w:val="yellow"/>
        </w:rPr>
        <w:br w:type="page"/>
      </w:r>
    </w:p>
    <w:p w:rsidR="00040C8E" w:rsidRPr="004471EC" w:rsidRDefault="00040C8E" w:rsidP="00A417DB">
      <w:pPr>
        <w:rPr>
          <w:rFonts w:ascii="Times New Roman" w:eastAsia="Arimo Regular" w:hAnsi="Times New Roman" w:cs="Times New Roman"/>
          <w:color w:val="000000"/>
          <w:sz w:val="24"/>
          <w:szCs w:val="24"/>
          <w:highlight w:val="yellow"/>
        </w:rPr>
      </w:pPr>
      <w:r w:rsidRPr="004471EC">
        <w:rPr>
          <w:rFonts w:ascii="Times New Roman" w:eastAsia="Arimo Regular" w:hAnsi="Times New Roman" w:cs="Times New Roman"/>
          <w:color w:val="000000"/>
          <w:sz w:val="24"/>
          <w:szCs w:val="24"/>
          <w:highlight w:val="yellow"/>
        </w:rPr>
        <w:lastRenderedPageBreak/>
        <w:t>Research will include aspects of:</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evaluating software</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platforms</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methodologies</w:t>
      </w:r>
    </w:p>
    <w:p w:rsidR="00040C8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academic research</w:t>
      </w:r>
    </w:p>
    <w:p w:rsidR="00DB60DE" w:rsidRPr="004471EC" w:rsidRDefault="00040C8E" w:rsidP="00A417DB">
      <w:pPr>
        <w:rPr>
          <w:rFonts w:ascii="Times New Roman" w:hAnsi="Times New Roman" w:cs="Times New Roman"/>
          <w:sz w:val="24"/>
          <w:szCs w:val="24"/>
          <w:highlight w:val="yellow"/>
        </w:rPr>
      </w:pPr>
      <w:r w:rsidRPr="004471EC">
        <w:rPr>
          <w:rFonts w:ascii="Times New Roman" w:eastAsia="Arimo Regular" w:hAnsi="Times New Roman" w:cs="Times New Roman"/>
          <w:b/>
          <w:bCs/>
          <w:color w:val="000000"/>
          <w:sz w:val="24"/>
          <w:szCs w:val="24"/>
          <w:highlight w:val="yellow"/>
        </w:rPr>
        <w:t>evaluation of commercial alternatives</w:t>
      </w:r>
    </w:p>
    <w:p w:rsidR="00040C8E" w:rsidRPr="004471EC" w:rsidRDefault="00040C8E" w:rsidP="00A417DB">
      <w:pPr>
        <w:rPr>
          <w:rFonts w:ascii="Times New Roman" w:eastAsia="Arimo Regular" w:hAnsi="Times New Roman" w:cs="Times New Roman"/>
          <w:sz w:val="24"/>
          <w:szCs w:val="24"/>
        </w:rPr>
      </w:pPr>
      <w:r w:rsidRPr="004471EC">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4471EC" w:rsidRDefault="00040C8E" w:rsidP="00A417DB">
      <w:pPr>
        <w:rPr>
          <w:rFonts w:ascii="Times New Roman" w:hAnsi="Times New Roman" w:cs="Times New Roman"/>
          <w:sz w:val="24"/>
          <w:szCs w:val="24"/>
        </w:rPr>
      </w:pPr>
    </w:p>
    <w:p w:rsidR="00F7230C" w:rsidRPr="004471EC" w:rsidRDefault="00F7230C" w:rsidP="00A417DB">
      <w:pPr>
        <w:rPr>
          <w:rFonts w:ascii="Times New Roman" w:eastAsia="Carlito Bold" w:hAnsi="Times New Roman" w:cs="Times New Roman"/>
          <w:b/>
          <w:color w:val="2E75B6"/>
          <w:sz w:val="24"/>
          <w:szCs w:val="24"/>
          <w:lang w:eastAsia="en-GB"/>
        </w:rPr>
      </w:pPr>
      <w:bookmarkStart w:id="4" w:name="_Toc23344994"/>
      <w:bookmarkStart w:id="5" w:name="_Toc23344695"/>
      <w:r w:rsidRPr="004471EC">
        <w:rPr>
          <w:rFonts w:ascii="Times New Roman" w:hAnsi="Times New Roman" w:cs="Times New Roman"/>
          <w:sz w:val="24"/>
          <w:szCs w:val="24"/>
        </w:rPr>
        <w:br w:type="page"/>
      </w:r>
    </w:p>
    <w:p w:rsidR="00505629" w:rsidRPr="004471EC" w:rsidRDefault="00505629" w:rsidP="00A417DB">
      <w:pPr>
        <w:pStyle w:val="Heading1"/>
      </w:pPr>
      <w:r w:rsidRPr="004471EC">
        <w:lastRenderedPageBreak/>
        <w:t>LSEPI</w:t>
      </w:r>
      <w:bookmarkEnd w:id="4"/>
      <w:bookmarkEnd w:id="5"/>
    </w:p>
    <w:p w:rsidR="00505629" w:rsidRPr="004471EC" w:rsidRDefault="00505629" w:rsidP="00A417DB">
      <w:pPr>
        <w:pStyle w:val="Heading2"/>
      </w:pPr>
      <w:bookmarkStart w:id="6" w:name="_Toc23344696"/>
      <w:bookmarkStart w:id="7" w:name="_Toc23344995"/>
      <w:r w:rsidRPr="004471EC">
        <w:t>Legal</w:t>
      </w:r>
      <w:bookmarkEnd w:id="6"/>
      <w:bookmarkEnd w:id="7"/>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R-Studio -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 - is an open source version-control system for keeping track of changes in code.</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Visual Studio Code - An open source text editor for developers.</w:t>
      </w:r>
    </w:p>
    <w:p w:rsidR="00505629" w:rsidRPr="004471EC" w:rsidRDefault="00505629" w:rsidP="00A417DB">
      <w:pPr>
        <w:pStyle w:val="Heading2"/>
      </w:pPr>
      <w:bookmarkStart w:id="8" w:name="_Toc23344996"/>
      <w:bookmarkStart w:id="9" w:name="_Toc23344697"/>
      <w:r w:rsidRPr="004471EC">
        <w:t>Social</w:t>
      </w:r>
      <w:bookmarkEnd w:id="8"/>
      <w:bookmarkEnd w:id="9"/>
    </w:p>
    <w:p w:rsidR="00505629" w:rsidRPr="004471EC"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 sets. This has been confirmed in the Terms Of Service (TOS) and usually requires the user to create an account and tell the company why/what you’ll be doing with the data. </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4471EC">
        <w:rPr>
          <w:rFonts w:ascii="Times New Roman" w:hAnsi="Times New Roman" w:cs="Times New Roman"/>
          <w:sz w:val="24"/>
          <w:szCs w:val="24"/>
        </w:rPr>
        <w:br/>
      </w:r>
    </w:p>
    <w:p w:rsidR="00505629" w:rsidRPr="004471EC" w:rsidRDefault="00505629" w:rsidP="00A417DB">
      <w:pPr>
        <w:pStyle w:val="Heading2"/>
      </w:pPr>
      <w:bookmarkStart w:id="10" w:name="_Toc23344997"/>
      <w:bookmarkStart w:id="11" w:name="_Toc23344698"/>
      <w:r w:rsidRPr="004471EC">
        <w:t>Ethical</w:t>
      </w:r>
      <w:bookmarkEnd w:id="10"/>
      <w:bookmarkEnd w:id="11"/>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treat people fairly</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respect the autonomy of individuals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act with integrity</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seek the best results</w:t>
      </w:r>
    </w:p>
    <w:p w:rsidR="00505629" w:rsidRPr="004471EC" w:rsidRDefault="00505629" w:rsidP="00A417DB">
      <w:pPr>
        <w:rPr>
          <w:rFonts w:ascii="Times New Roman" w:hAnsi="Times New Roman" w:cs="Times New Roman"/>
          <w:sz w:val="24"/>
          <w:szCs w:val="24"/>
        </w:rPr>
      </w:pPr>
      <w:r w:rsidRPr="004471EC">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4471EC" w:rsidRDefault="00FA06A0" w:rsidP="00A417DB">
      <w:pPr>
        <w:rPr>
          <w:rFonts w:ascii="Times New Roman" w:hAnsi="Times New Roman" w:cs="Times New Roman"/>
          <w:sz w:val="24"/>
          <w:szCs w:val="24"/>
        </w:rPr>
      </w:pPr>
    </w:p>
    <w:p w:rsidR="00505629" w:rsidRPr="004471EC" w:rsidRDefault="00505629" w:rsidP="00A417DB">
      <w:pPr>
        <w:pStyle w:val="Heading2"/>
      </w:pPr>
      <w:bookmarkStart w:id="12" w:name="_Toc23344998"/>
      <w:bookmarkStart w:id="13" w:name="_Toc23344699"/>
      <w:r w:rsidRPr="004471EC">
        <w:t>Professional</w:t>
      </w:r>
      <w:bookmarkEnd w:id="12"/>
      <w:bookmarkEnd w:id="13"/>
      <w:r w:rsidRPr="004471EC">
        <w:t xml:space="preserve"> </w:t>
      </w:r>
    </w:p>
    <w:p w:rsidR="00505629" w:rsidRPr="004471EC" w:rsidRDefault="005F7E3A"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As stated by the BCS code of conduct, a professional should: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Only undertake to do work or provide a service that is within your professional competence.</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lastRenderedPageBreak/>
        <w:t>NOT claim any level of competence that you do not possess.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Respect and value alternative viewpoints and, seek, accept and offer honest criticisms of work.</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Avoid injuring others, their property, reputation, or employment by false or malicious or negligent action or inaction.</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Reject and will not make any offer of bribery or unethical inducement.</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(BCS 2019)</w:t>
      </w:r>
    </w:p>
    <w:p w:rsidR="00AC582E" w:rsidRPr="004471EC" w:rsidRDefault="00505629" w:rsidP="00A417DB">
      <w:pPr>
        <w:pStyle w:val="Heading2"/>
      </w:pPr>
      <w:bookmarkStart w:id="14" w:name="_Toc23344999"/>
      <w:bookmarkStart w:id="15" w:name="_Toc23344700"/>
      <w:r w:rsidRPr="004471EC">
        <w:t>Issues</w:t>
      </w:r>
      <w:bookmarkEnd w:id="14"/>
      <w:bookmarkEnd w:id="15"/>
    </w:p>
    <w:p w:rsidR="00AC582E" w:rsidRPr="004471EC" w:rsidRDefault="00AC582E" w:rsidP="00A417DB">
      <w:pPr>
        <w:rPr>
          <w:rFonts w:ascii="Times New Roman" w:eastAsiaTheme="majorEastAsia" w:hAnsi="Times New Roman" w:cs="Times New Roman"/>
          <w:color w:val="2F5496" w:themeColor="accent1" w:themeShade="BF"/>
          <w:sz w:val="24"/>
          <w:szCs w:val="24"/>
        </w:rPr>
      </w:pPr>
      <w:r w:rsidRPr="004471EC">
        <w:rPr>
          <w:rFonts w:ascii="Times New Roman" w:hAnsi="Times New Roman" w:cs="Times New Roman"/>
          <w:sz w:val="24"/>
          <w:szCs w:val="24"/>
        </w:rPr>
        <w:br w:type="page"/>
      </w:r>
    </w:p>
    <w:p w:rsidR="00AC582E" w:rsidRPr="004471EC" w:rsidRDefault="00AC582E" w:rsidP="00A417DB">
      <w:pPr>
        <w:pStyle w:val="Heading1"/>
      </w:pPr>
      <w:r w:rsidRPr="004471EC">
        <w:lastRenderedPageBreak/>
        <w:t>References</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 xml:space="preserve">BCS (2019) ‘BCS, </w:t>
      </w:r>
      <w:r w:rsidR="00A74551" w:rsidRPr="004471EC">
        <w:rPr>
          <w:rFonts w:ascii="Times New Roman" w:hAnsi="Times New Roman" w:cs="Times New Roman"/>
          <w:sz w:val="24"/>
          <w:szCs w:val="24"/>
          <w:lang w:eastAsia="en-GB"/>
        </w:rPr>
        <w:t>The Chartered Institute For It Code Of Conduct For Bcs Members’</w:t>
      </w:r>
      <w:r w:rsidRPr="004471EC">
        <w:rPr>
          <w:rFonts w:ascii="Times New Roman" w:hAnsi="Times New Roman" w:cs="Times New Roman"/>
          <w:sz w:val="24"/>
          <w:szCs w:val="24"/>
          <w:lang w:eastAsia="en-GB"/>
        </w:rPr>
        <w:t>. Available at: https://cdn.bcs.org/bcs-org-media/2211/bcs-code-of-conduct.pdf (Accessed 18/11/19).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Bibi, M. (2017) ‘Sentiment Analysis at Document Level’. Available at: https://www.researchgate.net/publication/320729882_Sentiment_Analysis_at_Document_Level (Accessed 30/10/2019)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Ding, X., Liu, B., &amp; Yu, P, S. (2008) ‘A Holistic Lexicon-Based Approach to Opinion Mining’. Proceedings of the 2008 International Conference on Web Search and Data Mining., Pages 231-240, Palo Alto, California, USA. February 11 - 12, 2008.</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Feldman, R. (2013) ‘Techniques and Applications for Sentiment Analysis’. Communications of the ACM, vol. 56, no. 4.</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Jindal, N. &amp; Liu, B. (2008) ‘Opinion Spam and Analysis’. Available at: https://www.researchgate.net/publication/200044297_Opinion_Spam_and_Analysis (Accessed 16/11/19)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Lexalytics (2019) ‘Sentiment Analysis Explained’ Available at: https://www.lexalytics.com/technology/sentiment-analysis (Accessed 18/11/19)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Lima, A, C, E, S., &amp; de Castro, L, N. (2012) ‘Automatic Sentiment Analysis of Twitter Messages’. Fourth International Conference on Computational Aspects of Social Networks (CASoN). November 2012.</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LyonEye (2016) ‘Lexicon-based Bag of Words Sentiment Analysis’. Available at: https://smartcity.readthedocs.io/en/latest/BOW/ (Accessed 17/11/19)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Nair, V. (2017) ‘The rise of big data’. Available at: https://www.bcs.org/content-hub/the-rise-of-big-data/ (Accessed 28/10/2019)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Pang, B. &amp; Lee, L. (2008) ‘Opinion mining and sentiment analysis’. Foundations and Trends in Information Retrieval, 2(1-2), pp. 1-135.</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Sas (2019)‘Analytics Software &amp; Solutions’. Available at: https://www.sas.com/en_gb/home.html (Accessed 17/11/19)</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&amp; Robinson, D. (2017) Text Mining with R. 1st ed. O'Reilly Media.</w:t>
      </w: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‘tidytext’. Available at: https://github.com/juliasilge/tidytext (Accessed 19/11/19)</w:t>
      </w:r>
    </w:p>
    <w:p w:rsidR="004471EC" w:rsidRDefault="00A74551" w:rsidP="004471EC">
      <w:pPr>
        <w:rPr>
          <w:rFonts w:ascii="Times New Roman" w:hAnsi="Times New Roman" w:cs="Times New Roman"/>
          <w:sz w:val="24"/>
          <w:szCs w:val="24"/>
          <w:lang w:eastAsia="en-GB"/>
        </w:rPr>
      </w:pPr>
      <w:r w:rsidRPr="00A74551">
        <w:rPr>
          <w:rFonts w:ascii="Times New Roman" w:hAnsi="Times New Roman" w:cs="Times New Roman"/>
          <w:sz w:val="24"/>
          <w:szCs w:val="24"/>
          <w:lang w:eastAsia="en-GB"/>
        </w:rPr>
        <w:t>Taboada, M., J. Brooke, M. Tofiloski, K. Voll and M. Stede</w:t>
      </w:r>
      <w:r>
        <w:rPr>
          <w:rFonts w:ascii="Times New Roman" w:hAnsi="Times New Roman" w:cs="Times New Roman"/>
          <w:sz w:val="24"/>
          <w:szCs w:val="24"/>
          <w:lang w:eastAsia="en-GB"/>
        </w:rPr>
        <w:t>.</w:t>
      </w:r>
      <w:r w:rsidR="004471EC" w:rsidRPr="004471EC">
        <w:rPr>
          <w:rFonts w:ascii="Times New Roman" w:hAnsi="Times New Roman" w:cs="Times New Roman"/>
          <w:sz w:val="24"/>
          <w:szCs w:val="24"/>
          <w:lang w:eastAsia="en-GB"/>
        </w:rPr>
        <w:t xml:space="preserve"> (2011) ‘Lexicon-Based Methods for Sentiment Analysis’. Computational Linguistics, 37(2), pp. 267-307.</w:t>
      </w:r>
    </w:p>
    <w:p w:rsidR="00D6746E" w:rsidRPr="004471EC" w:rsidRDefault="00D6746E" w:rsidP="004471EC">
      <w:pPr>
        <w:rPr>
          <w:rFonts w:ascii="Times New Roman" w:hAnsi="Times New Roman" w:cs="Times New Roman"/>
          <w:sz w:val="24"/>
          <w:szCs w:val="24"/>
          <w:lang w:eastAsia="en-GB"/>
        </w:rPr>
      </w:pPr>
      <w:r w:rsidRPr="00D6746E">
        <w:rPr>
          <w:rFonts w:ascii="Times New Roman" w:eastAsia="Arimo Regular" w:hAnsi="Times New Roman" w:cs="Times New Roman"/>
          <w:color w:val="000000"/>
          <w:sz w:val="24"/>
          <w:szCs w:val="24"/>
        </w:rPr>
        <w:t>Tiara, M. K. Sabariah and V. Effendy, "Sentiment analysis on Twitter using the combination of lexicon-based and suppor</w:t>
      </w:r>
      <w:bookmarkStart w:id="16" w:name="_GoBack"/>
      <w:bookmarkEnd w:id="16"/>
      <w:r w:rsidRPr="00D6746E">
        <w:rPr>
          <w:rFonts w:ascii="Times New Roman" w:eastAsia="Arimo Regular" w:hAnsi="Times New Roman" w:cs="Times New Roman"/>
          <w:color w:val="000000"/>
          <w:sz w:val="24"/>
          <w:szCs w:val="24"/>
        </w:rPr>
        <w:t xml:space="preserve">t vector machine for assessing the performance of a television </w:t>
      </w:r>
      <w:r w:rsidRPr="00D6746E">
        <w:rPr>
          <w:rFonts w:ascii="Times New Roman" w:eastAsia="Arimo Regular" w:hAnsi="Times New Roman" w:cs="Times New Roman"/>
          <w:color w:val="000000"/>
          <w:sz w:val="24"/>
          <w:szCs w:val="24"/>
        </w:rPr>
        <w:lastRenderedPageBreak/>
        <w:t>program," 2015 3rd International Conference on Information and Communication Technology (ICoICT), Nusa Dua, 2015, pp. 386-390.</w:t>
      </w:r>
    </w:p>
    <w:p w:rsidR="004471EC" w:rsidRPr="004471EC" w:rsidRDefault="004471EC" w:rsidP="004471EC">
      <w:pPr>
        <w:rPr>
          <w:rFonts w:ascii="Times New Roman" w:hAnsi="Times New Roman" w:cs="Times New Roman"/>
          <w:sz w:val="24"/>
          <w:szCs w:val="24"/>
          <w:lang w:eastAsia="en-GB"/>
        </w:rPr>
      </w:pPr>
    </w:p>
    <w:p w:rsidR="004471EC" w:rsidRPr="004471EC" w:rsidRDefault="004471EC"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http://ataspinar.com/2016/01/21/sentiment-analysis-with-bag-of-words/</w:t>
      </w:r>
    </w:p>
    <w:p w:rsidR="004471EC" w:rsidRPr="004471EC" w:rsidRDefault="004471EC" w:rsidP="004471EC">
      <w:pPr>
        <w:rPr>
          <w:rFonts w:ascii="Times New Roman" w:hAnsi="Times New Roman" w:cs="Times New Roman"/>
          <w:lang w:eastAsia="en-GB"/>
        </w:rPr>
      </w:pPr>
      <w:r w:rsidRPr="004471EC">
        <w:rPr>
          <w:rFonts w:ascii="Times New Roman" w:hAnsi="Times New Roman" w:cs="Times New Roman"/>
          <w:sz w:val="24"/>
          <w:szCs w:val="24"/>
          <w:lang w:eastAsia="en-GB"/>
        </w:rPr>
        <w:t>https://towardsdatascience.com/supervised-vs-unsupervised-learning-14f68e32ea8d</w:t>
      </w:r>
    </w:p>
    <w:p w:rsidR="005960AB" w:rsidRPr="004471EC" w:rsidRDefault="005960AB" w:rsidP="00A417DB">
      <w:pPr>
        <w:rPr>
          <w:rFonts w:ascii="Times New Roman" w:hAnsi="Times New Roman" w:cs="Times New Roman"/>
          <w:sz w:val="24"/>
          <w:szCs w:val="24"/>
        </w:rPr>
      </w:pPr>
    </w:p>
    <w:p w:rsidR="009E0A0F" w:rsidRPr="004471EC" w:rsidRDefault="009E0A0F" w:rsidP="00A417DB">
      <w:pPr>
        <w:rPr>
          <w:rFonts w:ascii="Times New Roman" w:hAnsi="Times New Roman" w:cs="Times New Roman"/>
          <w:sz w:val="24"/>
          <w:szCs w:val="24"/>
        </w:rPr>
      </w:pPr>
    </w:p>
    <w:sectPr w:rsidR="009E0A0F" w:rsidRPr="00447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712" w:rsidRDefault="00314712" w:rsidP="00387371">
      <w:pPr>
        <w:spacing w:after="0" w:line="240" w:lineRule="auto"/>
      </w:pPr>
      <w:r>
        <w:separator/>
      </w:r>
    </w:p>
  </w:endnote>
  <w:endnote w:type="continuationSeparator" w:id="0">
    <w:p w:rsidR="00314712" w:rsidRDefault="00314712"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712" w:rsidRDefault="00314712" w:rsidP="00387371">
      <w:pPr>
        <w:spacing w:after="0" w:line="240" w:lineRule="auto"/>
      </w:pPr>
      <w:r>
        <w:separator/>
      </w:r>
    </w:p>
  </w:footnote>
  <w:footnote w:type="continuationSeparator" w:id="0">
    <w:p w:rsidR="00314712" w:rsidRDefault="00314712"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7"/>
  </w:num>
  <w:num w:numId="5">
    <w:abstractNumId w:val="10"/>
  </w:num>
  <w:num w:numId="6">
    <w:abstractNumId w:val="4"/>
  </w:num>
  <w:num w:numId="7">
    <w:abstractNumId w:val="8"/>
  </w:num>
  <w:num w:numId="8">
    <w:abstractNumId w:val="9"/>
  </w:num>
  <w:num w:numId="9">
    <w:abstractNumId w:val="12"/>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1107AD"/>
    <w:rsid w:val="001662FB"/>
    <w:rsid w:val="0018680A"/>
    <w:rsid w:val="001A05F4"/>
    <w:rsid w:val="001B4BCC"/>
    <w:rsid w:val="001C0607"/>
    <w:rsid w:val="001E7B83"/>
    <w:rsid w:val="002D3EFD"/>
    <w:rsid w:val="002D6CE6"/>
    <w:rsid w:val="002F0B71"/>
    <w:rsid w:val="00314712"/>
    <w:rsid w:val="003576DF"/>
    <w:rsid w:val="00387371"/>
    <w:rsid w:val="003B3B09"/>
    <w:rsid w:val="003F7509"/>
    <w:rsid w:val="00411B47"/>
    <w:rsid w:val="004471EC"/>
    <w:rsid w:val="004E1A1A"/>
    <w:rsid w:val="004E1F9D"/>
    <w:rsid w:val="00505629"/>
    <w:rsid w:val="005960AB"/>
    <w:rsid w:val="005E3E0C"/>
    <w:rsid w:val="005F7E3A"/>
    <w:rsid w:val="00673C14"/>
    <w:rsid w:val="006840E1"/>
    <w:rsid w:val="006B0B87"/>
    <w:rsid w:val="00703410"/>
    <w:rsid w:val="007212C8"/>
    <w:rsid w:val="00724737"/>
    <w:rsid w:val="00734AD8"/>
    <w:rsid w:val="00764E2D"/>
    <w:rsid w:val="007771CF"/>
    <w:rsid w:val="007834FB"/>
    <w:rsid w:val="00826DE9"/>
    <w:rsid w:val="00835985"/>
    <w:rsid w:val="008A07AB"/>
    <w:rsid w:val="008B084F"/>
    <w:rsid w:val="008C0378"/>
    <w:rsid w:val="009E0A0F"/>
    <w:rsid w:val="00A15E71"/>
    <w:rsid w:val="00A34A74"/>
    <w:rsid w:val="00A417DB"/>
    <w:rsid w:val="00A74551"/>
    <w:rsid w:val="00A943B5"/>
    <w:rsid w:val="00AC582E"/>
    <w:rsid w:val="00B71ECD"/>
    <w:rsid w:val="00B8668D"/>
    <w:rsid w:val="00CE598E"/>
    <w:rsid w:val="00CF271E"/>
    <w:rsid w:val="00D20F67"/>
    <w:rsid w:val="00D422FE"/>
    <w:rsid w:val="00D56726"/>
    <w:rsid w:val="00D63DD0"/>
    <w:rsid w:val="00D6746E"/>
    <w:rsid w:val="00DD2B7D"/>
    <w:rsid w:val="00E01ED0"/>
    <w:rsid w:val="00F1355B"/>
    <w:rsid w:val="00F47885"/>
    <w:rsid w:val="00F7230C"/>
    <w:rsid w:val="00F97780"/>
    <w:rsid w:val="00FA06A0"/>
    <w:rsid w:val="00FC2A1A"/>
    <w:rsid w:val="00FD396C"/>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56A0"/>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51</cp:revision>
  <dcterms:created xsi:type="dcterms:W3CDTF">2019-11-18T21:31:00Z</dcterms:created>
  <dcterms:modified xsi:type="dcterms:W3CDTF">2019-11-19T16:52:00Z</dcterms:modified>
</cp:coreProperties>
</file>