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theme="minorHAnsi"/>
          <w:color w:val="000000" w:themeColor="text1"/>
          <w:sz w:val="24"/>
          <w:szCs w:val="20"/>
          <w:lang w:val="en-GB" w:eastAsia="en-GB"/>
        </w:rPr>
        <w:id w:val="1309289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52C6" w:rsidRDefault="006652C6">
          <w:pPr>
            <w:pStyle w:val="TOCHeading"/>
          </w:pPr>
          <w:r>
            <w:t>Table of Contents</w:t>
          </w:r>
        </w:p>
        <w:p w:rsidR="001579FF" w:rsidRDefault="006652C6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00057" w:history="1">
            <w:r w:rsidR="001579FF" w:rsidRPr="005D3767">
              <w:rPr>
                <w:rStyle w:val="Hyperlink"/>
                <w:noProof/>
              </w:rPr>
              <w:t>1 - Introduction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_Toc21700057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2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60586F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58" w:history="1">
            <w:r w:rsidR="001579FF" w:rsidRPr="005D3767">
              <w:rPr>
                <w:rStyle w:val="Hyperlink"/>
                <w:noProof/>
              </w:rPr>
              <w:t>1.1– Background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_Toc21700058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2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60586F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59" w:history="1">
            <w:r w:rsidR="001579FF" w:rsidRPr="005D3767">
              <w:rPr>
                <w:rStyle w:val="Hyperlink"/>
                <w:noProof/>
              </w:rPr>
              <w:t>1.2 – Aims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_Toc21700059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2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60586F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60" w:history="1">
            <w:r w:rsidR="001579FF" w:rsidRPr="005D3767">
              <w:rPr>
                <w:rStyle w:val="Hyperlink"/>
                <w:noProof/>
              </w:rPr>
              <w:t>1.3 – Objectives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_Toc21700060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2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60586F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61" w:history="1">
            <w:r w:rsidR="001579FF" w:rsidRPr="005D3767">
              <w:rPr>
                <w:rStyle w:val="Hyperlink"/>
                <w:noProof/>
              </w:rPr>
              <w:t>1.4 – Deliverables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_Toc21700061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3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60586F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62" w:history="1">
            <w:r w:rsidR="001579FF" w:rsidRPr="005D3767">
              <w:rPr>
                <w:rStyle w:val="Hyperlink"/>
                <w:noProof/>
              </w:rPr>
              <w:t>1.5 – Project Phases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_Toc21700062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3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1579FF" w:rsidRDefault="0060586F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21700063" w:history="1">
            <w:r w:rsidR="001579FF" w:rsidRPr="005D3767">
              <w:rPr>
                <w:rStyle w:val="Hyperlink"/>
                <w:noProof/>
              </w:rPr>
              <w:t>References</w:t>
            </w:r>
            <w:r w:rsidR="001579FF">
              <w:rPr>
                <w:noProof/>
                <w:webHidden/>
              </w:rPr>
              <w:tab/>
            </w:r>
            <w:r w:rsidR="001579FF">
              <w:rPr>
                <w:noProof/>
                <w:webHidden/>
              </w:rPr>
              <w:fldChar w:fldCharType="begin"/>
            </w:r>
            <w:r w:rsidR="001579FF">
              <w:rPr>
                <w:noProof/>
                <w:webHidden/>
              </w:rPr>
              <w:instrText xml:space="preserve"> PAGEREF _Toc21700063 \h </w:instrText>
            </w:r>
            <w:r w:rsidR="001579FF">
              <w:rPr>
                <w:noProof/>
                <w:webHidden/>
              </w:rPr>
            </w:r>
            <w:r w:rsidR="001579FF">
              <w:rPr>
                <w:noProof/>
                <w:webHidden/>
              </w:rPr>
              <w:fldChar w:fldCharType="separate"/>
            </w:r>
            <w:r w:rsidR="001579FF">
              <w:rPr>
                <w:noProof/>
                <w:webHidden/>
              </w:rPr>
              <w:t>4</w:t>
            </w:r>
            <w:r w:rsidR="001579FF">
              <w:rPr>
                <w:noProof/>
                <w:webHidden/>
              </w:rPr>
              <w:fldChar w:fldCharType="end"/>
            </w:r>
          </w:hyperlink>
        </w:p>
        <w:p w:rsidR="006652C6" w:rsidRDefault="006652C6">
          <w:r>
            <w:rPr>
              <w:b/>
              <w:bCs/>
              <w:noProof/>
            </w:rPr>
            <w:fldChar w:fldCharType="end"/>
          </w:r>
        </w:p>
      </w:sdtContent>
    </w:sdt>
    <w:p w:rsidR="006652C6" w:rsidRDefault="006652C6">
      <w:pPr>
        <w:spacing w:line="240" w:lineRule="auto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br w:type="page"/>
      </w:r>
    </w:p>
    <w:p w:rsidR="000D5A35" w:rsidRDefault="00A77BCC" w:rsidP="006652C6">
      <w:pPr>
        <w:pStyle w:val="Heading1"/>
      </w:pPr>
      <w:bookmarkStart w:id="0" w:name="_Toc21700057"/>
      <w:r>
        <w:lastRenderedPageBreak/>
        <w:t>1 - Introduction</w:t>
      </w:r>
      <w:bookmarkEnd w:id="0"/>
    </w:p>
    <w:p w:rsidR="000D5A35" w:rsidRDefault="006652C6" w:rsidP="006652C6">
      <w:pPr>
        <w:pStyle w:val="Heading2"/>
      </w:pPr>
      <w:bookmarkStart w:id="1" w:name="_Toc21700058"/>
      <w:r>
        <w:t>1.1</w:t>
      </w:r>
      <w:r w:rsidR="00A77BCC">
        <w:t>– Background</w:t>
      </w:r>
      <w:bookmarkEnd w:id="1"/>
    </w:p>
    <w:p w:rsidR="000D5A35" w:rsidRDefault="00A77BCC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t>What is your project about – What will be done</w:t>
      </w:r>
    </w:p>
    <w:p w:rsidR="000D5A35" w:rsidRDefault="00A77BCC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t>Define &amp; Reference</w:t>
      </w:r>
    </w:p>
    <w:p w:rsidR="00C22C51" w:rsidRDefault="00A77BCC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Sentiment analysis has been defined in multiple ways, opinion mining </w:t>
      </w:r>
      <w:sdt>
        <w:sdtPr>
          <w:id w:val="2020115376"/>
          <w:citation/>
        </w:sdtPr>
        <w:sdtEndPr/>
        <w:sdtContent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>CITATION Pan08 \l 2057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 w:rsidR="006652C6" w:rsidRPr="006652C6">
            <w:rPr>
              <w:rFonts w:ascii="Times New Roman" w:hAnsi="Times New Roman"/>
              <w:noProof/>
              <w:szCs w:val="24"/>
            </w:rPr>
            <w:t>(Pang &amp; Lee, 2008)</w:t>
          </w:r>
          <w:r>
            <w:rPr>
              <w:rFonts w:ascii="Times New Roman" w:hAnsi="Times New Roman"/>
              <w:szCs w:val="24"/>
            </w:rPr>
            <w:fldChar w:fldCharType="end"/>
          </w:r>
        </w:sdtContent>
      </w:sdt>
      <w:r w:rsidR="00C22C51">
        <w:rPr>
          <w:rFonts w:ascii="Times New Roman" w:eastAsia="Arimo Bold" w:hAnsi="Times New Roman" w:cs="Times New Roman"/>
          <w:color w:val="000000"/>
          <w:szCs w:val="24"/>
        </w:rPr>
        <w:t xml:space="preserve">, </w:t>
      </w:r>
      <w:r w:rsidR="00C22C51" w:rsidRPr="006652C6">
        <w:rPr>
          <w:rFonts w:ascii="Times New Roman" w:eastAsia="Arimo Bold" w:hAnsi="Times New Roman" w:cs="Times New Roman"/>
          <w:b/>
          <w:color w:val="000000"/>
          <w:szCs w:val="24"/>
        </w:rPr>
        <w:t>(Get more definitions)</w:t>
      </w:r>
    </w:p>
    <w:p w:rsidR="00C22C51" w:rsidRDefault="00C22C51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</w:p>
    <w:p w:rsidR="00C22C51" w:rsidRPr="006652C6" w:rsidRDefault="00C22C51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b/>
          <w:color w:val="000000"/>
          <w:szCs w:val="24"/>
        </w:rPr>
      </w:pPr>
      <w:r w:rsidRPr="006652C6">
        <w:rPr>
          <w:rFonts w:ascii="Times New Roman" w:eastAsia="Arimo Bold" w:hAnsi="Times New Roman" w:cs="Times New Roman"/>
          <w:b/>
          <w:color w:val="000000"/>
          <w:szCs w:val="24"/>
        </w:rPr>
        <w:t>(What does it do?)</w:t>
      </w:r>
    </w:p>
    <w:p w:rsidR="000D5A35" w:rsidRDefault="00A77BCC">
      <w:pPr>
        <w:pStyle w:val="ListParagraph"/>
        <w:spacing w:before="240" w:after="240" w:line="360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Sentiment analysis includes, ‘brand monitoring,’ ‘buzz monitoring’ and ‘online anthropology,’ to ‘market influence analytics,’ ‘conversation mining’ and ‘online consumer intelligence’ </w:t>
      </w:r>
      <w:sdt>
        <w:sdtPr>
          <w:id w:val="1589586166"/>
          <w:citation/>
        </w:sdtPr>
        <w:sdtEndPr/>
        <w:sdtContent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>CITATION Pan08 \l 2057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 w:rsidR="006652C6" w:rsidRPr="006652C6">
            <w:rPr>
              <w:rFonts w:ascii="Times New Roman" w:hAnsi="Times New Roman"/>
              <w:noProof/>
              <w:szCs w:val="24"/>
            </w:rPr>
            <w:t>(Pang &amp; Lee, 2008)</w:t>
          </w:r>
          <w:r>
            <w:rPr>
              <w:rFonts w:ascii="Times New Roman" w:hAnsi="Times New Roman"/>
              <w:szCs w:val="24"/>
            </w:rPr>
            <w:fldChar w:fldCharType="end"/>
          </w:r>
        </w:sdtContent>
      </w:sdt>
      <w:r>
        <w:rPr>
          <w:rFonts w:ascii="Times New Roman" w:eastAsia="Arimo Bold" w:hAnsi="Times New Roman" w:cs="Times New Roman"/>
          <w:color w:val="000000"/>
          <w:szCs w:val="24"/>
        </w:rPr>
        <w:t xml:space="preserve">. </w:t>
      </w:r>
    </w:p>
    <w:p w:rsidR="000D5A35" w:rsidRDefault="000D5A35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</w:p>
    <w:p w:rsidR="000D5A35" w:rsidRDefault="00A77BCC">
      <w:pPr>
        <w:pStyle w:val="ListParagraph"/>
        <w:spacing w:before="240" w:after="240" w:line="360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Sentiment analysis is a method of analysis which looks at the emotion of a word with the positivity and negativity of the said word. This style of analysis is used in marketing to measure the reviews of a service or product with the product reviews </w:t>
      </w:r>
      <w:sdt>
        <w:sdtPr>
          <w:id w:val="-1435978768"/>
          <w:citation/>
        </w:sdtPr>
        <w:sdtEndPr/>
        <w:sdtContent>
          <w:r>
            <w:rPr>
              <w:rFonts w:ascii="Times New Roman" w:hAnsi="Times New Roman"/>
              <w:szCs w:val="24"/>
            </w:rPr>
            <w:fldChar w:fldCharType="begin"/>
          </w:r>
          <w:r>
            <w:rPr>
              <w:rFonts w:ascii="Times New Roman" w:hAnsi="Times New Roman"/>
              <w:szCs w:val="24"/>
            </w:rPr>
            <w:instrText>CITATION Tab10 \l 2057</w:instrText>
          </w:r>
          <w:r>
            <w:rPr>
              <w:rFonts w:ascii="Times New Roman" w:hAnsi="Times New Roman"/>
              <w:szCs w:val="24"/>
            </w:rPr>
            <w:fldChar w:fldCharType="separate"/>
          </w:r>
          <w:r w:rsidR="006652C6" w:rsidRPr="006652C6">
            <w:rPr>
              <w:rFonts w:ascii="Times New Roman" w:hAnsi="Times New Roman"/>
              <w:noProof/>
              <w:szCs w:val="24"/>
            </w:rPr>
            <w:t>(Taboada, et al., 2011)</w:t>
          </w:r>
          <w:r>
            <w:rPr>
              <w:rFonts w:ascii="Times New Roman" w:hAnsi="Times New Roman"/>
              <w:szCs w:val="24"/>
            </w:rPr>
            <w:fldChar w:fldCharType="end"/>
          </w:r>
        </w:sdtContent>
      </w:sdt>
      <w:r>
        <w:rPr>
          <w:rFonts w:ascii="Times New Roman" w:eastAsia="Arimo Bold" w:hAnsi="Times New Roman" w:cs="Times New Roman"/>
          <w:color w:val="000000"/>
          <w:szCs w:val="24"/>
        </w:rPr>
        <w:t>.</w:t>
      </w:r>
    </w:p>
    <w:p w:rsidR="006652C6" w:rsidRDefault="006652C6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color w:val="000000"/>
          <w:szCs w:val="24"/>
        </w:rPr>
      </w:pPr>
    </w:p>
    <w:p w:rsidR="000D5A35" w:rsidRPr="006652C6" w:rsidRDefault="00C22C51">
      <w:pPr>
        <w:pStyle w:val="ListParagraph"/>
        <w:spacing w:before="240" w:after="240" w:line="360" w:lineRule="auto"/>
        <w:ind w:left="360"/>
        <w:rPr>
          <w:rFonts w:ascii="Times New Roman" w:eastAsia="Arimo Bold" w:hAnsi="Times New Roman" w:cs="Times New Roman"/>
          <w:b/>
          <w:color w:val="000000"/>
          <w:szCs w:val="24"/>
        </w:rPr>
      </w:pPr>
      <w:r w:rsidRPr="006652C6">
        <w:rPr>
          <w:rFonts w:ascii="Times New Roman" w:eastAsia="Arimo Bold" w:hAnsi="Times New Roman" w:cs="Times New Roman"/>
          <w:b/>
          <w:color w:val="000000"/>
          <w:szCs w:val="24"/>
        </w:rPr>
        <w:t>(Why do sentiment analysis?)</w:t>
      </w:r>
    </w:p>
    <w:p w:rsidR="000D5A35" w:rsidRDefault="00A77BCC">
      <w:pPr>
        <w:spacing w:before="240" w:after="240" w:line="360" w:lineRule="auto"/>
        <w:ind w:firstLine="360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t>What is the problem to be solved – why is it done</w:t>
      </w:r>
    </w:p>
    <w:p w:rsidR="000D5A35" w:rsidRDefault="00A77BCC">
      <w:pPr>
        <w:spacing w:before="240" w:after="240" w:line="360" w:lineRule="auto"/>
        <w:ind w:firstLine="360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>By us</w:t>
      </w:r>
    </w:p>
    <w:p w:rsidR="000D5A35" w:rsidRDefault="00A77BCC">
      <w:pPr>
        <w:spacing w:before="240" w:after="240" w:line="360" w:lineRule="auto"/>
        <w:ind w:firstLine="360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t>What are the benefits if the project is successful?</w:t>
      </w:r>
    </w:p>
    <w:p w:rsidR="000D5A35" w:rsidRDefault="000D5A35">
      <w:pPr>
        <w:pStyle w:val="ListParagraph"/>
        <w:spacing w:before="240" w:after="240" w:line="360" w:lineRule="auto"/>
        <w:ind w:left="0"/>
        <w:rPr>
          <w:rFonts w:ascii="Times New Roman" w:eastAsia="Arimo Bold" w:hAnsi="Times New Roman" w:cs="Times New Roman"/>
          <w:b/>
          <w:color w:val="000000"/>
          <w:szCs w:val="24"/>
        </w:rPr>
      </w:pPr>
    </w:p>
    <w:p w:rsidR="000D5A35" w:rsidRDefault="00A77BCC" w:rsidP="001579FF">
      <w:pPr>
        <w:pStyle w:val="Heading2"/>
      </w:pPr>
      <w:bookmarkStart w:id="2" w:name="_Toc21700059"/>
      <w:r>
        <w:t>1.2 – Aims</w:t>
      </w:r>
      <w:bookmarkEnd w:id="2"/>
    </w:p>
    <w:p w:rsidR="000D5A35" w:rsidRDefault="00A77BCC">
      <w:pPr>
        <w:pStyle w:val="ListParagraph"/>
        <w:spacing w:before="240" w:after="240" w:line="36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The aim of this project is to create a script which will look at the sentiment of an episode of </w:t>
      </w:r>
      <w:r w:rsidR="00E55EC8">
        <w:rPr>
          <w:rFonts w:ascii="Times New Roman" w:eastAsia="Arimo Bold" w:hAnsi="Times New Roman" w:cs="Times New Roman"/>
          <w:color w:val="000000"/>
          <w:szCs w:val="24"/>
        </w:rPr>
        <w:t>a</w:t>
      </w:r>
      <w:r>
        <w:rPr>
          <w:rFonts w:ascii="Times New Roman" w:eastAsia="Arimo Bold" w:hAnsi="Times New Roman" w:cs="Times New Roman"/>
          <w:color w:val="000000"/>
          <w:szCs w:val="24"/>
        </w:rPr>
        <w:t xml:space="preserve"> TV show and the viewer </w:t>
      </w:r>
      <w:r w:rsidR="00885EB1">
        <w:rPr>
          <w:rFonts w:ascii="Times New Roman" w:eastAsia="Arimo Bold" w:hAnsi="Times New Roman" w:cs="Times New Roman"/>
          <w:color w:val="000000"/>
          <w:szCs w:val="24"/>
        </w:rPr>
        <w:t>ratings and</w:t>
      </w:r>
      <w:r>
        <w:rPr>
          <w:rFonts w:ascii="Times New Roman" w:eastAsia="Arimo Bold" w:hAnsi="Times New Roman" w:cs="Times New Roman"/>
          <w:color w:val="000000"/>
          <w:szCs w:val="24"/>
        </w:rPr>
        <w:t xml:space="preserve"> see if there is a link between them.</w:t>
      </w:r>
    </w:p>
    <w:p w:rsidR="000D5A35" w:rsidRDefault="000D5A35">
      <w:pPr>
        <w:pStyle w:val="ListParagraph"/>
        <w:spacing w:before="240" w:after="240" w:line="360" w:lineRule="auto"/>
        <w:ind w:left="0"/>
        <w:rPr>
          <w:rFonts w:ascii="Times New Roman" w:eastAsia="Arimo Bold" w:hAnsi="Times New Roman" w:cs="Times New Roman"/>
          <w:b/>
          <w:color w:val="000000"/>
          <w:szCs w:val="24"/>
        </w:rPr>
      </w:pPr>
    </w:p>
    <w:p w:rsidR="000D5A35" w:rsidRDefault="00A77BCC" w:rsidP="001579FF">
      <w:pPr>
        <w:pStyle w:val="Heading2"/>
      </w:pPr>
      <w:bookmarkStart w:id="3" w:name="_Toc21700060"/>
      <w:r>
        <w:t>1.3 – Objectives</w:t>
      </w:r>
      <w:bookmarkEnd w:id="3"/>
    </w:p>
    <w:p w:rsidR="000D5A35" w:rsidRDefault="00A77BCC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eastAsia="Carlito Regular" w:hAnsi="Times New Roman" w:cs="Arial"/>
          <w:szCs w:val="24"/>
        </w:rPr>
        <w:t>To perform a literature review of sentiment analysis.</w:t>
      </w:r>
    </w:p>
    <w:p w:rsidR="000D5A35" w:rsidRDefault="00A77BCC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eastAsia="Carlito Regular" w:hAnsi="Times New Roman" w:cs="Arial"/>
          <w:szCs w:val="24"/>
        </w:rPr>
        <w:t xml:space="preserve">To investigate the sentiment of </w:t>
      </w:r>
      <w:r w:rsidR="002C1D98">
        <w:rPr>
          <w:rFonts w:ascii="Times New Roman" w:eastAsia="Carlito Regular" w:hAnsi="Times New Roman" w:cs="Arial"/>
          <w:szCs w:val="24"/>
        </w:rPr>
        <w:t>a TV</w:t>
      </w:r>
      <w:r>
        <w:rPr>
          <w:rFonts w:ascii="Times New Roman" w:eastAsia="Carlito Regular" w:hAnsi="Times New Roman" w:cs="Arial"/>
          <w:szCs w:val="24"/>
        </w:rPr>
        <w:t xml:space="preserve"> sho</w:t>
      </w:r>
      <w:r w:rsidR="002C1D98">
        <w:rPr>
          <w:rFonts w:ascii="Times New Roman" w:eastAsia="Carlito Regular" w:hAnsi="Times New Roman" w:cs="Arial"/>
          <w:szCs w:val="24"/>
        </w:rPr>
        <w:t>w</w:t>
      </w:r>
      <w:r>
        <w:rPr>
          <w:rFonts w:ascii="Times New Roman" w:eastAsia="Carlito Regular" w:hAnsi="Times New Roman" w:cs="Arial"/>
          <w:szCs w:val="24"/>
        </w:rPr>
        <w:t>, per episode/season.</w:t>
      </w:r>
    </w:p>
    <w:p w:rsidR="000D5A35" w:rsidRDefault="00A77BCC">
      <w:pPr>
        <w:pStyle w:val="Standard"/>
        <w:numPr>
          <w:ilvl w:val="0"/>
          <w:numId w:val="1"/>
        </w:numPr>
        <w:spacing w:line="264" w:lineRule="auto"/>
        <w:jc w:val="both"/>
      </w:pPr>
      <w:r>
        <w:rPr>
          <w:rFonts w:ascii="Times New Roman" w:eastAsia="Carlito Regular" w:hAnsi="Times New Roman" w:cs="Arial"/>
          <w:szCs w:val="24"/>
        </w:rPr>
        <w:t xml:space="preserve">To investigate the viewer rating of </w:t>
      </w:r>
      <w:r w:rsidR="002C1D98">
        <w:rPr>
          <w:rFonts w:ascii="Times New Roman" w:eastAsia="Carlito Regular" w:hAnsi="Times New Roman" w:cs="Arial"/>
          <w:szCs w:val="24"/>
        </w:rPr>
        <w:t>a TV show</w:t>
      </w:r>
      <w:r>
        <w:rPr>
          <w:rFonts w:ascii="Times New Roman" w:eastAsia="Carlito Regular" w:hAnsi="Times New Roman" w:cs="Arial"/>
          <w:szCs w:val="24"/>
        </w:rPr>
        <w:t xml:space="preserve"> from </w:t>
      </w:r>
      <w:r w:rsidR="002342B2">
        <w:rPr>
          <w:rFonts w:ascii="Times New Roman" w:eastAsia="Carlito Regular" w:hAnsi="Times New Roman" w:cs="Arial"/>
          <w:szCs w:val="24"/>
        </w:rPr>
        <w:t xml:space="preserve">reviewer </w:t>
      </w:r>
      <w:r w:rsidR="00281F84">
        <w:rPr>
          <w:rFonts w:ascii="Times New Roman" w:eastAsia="Carlito Regular" w:hAnsi="Times New Roman" w:cs="Arial"/>
          <w:szCs w:val="24"/>
        </w:rPr>
        <w:t>websites</w:t>
      </w:r>
      <w:r>
        <w:rPr>
          <w:rFonts w:ascii="Times New Roman" w:eastAsia="Carlito Regular" w:hAnsi="Times New Roman" w:cs="Arial"/>
          <w:szCs w:val="24"/>
        </w:rPr>
        <w:t>.</w:t>
      </w:r>
    </w:p>
    <w:p w:rsidR="000D5A35" w:rsidRDefault="00A77BCC">
      <w:pPr>
        <w:pStyle w:val="Standard"/>
        <w:numPr>
          <w:ilvl w:val="0"/>
          <w:numId w:val="1"/>
        </w:numPr>
        <w:spacing w:line="264" w:lineRule="auto"/>
        <w:jc w:val="both"/>
        <w:rPr>
          <w:rFonts w:ascii="Times New Roman" w:eastAsia="Carlito Regular" w:hAnsi="Times New Roman" w:cs="Arial"/>
          <w:szCs w:val="24"/>
        </w:rPr>
      </w:pPr>
      <w:r>
        <w:rPr>
          <w:rFonts w:ascii="Times New Roman" w:eastAsia="Carlito Regular" w:hAnsi="Times New Roman" w:cs="Arial"/>
          <w:szCs w:val="24"/>
        </w:rPr>
        <w:lastRenderedPageBreak/>
        <w:t>To investigate if there is a link between both results.</w:t>
      </w:r>
    </w:p>
    <w:p w:rsidR="000D5A35" w:rsidRDefault="000D5A35">
      <w:pPr>
        <w:pStyle w:val="Standard"/>
        <w:spacing w:line="264" w:lineRule="auto"/>
        <w:ind w:left="360"/>
        <w:jc w:val="both"/>
        <w:rPr>
          <w:rFonts w:eastAsia="Carlito Regular" w:cs="Arial"/>
        </w:rPr>
      </w:pPr>
    </w:p>
    <w:p w:rsidR="000D5A35" w:rsidRDefault="00A77BCC" w:rsidP="001579FF">
      <w:pPr>
        <w:pStyle w:val="Heading2"/>
      </w:pPr>
      <w:bookmarkStart w:id="4" w:name="_Toc21700061"/>
      <w:r>
        <w:t>1.4 – Deliverables</w:t>
      </w:r>
      <w:bookmarkEnd w:id="4"/>
    </w:p>
    <w:p w:rsidR="000D5A35" w:rsidRDefault="00A77BCC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Dissertation </w:t>
      </w:r>
    </w:p>
    <w:p w:rsidR="000D5A35" w:rsidRDefault="00A77BCC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 xml:space="preserve">R-Script which will be created to do the sentiment analysis. </w:t>
      </w:r>
    </w:p>
    <w:p w:rsidR="000D5A35" w:rsidRDefault="00A77BCC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Arimo Bold" w:hAnsi="Times New Roman" w:cs="Times New Roman"/>
          <w:color w:val="000000"/>
          <w:szCs w:val="24"/>
        </w:rPr>
      </w:pPr>
      <w:r>
        <w:rPr>
          <w:rFonts w:ascii="Times New Roman" w:eastAsia="Arimo Bold" w:hAnsi="Times New Roman" w:cs="Times New Roman"/>
          <w:color w:val="000000"/>
          <w:szCs w:val="24"/>
        </w:rPr>
        <w:t>User manual which will be created to guide other people through the script.</w:t>
      </w:r>
    </w:p>
    <w:p w:rsidR="006652C6" w:rsidRDefault="00A77BCC" w:rsidP="001579FF">
      <w:pPr>
        <w:pStyle w:val="Heading2"/>
      </w:pPr>
      <w:bookmarkStart w:id="5" w:name="_Toc21700062"/>
      <w:r>
        <w:t>1.5 – Project Phases</w:t>
      </w:r>
      <w:bookmarkEnd w:id="5"/>
      <w:r w:rsidR="0017597F">
        <w:t>?</w:t>
      </w:r>
      <w:bookmarkStart w:id="6" w:name="_GoBack"/>
      <w:bookmarkEnd w:id="6"/>
    </w:p>
    <w:p w:rsidR="006652C6" w:rsidRDefault="006652C6">
      <w:pPr>
        <w:spacing w:line="240" w:lineRule="auto"/>
        <w:rPr>
          <w:rFonts w:ascii="Times New Roman" w:eastAsia="Arimo Bold" w:hAnsi="Times New Roman" w:cs="Times New Roman"/>
          <w:b/>
          <w:color w:val="000000"/>
          <w:szCs w:val="24"/>
        </w:rPr>
      </w:pPr>
      <w:r>
        <w:rPr>
          <w:rFonts w:ascii="Times New Roman" w:eastAsia="Arimo Bold" w:hAnsi="Times New Roman" w:cs="Times New Roman"/>
          <w:b/>
          <w:color w:val="000000"/>
          <w:szCs w:val="24"/>
        </w:rPr>
        <w:br w:type="page"/>
      </w:r>
    </w:p>
    <w:bookmarkStart w:id="7" w:name="_Toc21700063" w:displacedByCustomXml="next"/>
    <w:sdt>
      <w:sdtPr>
        <w:rPr>
          <w:rFonts w:ascii="Calibri" w:eastAsia="Calibri" w:hAnsi="Calibri" w:cstheme="minorHAnsi"/>
          <w:color w:val="000000" w:themeColor="text1"/>
          <w:sz w:val="24"/>
          <w:szCs w:val="20"/>
          <w:lang w:val="en-GB" w:eastAsia="en-GB"/>
        </w:rPr>
        <w:id w:val="1189019034"/>
        <w:docPartObj>
          <w:docPartGallery w:val="Bibliographies"/>
          <w:docPartUnique/>
        </w:docPartObj>
      </w:sdtPr>
      <w:sdtEndPr/>
      <w:sdtContent>
        <w:p w:rsidR="006652C6" w:rsidRDefault="006652C6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EndPr/>
          <w:sdtContent>
            <w:p w:rsidR="006652C6" w:rsidRDefault="006652C6" w:rsidP="006652C6">
              <w:pPr>
                <w:pStyle w:val="Bibliography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Pang, B. &amp; Lee, L., 2008. Opinion mining and sentiment analysis. </w:t>
              </w:r>
              <w:r>
                <w:rPr>
                  <w:i/>
                  <w:iCs/>
                  <w:noProof/>
                  <w:lang w:val="en-US"/>
                </w:rPr>
                <w:t xml:space="preserve">Foundations and Trends in Information Retrieval, </w:t>
              </w:r>
              <w:r>
                <w:rPr>
                  <w:noProof/>
                  <w:lang w:val="en-US"/>
                </w:rPr>
                <w:t>2(1-2), pp. 1-135.</w:t>
              </w:r>
            </w:p>
            <w:p w:rsidR="006652C6" w:rsidRDefault="006652C6" w:rsidP="006652C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Silge, J. &amp; Robinson, D., 2019. </w:t>
              </w:r>
              <w:r>
                <w:rPr>
                  <w:i/>
                  <w:iCs/>
                  <w:noProof/>
                  <w:lang w:val="en-US"/>
                </w:rPr>
                <w:t xml:space="preserve">Text Mining with R. </w:t>
              </w:r>
              <w:r>
                <w:rPr>
                  <w:noProof/>
                  <w:lang w:val="en-US"/>
                </w:rPr>
                <w:t>1 ed. s.l.:O'Reilly Media.</w:t>
              </w:r>
            </w:p>
            <w:p w:rsidR="006652C6" w:rsidRDefault="006652C6" w:rsidP="006652C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Taboada, M. et al., 2011. Lexicon-Based Methods forSentiment Analysis. </w:t>
              </w:r>
              <w:r>
                <w:rPr>
                  <w:i/>
                  <w:iCs/>
                  <w:noProof/>
                  <w:lang w:val="en-US"/>
                </w:rPr>
                <w:t xml:space="preserve">Computational Linguistics, </w:t>
              </w:r>
              <w:r>
                <w:rPr>
                  <w:noProof/>
                  <w:lang w:val="en-US"/>
                </w:rPr>
                <w:t>37(2), pp. 267-307.</w:t>
              </w:r>
            </w:p>
            <w:p w:rsidR="006652C6" w:rsidRDefault="006652C6" w:rsidP="006652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D5A35" w:rsidRDefault="000D5A35">
      <w:pPr>
        <w:pStyle w:val="ListParagraph"/>
        <w:spacing w:before="240" w:after="240" w:line="360" w:lineRule="auto"/>
        <w:ind w:left="0"/>
        <w:rPr>
          <w:rFonts w:ascii="Times New Roman" w:eastAsia="Arimo Bold" w:hAnsi="Times New Roman" w:cs="Times New Roman"/>
          <w:b/>
          <w:color w:val="000000"/>
          <w:szCs w:val="24"/>
        </w:rPr>
      </w:pPr>
    </w:p>
    <w:p w:rsidR="000D5A35" w:rsidRDefault="000D5A35">
      <w:pPr>
        <w:spacing w:before="240" w:after="240" w:line="360" w:lineRule="auto"/>
        <w:rPr>
          <w:rFonts w:ascii="Times New Roman" w:hAnsi="Times New Roman"/>
          <w:szCs w:val="24"/>
        </w:rPr>
      </w:pPr>
    </w:p>
    <w:sectPr w:rsidR="000D5A35">
      <w:headerReference w:type="default" r:id="rId8"/>
      <w:pgSz w:w="11906" w:h="16838"/>
      <w:pgMar w:top="1418" w:right="1701" w:bottom="1418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86F" w:rsidRDefault="0060586F">
      <w:pPr>
        <w:spacing w:line="240" w:lineRule="auto"/>
      </w:pPr>
      <w:r>
        <w:separator/>
      </w:r>
    </w:p>
  </w:endnote>
  <w:endnote w:type="continuationSeparator" w:id="0">
    <w:p w:rsidR="0060586F" w:rsidRDefault="00605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Roboto Regular">
    <w:altName w:val="Arial"/>
    <w:charset w:val="01"/>
    <w:family w:val="roman"/>
    <w:pitch w:val="variable"/>
  </w:font>
  <w:font w:name="Arimo Bold">
    <w:panose1 w:val="00000000000000000000"/>
    <w:charset w:val="00"/>
    <w:family w:val="roman"/>
    <w:notTrueType/>
    <w:pitch w:val="default"/>
  </w:font>
  <w:font w:name="Carlito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86F" w:rsidRDefault="0060586F">
      <w:pPr>
        <w:spacing w:line="240" w:lineRule="auto"/>
      </w:pPr>
      <w:r>
        <w:separator/>
      </w:r>
    </w:p>
  </w:footnote>
  <w:footnote w:type="continuationSeparator" w:id="0">
    <w:p w:rsidR="0060586F" w:rsidRDefault="00605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A35" w:rsidRDefault="00A77BCC">
    <w:pPr>
      <w:pStyle w:val="Header"/>
    </w:pPr>
    <w:r>
      <w:t>Mark Baber</w:t>
    </w:r>
  </w:p>
  <w:p w:rsidR="000D5A35" w:rsidRDefault="00A77BCC">
    <w:pPr>
      <w:pStyle w:val="Header"/>
    </w:pPr>
    <w:r>
      <w:t>17076749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19D"/>
    <w:multiLevelType w:val="multilevel"/>
    <w:tmpl w:val="031E0F4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5597703"/>
    <w:multiLevelType w:val="multilevel"/>
    <w:tmpl w:val="DEDACF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4B7CEE"/>
    <w:multiLevelType w:val="multilevel"/>
    <w:tmpl w:val="EF4A9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D7128C"/>
    <w:multiLevelType w:val="multilevel"/>
    <w:tmpl w:val="714C1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35"/>
    <w:rsid w:val="000D5A35"/>
    <w:rsid w:val="001579FF"/>
    <w:rsid w:val="0017597F"/>
    <w:rsid w:val="002342B2"/>
    <w:rsid w:val="00281F84"/>
    <w:rsid w:val="002C1D98"/>
    <w:rsid w:val="0060586F"/>
    <w:rsid w:val="006652C6"/>
    <w:rsid w:val="00885EB1"/>
    <w:rsid w:val="00A77BCC"/>
    <w:rsid w:val="00C22C51"/>
    <w:rsid w:val="00E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72B8"/>
  <w15:docId w15:val="{38EA6929-9FA9-46AB-A0B6-FDB363F2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D61"/>
    <w:pPr>
      <w:spacing w:line="288" w:lineRule="auto"/>
    </w:pPr>
    <w:rPr>
      <w:rFonts w:ascii="Calibri" w:eastAsia="Calibri" w:hAnsi="Calibri" w:cstheme="minorHAnsi"/>
      <w:color w:val="000000" w:themeColor="text1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C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23D61"/>
    <w:rPr>
      <w:rFonts w:cstheme="minorHAnsi"/>
      <w:color w:val="000000" w:themeColor="text1"/>
      <w:sz w:val="24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23D61"/>
    <w:rPr>
      <w:rFonts w:cstheme="minorHAnsi"/>
      <w:color w:val="000000" w:themeColor="text1"/>
      <w:sz w:val="24"/>
      <w:szCs w:val="20"/>
      <w:lang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23D61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3D61"/>
    <w:pPr>
      <w:tabs>
        <w:tab w:val="center" w:pos="4513"/>
        <w:tab w:val="right" w:pos="9026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8E2DD9"/>
    <w:pPr>
      <w:ind w:left="720"/>
      <w:contextualSpacing/>
    </w:pPr>
  </w:style>
  <w:style w:type="paragraph" w:customStyle="1" w:styleId="Standard">
    <w:name w:val="Standard"/>
    <w:qFormat/>
    <w:rsid w:val="006B6642"/>
    <w:pPr>
      <w:suppressAutoHyphens/>
      <w:spacing w:line="288" w:lineRule="auto"/>
      <w:textAlignment w:val="baseline"/>
    </w:pPr>
    <w:rPr>
      <w:rFonts w:ascii="Roboto Regular" w:eastAsia="Roboto Regular" w:hAnsi="Roboto Regular" w:cs="Roboto Regular"/>
      <w:color w:val="000000"/>
      <w:sz w:val="24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652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652C6"/>
  </w:style>
  <w:style w:type="paragraph" w:styleId="TOCHeading">
    <w:name w:val="TOC Heading"/>
    <w:basedOn w:val="Heading1"/>
    <w:next w:val="Normal"/>
    <w:uiPriority w:val="39"/>
    <w:unhideWhenUsed/>
    <w:qFormat/>
    <w:rsid w:val="006652C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652C6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52C6"/>
    <w:pP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652C6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652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Pan08</b:Tag>
    <b:SourceType>JournalArticle</b:SourceType>
    <b:Guid>{ACC28463-9D90-4FEB-A596-56FB84F44299}</b:Guid>
    <b:Title>Opinion mining and sentiment analysis</b:Title>
    <b:JournalName>Foundations and Trends in Information Retrieval</b:JournalName>
    <b:Year>2008</b:Year>
    <b:Pages>1-135</b:Pages>
    <b:Volume>2</b:Volume>
    <b:Issue>1-2</b:Issue>
    <b:Author>
      <b:Author>
        <b:NameList>
          <b:Person>
            <b:Last>Pang</b:Last>
            <b:First>Bo</b:First>
          </b:Person>
          <b:Person>
            <b:Last>Lee</b:Last>
            <b:First>Lillian</b:First>
          </b:Person>
        </b:NameList>
      </b:Author>
    </b:Author>
    <b:RefOrder>1</b:RefOrder>
  </b:Source>
  <b:Source>
    <b:Tag>Sil19</b:Tag>
    <b:SourceType>Book</b:SourceType>
    <b:Guid>{8D80CA34-CE0F-4642-B4B6-CDF6C8FF781E}</b:Guid>
    <b:Title>Text Mining with R</b:Title>
    <b:Year>2019</b:Year>
    <b:Publisher>O'Reilly Media</b:Publisher>
    <b:Edition>1</b:Edition>
    <b:Author>
      <b:Author>
        <b:NameList>
          <b:Person>
            <b:Last>Silge</b:Last>
            <b:First>Julia</b:First>
          </b:Person>
          <b:Person>
            <b:Last>Robinson</b:Last>
            <b:First>David</b:First>
          </b:Person>
        </b:NameList>
      </b:Author>
    </b:Author>
    <b:RefOrder>3</b:RefOrder>
  </b:Source>
  <b:Source>
    <b:Tag>Tab10</b:Tag>
    <b:SourceType>JournalArticle</b:SourceType>
    <b:Guid>{BEEC47A1-F84C-4596-BF4D-30F8F0C130CB}</b:Guid>
    <b:Title>Lexicon-Based Methods forSentiment Analysis</b:Title>
    <b:Year>2011</b:Year>
    <b:Pages>267-307</b:Pages>
    <b:Author>
      <b:Author>
        <b:NameList>
          <b:Person>
            <b:Last>Taboada</b:Last>
            <b:First>Maite</b:First>
          </b:Person>
          <b:Person>
            <b:Last>Brooke</b:Last>
            <b:First>Julian</b:First>
          </b:Person>
          <b:Person>
            <b:Last>Tofiloski</b:Last>
            <b:First>Milan</b:First>
          </b:Person>
          <b:Person>
            <b:Last>Voll</b:Last>
            <b:First>Kimberly</b:First>
          </b:Person>
          <b:Person>
            <b:Last>Stede</b:Last>
            <b:First>Manfred</b:First>
          </b:Person>
        </b:NameList>
      </b:Author>
    </b:Author>
    <b:JournalName>Computational Linguistics</b:JournalName>
    <b:Volume>37</b:Volume>
    <b:Issue>2</b:Issue>
    <b:RefOrder>2</b:RefOrder>
  </b:Source>
</b:Sources>
</file>

<file path=customXml/itemProps1.xml><?xml version="1.0" encoding="utf-8"?>
<ds:datastoreItem xmlns:ds="http://schemas.openxmlformats.org/officeDocument/2006/customXml" ds:itemID="{F66F2853-EEAF-4AD2-BE6D-184503E4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dc:description/>
  <cp:lastModifiedBy>Baber M (FCES)</cp:lastModifiedBy>
  <cp:revision>36</cp:revision>
  <dcterms:created xsi:type="dcterms:W3CDTF">2019-10-02T12:23:00Z</dcterms:created>
  <dcterms:modified xsi:type="dcterms:W3CDTF">2019-10-12T17:53:00Z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