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06321" w:displacedByCustomXml="next"/>
    <w:bookmarkStart w:id="1" w:name="_Toc23680756" w:displacedByCustomXml="next"/>
    <w:sdt>
      <w:sdtPr>
        <w:rPr>
          <w:rFonts w:asciiTheme="minorHAnsi" w:eastAsiaTheme="minorHAnsi" w:hAnsiTheme="minorHAnsi" w:cstheme="minorBidi"/>
          <w:color w:val="auto"/>
          <w:sz w:val="22"/>
          <w:szCs w:val="22"/>
          <w:lang w:val="en-GB"/>
        </w:rPr>
        <w:id w:val="356865269"/>
        <w:docPartObj>
          <w:docPartGallery w:val="Table of Contents"/>
          <w:docPartUnique/>
        </w:docPartObj>
      </w:sdtPr>
      <w:sdtEndPr/>
      <w:sdtContent>
        <w:p w:rsidR="003D7765" w:rsidRDefault="005D2FA2">
          <w:pPr>
            <w:pStyle w:val="TOCHeading"/>
          </w:pPr>
          <w:r>
            <w:t>Table of Contents</w:t>
          </w:r>
          <w:bookmarkEnd w:id="1"/>
          <w:bookmarkEnd w:id="0"/>
        </w:p>
        <w:p w:rsidR="00E95CD8" w:rsidRDefault="005D2FA2">
          <w:pPr>
            <w:pStyle w:val="TOC1"/>
            <w:tabs>
              <w:tab w:val="right" w:leader="dot" w:pos="9016"/>
            </w:tabs>
            <w:rPr>
              <w:rFonts w:eastAsiaTheme="minorEastAsia"/>
              <w:noProof/>
              <w:lang w:eastAsia="en-GB"/>
            </w:rPr>
          </w:pPr>
          <w:r>
            <w:fldChar w:fldCharType="begin"/>
          </w:r>
          <w:r>
            <w:rPr>
              <w:rStyle w:val="IndexLink"/>
              <w:rFonts w:ascii="Times New Roman" w:hAnsi="Times New Roman" w:cs="Times New Roman"/>
              <w:webHidden/>
            </w:rPr>
            <w:instrText>TOC \z \o "1-3" \u \h</w:instrText>
          </w:r>
          <w:r>
            <w:rPr>
              <w:rStyle w:val="IndexLink"/>
            </w:rPr>
            <w:fldChar w:fldCharType="separate"/>
          </w:r>
          <w:hyperlink w:anchor="_Toc23680756" w:history="1"/>
          <w:hyperlink w:anchor="_Toc23680757" w:history="1">
            <w:r w:rsidR="00E95CD8" w:rsidRPr="00B2090B">
              <w:rPr>
                <w:rStyle w:val="Hyperlink"/>
                <w:noProof/>
              </w:rPr>
              <w:t>1 - Introduction - description 150 10%</w:t>
            </w:r>
            <w:r w:rsidR="00E95CD8">
              <w:rPr>
                <w:noProof/>
                <w:webHidden/>
              </w:rPr>
              <w:tab/>
            </w:r>
            <w:r w:rsidR="00E95CD8">
              <w:rPr>
                <w:noProof/>
                <w:webHidden/>
              </w:rPr>
              <w:fldChar w:fldCharType="begin"/>
            </w:r>
            <w:r w:rsidR="00E95CD8">
              <w:rPr>
                <w:noProof/>
                <w:webHidden/>
              </w:rPr>
              <w:instrText xml:space="preserve"> PAGEREF _Toc23680757 \h </w:instrText>
            </w:r>
            <w:r w:rsidR="00E95CD8">
              <w:rPr>
                <w:noProof/>
                <w:webHidden/>
              </w:rPr>
            </w:r>
            <w:r w:rsidR="00E95CD8">
              <w:rPr>
                <w:noProof/>
                <w:webHidden/>
              </w:rPr>
              <w:fldChar w:fldCharType="separate"/>
            </w:r>
            <w:r w:rsidR="00E95CD8">
              <w:rPr>
                <w:noProof/>
                <w:webHidden/>
              </w:rPr>
              <w:t>1</w:t>
            </w:r>
            <w:r w:rsidR="00E95CD8">
              <w:rPr>
                <w:noProof/>
                <w:webHidden/>
              </w:rPr>
              <w:fldChar w:fldCharType="end"/>
            </w:r>
          </w:hyperlink>
        </w:p>
        <w:p w:rsidR="00E95CD8" w:rsidRDefault="00C64FA1">
          <w:pPr>
            <w:pStyle w:val="TOC1"/>
            <w:tabs>
              <w:tab w:val="left" w:pos="2951"/>
              <w:tab w:val="right" w:leader="dot" w:pos="9016"/>
            </w:tabs>
            <w:rPr>
              <w:rFonts w:eastAsiaTheme="minorEastAsia"/>
              <w:noProof/>
              <w:lang w:eastAsia="en-GB"/>
            </w:rPr>
          </w:pPr>
          <w:hyperlink w:anchor="_Toc23680758" w:history="1">
            <w:r w:rsidR="00E95CD8" w:rsidRPr="00B2090B">
              <w:rPr>
                <w:rStyle w:val="Hyperlink"/>
                <w:noProof/>
              </w:rPr>
              <w:t>2 - Evaluation of Organisations</w:t>
            </w:r>
            <w:r w:rsidR="00E95CD8">
              <w:rPr>
                <w:rFonts w:eastAsiaTheme="minorEastAsia"/>
                <w:noProof/>
                <w:lang w:eastAsia="en-GB"/>
              </w:rPr>
              <w:tab/>
            </w:r>
            <w:r w:rsidR="00E95CD8" w:rsidRPr="00B2090B">
              <w:rPr>
                <w:rStyle w:val="Hyperlink"/>
                <w:noProof/>
              </w:rPr>
              <w:t>400 words - 25%</w:t>
            </w:r>
            <w:r w:rsidR="00E95CD8">
              <w:rPr>
                <w:noProof/>
                <w:webHidden/>
              </w:rPr>
              <w:tab/>
            </w:r>
            <w:r w:rsidR="00E95CD8">
              <w:rPr>
                <w:noProof/>
                <w:webHidden/>
              </w:rPr>
              <w:fldChar w:fldCharType="begin"/>
            </w:r>
            <w:r w:rsidR="00E95CD8">
              <w:rPr>
                <w:noProof/>
                <w:webHidden/>
              </w:rPr>
              <w:instrText xml:space="preserve"> PAGEREF _Toc23680758 \h </w:instrText>
            </w:r>
            <w:r w:rsidR="00E95CD8">
              <w:rPr>
                <w:noProof/>
                <w:webHidden/>
              </w:rPr>
            </w:r>
            <w:r w:rsidR="00E95CD8">
              <w:rPr>
                <w:noProof/>
                <w:webHidden/>
              </w:rPr>
              <w:fldChar w:fldCharType="separate"/>
            </w:r>
            <w:r w:rsidR="00E95CD8">
              <w:rPr>
                <w:noProof/>
                <w:webHidden/>
              </w:rPr>
              <w:t>1</w:t>
            </w:r>
            <w:r w:rsidR="00E95CD8">
              <w:rPr>
                <w:noProof/>
                <w:webHidden/>
              </w:rPr>
              <w:fldChar w:fldCharType="end"/>
            </w:r>
          </w:hyperlink>
        </w:p>
        <w:p w:rsidR="00E95CD8" w:rsidRDefault="00C64FA1">
          <w:pPr>
            <w:pStyle w:val="TOC2"/>
            <w:tabs>
              <w:tab w:val="right" w:leader="dot" w:pos="9016"/>
            </w:tabs>
            <w:rPr>
              <w:rFonts w:eastAsiaTheme="minorEastAsia"/>
              <w:noProof/>
              <w:lang w:eastAsia="en-GB"/>
            </w:rPr>
          </w:pPr>
          <w:hyperlink w:anchor="_Toc23680759" w:history="1">
            <w:r w:rsidR="00E95CD8" w:rsidRPr="00B2090B">
              <w:rPr>
                <w:rStyle w:val="Hyperlink"/>
                <w:rFonts w:cs="Times New Roman"/>
                <w:noProof/>
              </w:rPr>
              <w:t>2.1.1 - Spotify</w:t>
            </w:r>
            <w:r w:rsidR="00E95CD8">
              <w:rPr>
                <w:noProof/>
                <w:webHidden/>
              </w:rPr>
              <w:tab/>
            </w:r>
            <w:r w:rsidR="00E95CD8">
              <w:rPr>
                <w:noProof/>
                <w:webHidden/>
              </w:rPr>
              <w:fldChar w:fldCharType="begin"/>
            </w:r>
            <w:r w:rsidR="00E95CD8">
              <w:rPr>
                <w:noProof/>
                <w:webHidden/>
              </w:rPr>
              <w:instrText xml:space="preserve"> PAGEREF _Toc23680759 \h </w:instrText>
            </w:r>
            <w:r w:rsidR="00E95CD8">
              <w:rPr>
                <w:noProof/>
                <w:webHidden/>
              </w:rPr>
            </w:r>
            <w:r w:rsidR="00E95CD8">
              <w:rPr>
                <w:noProof/>
                <w:webHidden/>
              </w:rPr>
              <w:fldChar w:fldCharType="separate"/>
            </w:r>
            <w:r w:rsidR="00E95CD8">
              <w:rPr>
                <w:noProof/>
                <w:webHidden/>
              </w:rPr>
              <w:t>1</w:t>
            </w:r>
            <w:r w:rsidR="00E95CD8">
              <w:rPr>
                <w:noProof/>
                <w:webHidden/>
              </w:rPr>
              <w:fldChar w:fldCharType="end"/>
            </w:r>
          </w:hyperlink>
        </w:p>
        <w:p w:rsidR="00E95CD8" w:rsidRDefault="00C64FA1">
          <w:pPr>
            <w:pStyle w:val="TOC2"/>
            <w:tabs>
              <w:tab w:val="right" w:leader="dot" w:pos="9016"/>
            </w:tabs>
            <w:rPr>
              <w:rFonts w:eastAsiaTheme="minorEastAsia"/>
              <w:noProof/>
              <w:lang w:eastAsia="en-GB"/>
            </w:rPr>
          </w:pPr>
          <w:hyperlink w:anchor="_Toc23680760" w:history="1">
            <w:r w:rsidR="00E95CD8" w:rsidRPr="00B2090B">
              <w:rPr>
                <w:rStyle w:val="Hyperlink"/>
                <w:rFonts w:cs="Times New Roman"/>
                <w:noProof/>
              </w:rPr>
              <w:t>2.2.2 - HMV</w:t>
            </w:r>
            <w:r w:rsidR="00E95CD8">
              <w:rPr>
                <w:noProof/>
                <w:webHidden/>
              </w:rPr>
              <w:tab/>
            </w:r>
            <w:r w:rsidR="00E95CD8">
              <w:rPr>
                <w:noProof/>
                <w:webHidden/>
              </w:rPr>
              <w:fldChar w:fldCharType="begin"/>
            </w:r>
            <w:r w:rsidR="00E95CD8">
              <w:rPr>
                <w:noProof/>
                <w:webHidden/>
              </w:rPr>
              <w:instrText xml:space="preserve"> PAGEREF _Toc23680760 \h </w:instrText>
            </w:r>
            <w:r w:rsidR="00E95CD8">
              <w:rPr>
                <w:noProof/>
                <w:webHidden/>
              </w:rPr>
            </w:r>
            <w:r w:rsidR="00E95CD8">
              <w:rPr>
                <w:noProof/>
                <w:webHidden/>
              </w:rPr>
              <w:fldChar w:fldCharType="separate"/>
            </w:r>
            <w:r w:rsidR="00E95CD8">
              <w:rPr>
                <w:noProof/>
                <w:webHidden/>
              </w:rPr>
              <w:t>2</w:t>
            </w:r>
            <w:r w:rsidR="00E95CD8">
              <w:rPr>
                <w:noProof/>
                <w:webHidden/>
              </w:rPr>
              <w:fldChar w:fldCharType="end"/>
            </w:r>
          </w:hyperlink>
        </w:p>
        <w:p w:rsidR="00E95CD8" w:rsidRDefault="00C64FA1">
          <w:pPr>
            <w:pStyle w:val="TOC1"/>
            <w:tabs>
              <w:tab w:val="right" w:leader="dot" w:pos="9016"/>
            </w:tabs>
            <w:rPr>
              <w:rFonts w:eastAsiaTheme="minorEastAsia"/>
              <w:noProof/>
              <w:lang w:eastAsia="en-GB"/>
            </w:rPr>
          </w:pPr>
          <w:hyperlink w:anchor="_Toc23680761" w:history="1">
            <w:r w:rsidR="00E95CD8" w:rsidRPr="00B2090B">
              <w:rPr>
                <w:rStyle w:val="Hyperlink"/>
                <w:noProof/>
              </w:rPr>
              <w:t>3 - Porters Five Forces</w:t>
            </w:r>
            <w:r w:rsidR="00E95CD8">
              <w:rPr>
                <w:noProof/>
                <w:webHidden/>
              </w:rPr>
              <w:tab/>
            </w:r>
            <w:r w:rsidR="00E95CD8">
              <w:rPr>
                <w:noProof/>
                <w:webHidden/>
              </w:rPr>
              <w:fldChar w:fldCharType="begin"/>
            </w:r>
            <w:r w:rsidR="00E95CD8">
              <w:rPr>
                <w:noProof/>
                <w:webHidden/>
              </w:rPr>
              <w:instrText xml:space="preserve"> PAGEREF _Toc23680761 \h </w:instrText>
            </w:r>
            <w:r w:rsidR="00E95CD8">
              <w:rPr>
                <w:noProof/>
                <w:webHidden/>
              </w:rPr>
            </w:r>
            <w:r w:rsidR="00E95CD8">
              <w:rPr>
                <w:noProof/>
                <w:webHidden/>
              </w:rPr>
              <w:fldChar w:fldCharType="separate"/>
            </w:r>
            <w:r w:rsidR="00E95CD8">
              <w:rPr>
                <w:noProof/>
                <w:webHidden/>
              </w:rPr>
              <w:t>3</w:t>
            </w:r>
            <w:r w:rsidR="00E95CD8">
              <w:rPr>
                <w:noProof/>
                <w:webHidden/>
              </w:rPr>
              <w:fldChar w:fldCharType="end"/>
            </w:r>
          </w:hyperlink>
        </w:p>
        <w:p w:rsidR="00E95CD8" w:rsidRDefault="00C64FA1">
          <w:pPr>
            <w:pStyle w:val="TOC2"/>
            <w:tabs>
              <w:tab w:val="left" w:pos="3066"/>
              <w:tab w:val="right" w:leader="dot" w:pos="9016"/>
            </w:tabs>
            <w:rPr>
              <w:rFonts w:eastAsiaTheme="minorEastAsia"/>
              <w:noProof/>
              <w:lang w:eastAsia="en-GB"/>
            </w:rPr>
          </w:pPr>
          <w:hyperlink w:anchor="_Toc23680762" w:history="1">
            <w:r w:rsidR="00E95CD8" w:rsidRPr="00B2090B">
              <w:rPr>
                <w:rStyle w:val="Hyperlink"/>
                <w:rFonts w:cs="Times New Roman"/>
                <w:noProof/>
              </w:rPr>
              <w:t>4 - Evaluation of e-commerce</w:t>
            </w:r>
            <w:r w:rsidR="00E95CD8">
              <w:rPr>
                <w:rFonts w:eastAsiaTheme="minorEastAsia"/>
                <w:noProof/>
                <w:lang w:eastAsia="en-GB"/>
              </w:rPr>
              <w:tab/>
            </w:r>
            <w:r w:rsidR="00E95CD8" w:rsidRPr="00B2090B">
              <w:rPr>
                <w:rStyle w:val="Hyperlink"/>
                <w:rFonts w:cs="Times New Roman"/>
                <w:noProof/>
              </w:rPr>
              <w:t>400 words – 25%</w:t>
            </w:r>
            <w:r w:rsidR="00E95CD8">
              <w:rPr>
                <w:noProof/>
                <w:webHidden/>
              </w:rPr>
              <w:tab/>
            </w:r>
            <w:r w:rsidR="00E95CD8">
              <w:rPr>
                <w:noProof/>
                <w:webHidden/>
              </w:rPr>
              <w:fldChar w:fldCharType="begin"/>
            </w:r>
            <w:r w:rsidR="00E95CD8">
              <w:rPr>
                <w:noProof/>
                <w:webHidden/>
              </w:rPr>
              <w:instrText xml:space="preserve"> PAGEREF _Toc23680762 \h </w:instrText>
            </w:r>
            <w:r w:rsidR="00E95CD8">
              <w:rPr>
                <w:noProof/>
                <w:webHidden/>
              </w:rPr>
            </w:r>
            <w:r w:rsidR="00E95CD8">
              <w:rPr>
                <w:noProof/>
                <w:webHidden/>
              </w:rPr>
              <w:fldChar w:fldCharType="separate"/>
            </w:r>
            <w:r w:rsidR="00E95CD8">
              <w:rPr>
                <w:noProof/>
                <w:webHidden/>
              </w:rPr>
              <w:t>6</w:t>
            </w:r>
            <w:r w:rsidR="00E95CD8">
              <w:rPr>
                <w:noProof/>
                <w:webHidden/>
              </w:rPr>
              <w:fldChar w:fldCharType="end"/>
            </w:r>
          </w:hyperlink>
        </w:p>
        <w:p w:rsidR="00E95CD8" w:rsidRDefault="00C64FA1">
          <w:pPr>
            <w:pStyle w:val="TOC2"/>
            <w:tabs>
              <w:tab w:val="left" w:pos="2612"/>
              <w:tab w:val="right" w:leader="dot" w:pos="9016"/>
            </w:tabs>
            <w:rPr>
              <w:rFonts w:eastAsiaTheme="minorEastAsia"/>
              <w:noProof/>
              <w:lang w:eastAsia="en-GB"/>
            </w:rPr>
          </w:pPr>
          <w:hyperlink w:anchor="_Toc23680763" w:history="1">
            <w:r w:rsidR="00E95CD8" w:rsidRPr="00B2090B">
              <w:rPr>
                <w:rStyle w:val="Hyperlink"/>
                <w:rFonts w:cs="Times New Roman"/>
                <w:noProof/>
              </w:rPr>
              <w:t>5 - Comparative analysis</w:t>
            </w:r>
            <w:r w:rsidR="00E95CD8">
              <w:rPr>
                <w:rFonts w:eastAsiaTheme="minorEastAsia"/>
                <w:noProof/>
                <w:lang w:eastAsia="en-GB"/>
              </w:rPr>
              <w:tab/>
            </w:r>
            <w:r w:rsidR="00E95CD8" w:rsidRPr="00B2090B">
              <w:rPr>
                <w:rStyle w:val="Hyperlink"/>
                <w:rFonts w:cs="Times New Roman"/>
                <w:noProof/>
              </w:rPr>
              <w:t xml:space="preserve"> 400 words - 25%</w:t>
            </w:r>
            <w:r w:rsidR="00E95CD8">
              <w:rPr>
                <w:noProof/>
                <w:webHidden/>
              </w:rPr>
              <w:tab/>
            </w:r>
            <w:r w:rsidR="00E95CD8">
              <w:rPr>
                <w:noProof/>
                <w:webHidden/>
              </w:rPr>
              <w:fldChar w:fldCharType="begin"/>
            </w:r>
            <w:r w:rsidR="00E95CD8">
              <w:rPr>
                <w:noProof/>
                <w:webHidden/>
              </w:rPr>
              <w:instrText xml:space="preserve"> PAGEREF _Toc23680763 \h </w:instrText>
            </w:r>
            <w:r w:rsidR="00E95CD8">
              <w:rPr>
                <w:noProof/>
                <w:webHidden/>
              </w:rPr>
            </w:r>
            <w:r w:rsidR="00E95CD8">
              <w:rPr>
                <w:noProof/>
                <w:webHidden/>
              </w:rPr>
              <w:fldChar w:fldCharType="separate"/>
            </w:r>
            <w:r w:rsidR="00E95CD8">
              <w:rPr>
                <w:noProof/>
                <w:webHidden/>
              </w:rPr>
              <w:t>6</w:t>
            </w:r>
            <w:r w:rsidR="00E95CD8">
              <w:rPr>
                <w:noProof/>
                <w:webHidden/>
              </w:rPr>
              <w:fldChar w:fldCharType="end"/>
            </w:r>
          </w:hyperlink>
        </w:p>
        <w:p w:rsidR="00E95CD8" w:rsidRDefault="00C64FA1">
          <w:pPr>
            <w:pStyle w:val="TOC1"/>
            <w:tabs>
              <w:tab w:val="left" w:pos="1540"/>
              <w:tab w:val="right" w:leader="dot" w:pos="9016"/>
            </w:tabs>
            <w:rPr>
              <w:rFonts w:eastAsiaTheme="minorEastAsia"/>
              <w:noProof/>
              <w:lang w:eastAsia="en-GB"/>
            </w:rPr>
          </w:pPr>
          <w:hyperlink w:anchor="_Toc23680764" w:history="1">
            <w:r w:rsidR="00E95CD8" w:rsidRPr="00B2090B">
              <w:rPr>
                <w:rStyle w:val="Hyperlink"/>
                <w:noProof/>
              </w:rPr>
              <w:t xml:space="preserve">6 - Conclusion </w:t>
            </w:r>
            <w:r w:rsidR="00E95CD8">
              <w:rPr>
                <w:rFonts w:eastAsiaTheme="minorEastAsia"/>
                <w:noProof/>
                <w:lang w:eastAsia="en-GB"/>
              </w:rPr>
              <w:tab/>
            </w:r>
            <w:r w:rsidR="00E95CD8" w:rsidRPr="00B2090B">
              <w:rPr>
                <w:rStyle w:val="Hyperlink"/>
                <w:noProof/>
              </w:rPr>
              <w:t xml:space="preserve">  150 words - 10%</w:t>
            </w:r>
            <w:r w:rsidR="00E95CD8">
              <w:rPr>
                <w:noProof/>
                <w:webHidden/>
              </w:rPr>
              <w:tab/>
            </w:r>
            <w:r w:rsidR="00E95CD8">
              <w:rPr>
                <w:noProof/>
                <w:webHidden/>
              </w:rPr>
              <w:fldChar w:fldCharType="begin"/>
            </w:r>
            <w:r w:rsidR="00E95CD8">
              <w:rPr>
                <w:noProof/>
                <w:webHidden/>
              </w:rPr>
              <w:instrText xml:space="preserve"> PAGEREF _Toc23680764 \h </w:instrText>
            </w:r>
            <w:r w:rsidR="00E95CD8">
              <w:rPr>
                <w:noProof/>
                <w:webHidden/>
              </w:rPr>
            </w:r>
            <w:r w:rsidR="00E95CD8">
              <w:rPr>
                <w:noProof/>
                <w:webHidden/>
              </w:rPr>
              <w:fldChar w:fldCharType="separate"/>
            </w:r>
            <w:r w:rsidR="00E95CD8">
              <w:rPr>
                <w:noProof/>
                <w:webHidden/>
              </w:rPr>
              <w:t>7</w:t>
            </w:r>
            <w:r w:rsidR="00E95CD8">
              <w:rPr>
                <w:noProof/>
                <w:webHidden/>
              </w:rPr>
              <w:fldChar w:fldCharType="end"/>
            </w:r>
          </w:hyperlink>
        </w:p>
        <w:p w:rsidR="00E95CD8" w:rsidRDefault="00C64FA1">
          <w:pPr>
            <w:pStyle w:val="TOC1"/>
            <w:tabs>
              <w:tab w:val="right" w:leader="dot" w:pos="9016"/>
            </w:tabs>
            <w:rPr>
              <w:rFonts w:eastAsiaTheme="minorEastAsia"/>
              <w:noProof/>
              <w:lang w:eastAsia="en-GB"/>
            </w:rPr>
          </w:pPr>
          <w:hyperlink w:anchor="_Toc23680765" w:history="1">
            <w:r w:rsidR="00E95CD8" w:rsidRPr="00B2090B">
              <w:rPr>
                <w:rStyle w:val="Hyperlink"/>
                <w:noProof/>
              </w:rPr>
              <w:t>7 – References</w:t>
            </w:r>
            <w:r w:rsidR="00E95CD8">
              <w:rPr>
                <w:noProof/>
                <w:webHidden/>
              </w:rPr>
              <w:tab/>
            </w:r>
            <w:r w:rsidR="00E95CD8">
              <w:rPr>
                <w:noProof/>
                <w:webHidden/>
              </w:rPr>
              <w:fldChar w:fldCharType="begin"/>
            </w:r>
            <w:r w:rsidR="00E95CD8">
              <w:rPr>
                <w:noProof/>
                <w:webHidden/>
              </w:rPr>
              <w:instrText xml:space="preserve"> PAGEREF _Toc23680765 \h </w:instrText>
            </w:r>
            <w:r w:rsidR="00E95CD8">
              <w:rPr>
                <w:noProof/>
                <w:webHidden/>
              </w:rPr>
            </w:r>
            <w:r w:rsidR="00E95CD8">
              <w:rPr>
                <w:noProof/>
                <w:webHidden/>
              </w:rPr>
              <w:fldChar w:fldCharType="separate"/>
            </w:r>
            <w:r w:rsidR="00E95CD8">
              <w:rPr>
                <w:noProof/>
                <w:webHidden/>
              </w:rPr>
              <w:t>8</w:t>
            </w:r>
            <w:r w:rsidR="00E95CD8">
              <w:rPr>
                <w:noProof/>
                <w:webHidden/>
              </w:rPr>
              <w:fldChar w:fldCharType="end"/>
            </w:r>
          </w:hyperlink>
        </w:p>
        <w:p w:rsidR="00E95CD8" w:rsidRDefault="00C64FA1">
          <w:pPr>
            <w:pStyle w:val="TOC1"/>
            <w:tabs>
              <w:tab w:val="right" w:leader="dot" w:pos="9016"/>
            </w:tabs>
            <w:rPr>
              <w:rFonts w:eastAsiaTheme="minorEastAsia"/>
              <w:noProof/>
              <w:lang w:eastAsia="en-GB"/>
            </w:rPr>
          </w:pPr>
          <w:hyperlink w:anchor="_Toc23680766" w:history="1">
            <w:r w:rsidR="00E95CD8" w:rsidRPr="00B2090B">
              <w:rPr>
                <w:rStyle w:val="Hyperlink"/>
                <w:noProof/>
              </w:rPr>
              <w:t>5 – Appendix</w:t>
            </w:r>
            <w:r w:rsidR="00E95CD8">
              <w:rPr>
                <w:noProof/>
                <w:webHidden/>
              </w:rPr>
              <w:tab/>
            </w:r>
            <w:r w:rsidR="00E95CD8">
              <w:rPr>
                <w:noProof/>
                <w:webHidden/>
              </w:rPr>
              <w:fldChar w:fldCharType="begin"/>
            </w:r>
            <w:r w:rsidR="00E95CD8">
              <w:rPr>
                <w:noProof/>
                <w:webHidden/>
              </w:rPr>
              <w:instrText xml:space="preserve"> PAGEREF _Toc23680766 \h </w:instrText>
            </w:r>
            <w:r w:rsidR="00E95CD8">
              <w:rPr>
                <w:noProof/>
                <w:webHidden/>
              </w:rPr>
            </w:r>
            <w:r w:rsidR="00E95CD8">
              <w:rPr>
                <w:noProof/>
                <w:webHidden/>
              </w:rPr>
              <w:fldChar w:fldCharType="separate"/>
            </w:r>
            <w:r w:rsidR="00E95CD8">
              <w:rPr>
                <w:noProof/>
                <w:webHidden/>
              </w:rPr>
              <w:t>9</w:t>
            </w:r>
            <w:r w:rsidR="00E95CD8">
              <w:rPr>
                <w:noProof/>
                <w:webHidden/>
              </w:rPr>
              <w:fldChar w:fldCharType="end"/>
            </w:r>
          </w:hyperlink>
        </w:p>
        <w:p w:rsidR="00E95CD8" w:rsidRDefault="00C64FA1">
          <w:pPr>
            <w:pStyle w:val="TOC2"/>
            <w:tabs>
              <w:tab w:val="right" w:leader="dot" w:pos="9016"/>
            </w:tabs>
            <w:rPr>
              <w:rFonts w:eastAsiaTheme="minorEastAsia"/>
              <w:noProof/>
              <w:lang w:eastAsia="en-GB"/>
            </w:rPr>
          </w:pPr>
          <w:hyperlink w:anchor="_Toc23680767" w:history="1">
            <w:r w:rsidR="00E95CD8" w:rsidRPr="00B2090B">
              <w:rPr>
                <w:rStyle w:val="Hyperlink"/>
                <w:rFonts w:cs="Times New Roman"/>
                <w:noProof/>
              </w:rPr>
              <w:t>5.1 – Appendix 1</w:t>
            </w:r>
            <w:r w:rsidR="00E95CD8">
              <w:rPr>
                <w:noProof/>
                <w:webHidden/>
              </w:rPr>
              <w:tab/>
            </w:r>
            <w:r w:rsidR="00E95CD8">
              <w:rPr>
                <w:noProof/>
                <w:webHidden/>
              </w:rPr>
              <w:fldChar w:fldCharType="begin"/>
            </w:r>
            <w:r w:rsidR="00E95CD8">
              <w:rPr>
                <w:noProof/>
                <w:webHidden/>
              </w:rPr>
              <w:instrText xml:space="preserve"> PAGEREF _Toc23680767 \h </w:instrText>
            </w:r>
            <w:r w:rsidR="00E95CD8">
              <w:rPr>
                <w:noProof/>
                <w:webHidden/>
              </w:rPr>
            </w:r>
            <w:r w:rsidR="00E95CD8">
              <w:rPr>
                <w:noProof/>
                <w:webHidden/>
              </w:rPr>
              <w:fldChar w:fldCharType="separate"/>
            </w:r>
            <w:r w:rsidR="00E95CD8">
              <w:rPr>
                <w:noProof/>
                <w:webHidden/>
              </w:rPr>
              <w:t>9</w:t>
            </w:r>
            <w:r w:rsidR="00E95CD8">
              <w:rPr>
                <w:noProof/>
                <w:webHidden/>
              </w:rPr>
              <w:fldChar w:fldCharType="end"/>
            </w:r>
          </w:hyperlink>
        </w:p>
        <w:p w:rsidR="003D7765" w:rsidRDefault="005D2FA2">
          <w:pPr>
            <w:rPr>
              <w:rFonts w:ascii="Times New Roman" w:hAnsi="Times New Roman" w:cs="Times New Roman"/>
            </w:rPr>
          </w:pPr>
          <w:r>
            <w:rPr>
              <w:rFonts w:ascii="Times New Roman" w:hAnsi="Times New Roman" w:cs="Times New Roman"/>
            </w:rPr>
            <w:fldChar w:fldCharType="end"/>
          </w:r>
        </w:p>
      </w:sdtContent>
    </w:sdt>
    <w:p w:rsidR="003D7765" w:rsidRDefault="003D7765">
      <w:pPr>
        <w:spacing w:after="0" w:line="240" w:lineRule="auto"/>
        <w:rPr>
          <w:rFonts w:ascii="Times New Roman" w:eastAsiaTheme="majorEastAsia" w:hAnsi="Times New Roman" w:cs="Times New Roman"/>
          <w:color w:val="2F5496" w:themeColor="accent1" w:themeShade="BF"/>
          <w:sz w:val="32"/>
          <w:szCs w:val="32"/>
        </w:rPr>
        <w:sectPr w:rsidR="003D7765">
          <w:pgSz w:w="11906" w:h="16838"/>
          <w:pgMar w:top="1440" w:right="1440" w:bottom="1440" w:left="1440" w:header="0" w:footer="0" w:gutter="0"/>
          <w:pgNumType w:start="0"/>
          <w:cols w:space="720"/>
          <w:formProt w:val="0"/>
          <w:docGrid w:linePitch="360" w:charSpace="12288"/>
        </w:sectPr>
      </w:pPr>
    </w:p>
    <w:p w:rsidR="003D7765" w:rsidRDefault="005D2FA2">
      <w:pPr>
        <w:pStyle w:val="Heading1"/>
      </w:pPr>
      <w:bookmarkStart w:id="2" w:name="_Toc22971099"/>
      <w:bookmarkStart w:id="3" w:name="_Toc22724592"/>
      <w:bookmarkStart w:id="4" w:name="_Toc23405949"/>
      <w:bookmarkStart w:id="5" w:name="_Toc23680757"/>
      <w:r>
        <w:lastRenderedPageBreak/>
        <w:t>1 - Introduction - description 150 10%</w:t>
      </w:r>
      <w:bookmarkEnd w:id="2"/>
      <w:bookmarkEnd w:id="3"/>
      <w:bookmarkEnd w:id="4"/>
      <w:bookmarkEnd w:id="5"/>
    </w:p>
    <w:p w:rsidR="003D7765" w:rsidRDefault="005D2FA2">
      <w:pPr>
        <w:rPr>
          <w:rFonts w:ascii="Times New Roman" w:hAnsi="Times New Roman" w:cs="Times New Roman"/>
          <w:sz w:val="24"/>
          <w:szCs w:val="24"/>
        </w:rPr>
      </w:pPr>
      <w:r>
        <w:rPr>
          <w:rFonts w:ascii="Times New Roman" w:hAnsi="Times New Roman" w:cs="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rsidR="003D7765" w:rsidRDefault="005D2FA2">
      <w:pPr>
        <w:pStyle w:val="Heading1"/>
      </w:pPr>
      <w:bookmarkStart w:id="6" w:name="_Toc23405951"/>
      <w:bookmarkStart w:id="7" w:name="_Toc22724595"/>
      <w:bookmarkStart w:id="8" w:name="_Toc22971101"/>
      <w:bookmarkStart w:id="9" w:name="_Toc23680758"/>
      <w:r>
        <w:t>2 - Evaluation of Organisations</w:t>
      </w:r>
      <w:r>
        <w:tab/>
        <w:t>400 words - 25%</w:t>
      </w:r>
      <w:bookmarkEnd w:id="6"/>
      <w:bookmarkEnd w:id="7"/>
      <w:bookmarkEnd w:id="8"/>
      <w:bookmarkEnd w:id="9"/>
    </w:p>
    <w:p w:rsidR="003D7765" w:rsidRDefault="005D2FA2">
      <w:pPr>
        <w:pStyle w:val="Heading2"/>
        <w:rPr>
          <w:rFonts w:cs="Times New Roman"/>
        </w:rPr>
      </w:pPr>
      <w:bookmarkStart w:id="10" w:name="_Toc22971102"/>
      <w:bookmarkStart w:id="11" w:name="_Toc22724593"/>
      <w:bookmarkStart w:id="12" w:name="_Toc23405952"/>
      <w:bookmarkStart w:id="13" w:name="_Toc23680759"/>
      <w:r>
        <w:rPr>
          <w:rFonts w:cs="Times New Roman"/>
        </w:rPr>
        <w:t>2.1.1 - Spotify</w:t>
      </w:r>
      <w:bookmarkEnd w:id="10"/>
      <w:bookmarkEnd w:id="11"/>
      <w:bookmarkEnd w:id="12"/>
      <w:bookmarkEnd w:id="13"/>
    </w:p>
    <w:p w:rsidR="003D7765" w:rsidRDefault="005D2FA2">
      <w:pPr>
        <w:rPr>
          <w:rFonts w:ascii="Times New Roman" w:hAnsi="Times New Roman" w:cs="Times New Roman"/>
        </w:rPr>
      </w:pPr>
      <w:r>
        <w:rPr>
          <w:rFonts w:ascii="Times New Roman" w:hAnsi="Times New Roman" w:cs="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p>
    <w:p w:rsidR="003D7765" w:rsidRDefault="005D2FA2">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1 – Sources of music, Mintel 2019)</w:t>
      </w:r>
    </w:p>
    <w:p w:rsidR="003D7765" w:rsidRDefault="005D2FA2">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rsidR="003D7765" w:rsidRDefault="005D2FA2">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t="11932" b="7127"/>
                    <a:stretch>
                      <a:fillRect/>
                    </a:stretch>
                  </pic:blipFill>
                  <pic:spPr bwMode="auto">
                    <a:xfrm>
                      <a:off x="0" y="0"/>
                      <a:ext cx="4678680" cy="2404110"/>
                    </a:xfrm>
                    <a:prstGeom prst="rect">
                      <a:avLst/>
                    </a:prstGeom>
                    <a:ln w="12700">
                      <a:solidFill>
                        <a:schemeClr val="accent1"/>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2 – Most used paid streaming platform, Mintel 2019)</w:t>
      </w:r>
    </w:p>
    <w:p w:rsidR="003D7765" w:rsidRDefault="005D2FA2">
      <w:pPr>
        <w:pStyle w:val="Heading2"/>
        <w:rPr>
          <w:rFonts w:cs="Times New Roman"/>
        </w:rPr>
      </w:pPr>
      <w:bookmarkStart w:id="14" w:name="_Toc23405953"/>
      <w:bookmarkStart w:id="15" w:name="_Toc23680760"/>
      <w:r>
        <w:rPr>
          <w:rFonts w:cs="Times New Roman"/>
        </w:rPr>
        <w:t>2.2.2 - HMV</w:t>
      </w:r>
      <w:bookmarkEnd w:id="14"/>
      <w:bookmarkEnd w:id="15"/>
    </w:p>
    <w:p w:rsidR="003D7765" w:rsidRDefault="005D2FA2">
      <w:pPr>
        <w:rPr>
          <w:rFonts w:ascii="Times New Roman" w:hAnsi="Times New Roman" w:cs="Times New Roman"/>
        </w:rPr>
      </w:pPr>
      <w:r>
        <w:rPr>
          <w:rFonts w:ascii="Times New Roman" w:hAnsi="Times New Roman" w:cs="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w:t>
      </w:r>
    </w:p>
    <w:p w:rsidR="003D7765" w:rsidRDefault="005D2FA2">
      <w:pPr>
        <w:spacing w:after="0" w:line="240" w:lineRule="auto"/>
      </w:pPr>
      <w:r>
        <w:br w:type="page"/>
      </w:r>
    </w:p>
    <w:p w:rsidR="003D7765" w:rsidRDefault="005D2FA2">
      <w:pPr>
        <w:pStyle w:val="Heading1"/>
      </w:pPr>
      <w:bookmarkStart w:id="16" w:name="_Toc23405954"/>
      <w:bookmarkStart w:id="17" w:name="_Toc23680761"/>
      <w:r>
        <w:lastRenderedPageBreak/>
        <w:t>3 - Porters Five Forces</w:t>
      </w:r>
      <w:bookmarkEnd w:id="16"/>
      <w:bookmarkEnd w:id="17"/>
    </w:p>
    <w:p w:rsidR="003D7765" w:rsidRDefault="005D2FA2">
      <w:pPr>
        <w:rPr>
          <w:rFonts w:ascii="Times New Roman" w:hAnsi="Times New Roman" w:cs="Times New Roman"/>
        </w:rPr>
      </w:pPr>
      <w:r>
        <w:rPr>
          <w:rFonts w:ascii="Times New Roman" w:hAnsi="Times New Roman" w:cs="Times New Roman"/>
        </w:rPr>
        <w:t xml:space="preserve">Whilst there are different methods to analyse a company, such as PESTLE &amp; SWOT. PESTLE focuses on looking at the Political, Economic, Social, Technological, Legal and Environmental.  Whilst PESTLE is a good method, </w:t>
      </w:r>
      <w:r w:rsidR="0071348A">
        <w:rPr>
          <w:rFonts w:ascii="Times New Roman" w:hAnsi="Times New Roman" w:cs="Times New Roman"/>
        </w:rPr>
        <w:t>t</w:t>
      </w:r>
      <w:r>
        <w:rPr>
          <w:rFonts w:ascii="Times New Roman" w:hAnsi="Times New Roman" w:cs="Times New Roman"/>
        </w:rPr>
        <w:t>his report will focus on using the Porters Five Forces method. Porters Five Forces was first introduced in 1979 and is a model which focuses on analysing the industry Riesewijk (2017). The areas of industry Porters focuses on is as follows: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3D7765" w:rsidRDefault="005D2FA2">
      <w:pPr>
        <w:rPr>
          <w:rFonts w:ascii="Times New Roman" w:hAnsi="Times New Roman" w:cs="Times New Roman"/>
        </w:rPr>
      </w:pPr>
      <w:r>
        <w:rPr>
          <w:rFonts w:ascii="Times New Roman" w:hAnsi="Times New Roman" w:cs="Times New Roman"/>
        </w:rPr>
        <w:t xml:space="preserve">1 - The threat of new entrants 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new entrants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aren’t many barriers to entry here, but Spotify have built up a strong brand image, with access in 79 countries, have 232 million monthly active users Spotify (2019).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low barriers to entry for HMV, as anyone could start up a local music store. But with the rise of Spotify it would not be an ideal choice. As this report has already shown the decline in physical sales.</w:t>
            </w:r>
          </w:p>
        </w:tc>
      </w:tr>
    </w:tbl>
    <w:p w:rsidR="003D7765" w:rsidRDefault="005D2FA2">
      <w:pPr>
        <w:rPr>
          <w:rFonts w:ascii="Times New Roman" w:hAnsi="Times New Roman" w:cs="Times New Roman"/>
        </w:rPr>
      </w:pPr>
      <w:r>
        <w:rPr>
          <w:rFonts w:ascii="Times New Roman" w:hAnsi="Times New Roman" w:cs="Times New Roman"/>
        </w:rPr>
        <w:t>2 - Threat of substitute is where another competitor can come out with a similar and/or better product/service than the one you’re currently offering.</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substitute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 a few substitutes for Spotify, with big brands like Apple Music, Deezer and more. Spotify seems to have a wide selection of artists and claim to have paid their artists </w:t>
            </w:r>
            <w:r>
              <w:rPr>
                <w:rStyle w:val="number"/>
                <w:rFonts w:ascii="Times New Roman" w:hAnsi="Times New Roman" w:cs="Times New Roman"/>
              </w:rPr>
              <w:t xml:space="preserve">€13+ billion (£11.2 billion) in revenue (Spotify 2019). Which will enable them to make better deals with artists compared to Apple Music.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bl>
    <w:p w:rsidR="003D7765" w:rsidRDefault="003D7765">
      <w:pPr>
        <w:rPr>
          <w:rFonts w:ascii="Times New Roman" w:hAnsi="Times New Roman" w:cs="Times New Roman"/>
        </w:rPr>
      </w:pPr>
    </w:p>
    <w:p w:rsidR="003D7765" w:rsidRDefault="005D2FA2">
      <w:pPr>
        <w:rPr>
          <w:rFonts w:ascii="Times New Roman" w:hAnsi="Times New Roman" w:cs="Times New Roman"/>
        </w:rPr>
      </w:pPr>
      <w:r>
        <w:br w:type="page"/>
      </w:r>
    </w:p>
    <w:p w:rsidR="003D7765" w:rsidRDefault="005D2FA2">
      <w:pPr>
        <w:rPr>
          <w:rFonts w:ascii="Times New Roman" w:hAnsi="Times New Roman" w:cs="Times New Roman"/>
        </w:rPr>
      </w:pPr>
      <w:r>
        <w:rPr>
          <w:rFonts w:ascii="Times New Roman" w:hAnsi="Times New Roman" w:cs="Times New Roman"/>
        </w:rPr>
        <w:lastRenderedPageBreak/>
        <w:t>3 - The bargaining power of buyers is when the consumer is easily able to switch to a different retailer/service provider as pointed out by Riesewijk (2017).</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buyers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w:t>
            </w:r>
            <w:r w:rsidR="00492F04">
              <w:rPr>
                <w:rFonts w:ascii="Times New Roman" w:hAnsi="Times New Roman" w:cs="Times New Roman"/>
              </w:rPr>
              <w:t>are</w:t>
            </w:r>
            <w:r>
              <w:rPr>
                <w:rFonts w:ascii="Times New Roman" w:hAnsi="Times New Roman" w:cs="Times New Roman"/>
              </w:rPr>
              <w:t xml:space="preserve"> also other stores who compete with HMV as they could also sell products as a lower price.</w:t>
            </w:r>
          </w:p>
        </w:tc>
      </w:tr>
    </w:tbl>
    <w:p w:rsidR="003D7765" w:rsidRDefault="005D2FA2">
      <w:pPr>
        <w:rPr>
          <w:rFonts w:ascii="Times New Roman" w:hAnsi="Times New Roman" w:cs="Times New Roman"/>
        </w:rPr>
      </w:pPr>
      <w:r>
        <w:rPr>
          <w:rFonts w:ascii="Times New Roman" w:hAnsi="Times New Roman" w:cs="Times New Roman"/>
        </w:rPr>
        <w:t xml:space="preserve">4 – The bargaining power of suppliers is the relationship between a service provider and the suppliers. For both examples their relationships would rely on the artists, more so for Spotify as they want to get exclusive deals and get as much music on their platform as possible. </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suppliers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With minimalism becoming more popular, people are more conscious about how much plastic is on their purchases. People won’t want to purchase old style plastic cases for CD’s and would look for alternatives, or even just have it digitally. </w:t>
            </w:r>
          </w:p>
        </w:tc>
      </w:tr>
    </w:tbl>
    <w:p w:rsidR="003D7765" w:rsidRDefault="003D7765">
      <w:pPr>
        <w:rPr>
          <w:rFonts w:ascii="Times New Roman" w:hAnsi="Times New Roman" w:cs="Times New Roman"/>
        </w:rPr>
      </w:pPr>
    </w:p>
    <w:p w:rsidR="003D7765" w:rsidRDefault="005D2FA2">
      <w:r>
        <w:br w:type="page"/>
      </w:r>
    </w:p>
    <w:p w:rsidR="003D7765" w:rsidRDefault="005D2FA2">
      <w:pPr>
        <w:rPr>
          <w:rFonts w:ascii="Times New Roman" w:hAnsi="Times New Roman" w:cs="Times New Roman"/>
        </w:rPr>
      </w:pPr>
      <w:r>
        <w:rPr>
          <w:rFonts w:ascii="Times New Roman" w:hAnsi="Times New Roman" w:cs="Times New Roman"/>
        </w:rPr>
        <w:lastRenderedPageBreak/>
        <w:t>5 – The rivalry among existing firms.</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Rivalry among existing firms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a few rivals which like Spotify, are very big and very popular of a brand. Their main competitor would be Apple Music, with a revenue between $65 billion (£50.6 billion) Apple (2019) and a market value of $1 trillion (Figure 1). With rivalry there always creates competitive pricing and whilst Apple Music might offer a great deal, Spotify is free to enter and has adverts.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While HMV was a big firm for selling CD’s, they were also slow to adapt in the digital age and quickly. Therefore, their main rivalry is streaming platforms such as Spotify, Apple Music etc. Not only are the streaming services a rival for HMV, but any other shop which has a music or </w:t>
            </w:r>
            <w:r w:rsidR="00492F04">
              <w:rPr>
                <w:rFonts w:ascii="Times New Roman" w:hAnsi="Times New Roman" w:cs="Times New Roman"/>
              </w:rPr>
              <w:t>DVD</w:t>
            </w:r>
            <w:r>
              <w:rPr>
                <w:rFonts w:ascii="Times New Roman" w:hAnsi="Times New Roman" w:cs="Times New Roman"/>
              </w:rPr>
              <w:t xml:space="preserve"> section. For example, ASDA, TESCO, Small local shops would all have a music collection and could even have cheaper deals with how big some of these companies are.</w:t>
            </w:r>
          </w:p>
        </w:tc>
      </w:tr>
    </w:tbl>
    <w:p w:rsidR="003D7765" w:rsidRDefault="003D7765">
      <w:pPr>
        <w:rPr>
          <w:rFonts w:ascii="Times New Roman" w:hAnsi="Times New Roman" w:cs="Times New Roman"/>
        </w:rPr>
      </w:pPr>
    </w:p>
    <w:p w:rsidR="003D7765" w:rsidRDefault="005D2FA2">
      <w:pPr>
        <w:spacing w:after="0" w:line="240" w:lineRule="auto"/>
      </w:pPr>
      <w:r>
        <w:br w:type="page"/>
      </w:r>
    </w:p>
    <w:p w:rsidR="003D7765" w:rsidRDefault="005D2FA2">
      <w:pPr>
        <w:pStyle w:val="Heading2"/>
        <w:rPr>
          <w:rFonts w:cs="Times New Roman"/>
        </w:rPr>
      </w:pPr>
      <w:bookmarkStart w:id="18" w:name="_Toc23405955"/>
      <w:bookmarkStart w:id="19" w:name="_Toc22724596"/>
      <w:bookmarkStart w:id="20" w:name="_Toc22971103"/>
      <w:bookmarkStart w:id="21" w:name="_Toc23680762"/>
      <w:r>
        <w:rPr>
          <w:rFonts w:cs="Times New Roman"/>
        </w:rPr>
        <w:lastRenderedPageBreak/>
        <w:t xml:space="preserve">4 - </w:t>
      </w:r>
      <w:bookmarkEnd w:id="18"/>
      <w:bookmarkEnd w:id="19"/>
      <w:bookmarkEnd w:id="20"/>
      <w:bookmarkEnd w:id="21"/>
      <w:r w:rsidR="00E26AF4">
        <w:rPr>
          <w:rFonts w:cs="Times New Roman"/>
        </w:rPr>
        <w:t>VRIO</w:t>
      </w:r>
    </w:p>
    <w:p w:rsidR="00452FD4" w:rsidRPr="00452FD4" w:rsidRDefault="00E26AF4" w:rsidP="00452FD4">
      <w:r>
        <w:t xml:space="preserve">VRIO is a resource analysis which looks at the business internally, the VRIO model was introduced back in </w:t>
      </w:r>
      <w:proofErr w:type="spellStart"/>
      <w:r>
        <w:t>xxxx</w:t>
      </w:r>
      <w:proofErr w:type="spellEnd"/>
      <w:r>
        <w:t xml:space="preserve"> and was created by a man called Jay Barney</w:t>
      </w:r>
      <w:bookmarkStart w:id="22" w:name="_GoBack"/>
      <w:bookmarkEnd w:id="22"/>
    </w:p>
    <w:tbl>
      <w:tblPr>
        <w:tblStyle w:val="TableGrid"/>
        <w:tblW w:w="9015" w:type="dxa"/>
        <w:tblLook w:val="04A0" w:firstRow="1" w:lastRow="0" w:firstColumn="1" w:lastColumn="0" w:noHBand="0" w:noVBand="1"/>
      </w:tblPr>
      <w:tblGrid>
        <w:gridCol w:w="3003"/>
        <w:gridCol w:w="3004"/>
        <w:gridCol w:w="3008"/>
      </w:tblGrid>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VRIO</w:t>
            </w:r>
          </w:p>
        </w:tc>
        <w:tc>
          <w:tcPr>
            <w:tcW w:w="3004"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HMV</w:t>
            </w: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Value</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Rarity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Inimitability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 xml:space="preserve">Non-Substitutability </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bl>
    <w:p w:rsidR="003D7765" w:rsidRDefault="003D7765">
      <w:pPr>
        <w:rPr>
          <w:rFonts w:cs="Times New Roman"/>
        </w:rPr>
      </w:pPr>
    </w:p>
    <w:p w:rsidR="00452FD4" w:rsidRDefault="00452FD4">
      <w:pPr>
        <w:rPr>
          <w:rFonts w:cs="Times New Roman"/>
        </w:rPr>
      </w:pPr>
    </w:p>
    <w:tbl>
      <w:tblPr>
        <w:tblStyle w:val="TableGrid"/>
        <w:tblW w:w="9015" w:type="dxa"/>
        <w:tblLook w:val="04A0" w:firstRow="1" w:lastRow="0" w:firstColumn="1" w:lastColumn="0" w:noHBand="0" w:noVBand="1"/>
      </w:tblPr>
      <w:tblGrid>
        <w:gridCol w:w="3003"/>
        <w:gridCol w:w="3004"/>
        <w:gridCol w:w="3008"/>
      </w:tblGrid>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Evaluation</w:t>
            </w:r>
          </w:p>
        </w:tc>
        <w:tc>
          <w:tcPr>
            <w:tcW w:w="3004"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News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Reviews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Stake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Share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bl>
    <w:p w:rsidR="003D7765" w:rsidRDefault="003D7765">
      <w:pPr>
        <w:rPr>
          <w:rFonts w:ascii="Times New Roman" w:hAnsi="Times New Roman" w:cs="Times New Roman"/>
        </w:rPr>
      </w:pPr>
    </w:p>
    <w:p w:rsidR="003D7765" w:rsidRDefault="005D2FA2">
      <w:r>
        <w:rPr>
          <w:rFonts w:ascii="Times New Roman" w:hAnsi="Times New Roman" w:cs="Times New Roman"/>
        </w:rPr>
        <w:t>News reports – Reviews – Stake Holders – Shareholders?</w:t>
      </w:r>
    </w:p>
    <w:p w:rsidR="003D7765" w:rsidRDefault="003D7765">
      <w:pPr>
        <w:rPr>
          <w:rFonts w:ascii="Times New Roman" w:hAnsi="Times New Roman" w:cs="Times New Roman"/>
        </w:rPr>
      </w:pPr>
    </w:p>
    <w:p w:rsidR="003D7765" w:rsidRDefault="005D2FA2">
      <w:r>
        <w:rPr>
          <w:rFonts w:ascii="Times New Roman" w:hAnsi="Times New Roman" w:cs="Times New Roman"/>
        </w:rPr>
        <w:t>VRIO7</w:t>
      </w:r>
    </w:p>
    <w:p w:rsidR="003D7765" w:rsidRDefault="003D7765">
      <w:pPr>
        <w:rPr>
          <w:rFonts w:ascii="Times New Roman" w:eastAsiaTheme="majorEastAsia" w:hAnsi="Times New Roman" w:cs="Times New Roman"/>
          <w:color w:val="2F5496" w:themeColor="accent1" w:themeShade="BF"/>
          <w:sz w:val="26"/>
          <w:szCs w:val="26"/>
        </w:rPr>
      </w:pPr>
    </w:p>
    <w:p w:rsidR="003D7765" w:rsidRDefault="005D2FA2">
      <w:pPr>
        <w:pStyle w:val="Heading2"/>
        <w:rPr>
          <w:rFonts w:cs="Times New Roman"/>
        </w:rPr>
      </w:pPr>
      <w:bookmarkStart w:id="23" w:name="_Toc22971104"/>
      <w:bookmarkStart w:id="24" w:name="_Toc23405956"/>
      <w:bookmarkStart w:id="25" w:name="_Toc22724597"/>
      <w:bookmarkStart w:id="26" w:name="_Toc23680763"/>
      <w:r>
        <w:rPr>
          <w:rFonts w:cs="Times New Roman"/>
        </w:rPr>
        <w:t>5 - Comparative analysis</w:t>
      </w:r>
      <w:r>
        <w:rPr>
          <w:rFonts w:cs="Times New Roman"/>
        </w:rPr>
        <w:tab/>
      </w:r>
      <w:r>
        <w:rPr>
          <w:rFonts w:cs="Times New Roman"/>
        </w:rPr>
        <w:tab/>
        <w:t>400 words - 25%</w:t>
      </w:r>
      <w:bookmarkEnd w:id="23"/>
      <w:bookmarkEnd w:id="24"/>
      <w:bookmarkEnd w:id="25"/>
      <w:bookmarkEnd w:id="26"/>
    </w:p>
    <w:p w:rsidR="003D7765" w:rsidRDefault="003D7765">
      <w:pPr>
        <w:rPr>
          <w:rFonts w:ascii="Times New Roman" w:hAnsi="Times New Roman" w:cs="Times New Roman"/>
        </w:rPr>
      </w:pPr>
    </w:p>
    <w:tbl>
      <w:tblPr>
        <w:tblStyle w:val="TableGrid"/>
        <w:tblW w:w="9209" w:type="dxa"/>
        <w:tblLook w:val="04A0" w:firstRow="1" w:lastRow="0" w:firstColumn="1" w:lastColumn="0" w:noHBand="0" w:noVBand="1"/>
      </w:tblPr>
      <w:tblGrid>
        <w:gridCol w:w="1979"/>
        <w:gridCol w:w="3825"/>
        <w:gridCol w:w="3405"/>
      </w:tblGrid>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Category</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Spotify</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HMV</w:t>
            </w: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Mission</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i/>
              </w:rPr>
              <w:t>“To unlock the potential of human creativity by giving a million creative artists the opportunity to live off their art and billions of fans the opportunity to enjoy and be inspired by these creators”</w:t>
            </w: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Vision</w:t>
            </w:r>
          </w:p>
        </w:tc>
        <w:tc>
          <w:tcPr>
            <w:tcW w:w="3825" w:type="dxa"/>
            <w:shd w:val="clear" w:color="auto" w:fill="auto"/>
          </w:tcPr>
          <w:p w:rsidR="003D7765" w:rsidRDefault="005D2FA2">
            <w:pPr>
              <w:spacing w:after="0" w:line="240" w:lineRule="auto"/>
              <w:rPr>
                <w:rFonts w:ascii="Times New Roman" w:hAnsi="Times New Roman" w:cs="Times New Roman"/>
                <w:i/>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rsidR="003D7765" w:rsidRDefault="003D7765">
            <w:pPr>
              <w:spacing w:after="0" w:line="240" w:lineRule="auto"/>
              <w:jc w:val="center"/>
              <w:rPr>
                <w:rFonts w:ascii="Times New Roman" w:hAnsi="Times New Roman" w:cs="Times New Roman"/>
              </w:rPr>
            </w:pP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Life Cycle Stage</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Growth</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Decline</w:t>
            </w:r>
          </w:p>
        </w:tc>
      </w:tr>
    </w:tbl>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lastRenderedPageBreak/>
        <w:br w:type="page"/>
      </w:r>
    </w:p>
    <w:p w:rsidR="003D7765" w:rsidRDefault="005D2FA2">
      <w:pPr>
        <w:pStyle w:val="Heading1"/>
      </w:pPr>
      <w:bookmarkStart w:id="27" w:name="_Toc23405957"/>
      <w:bookmarkStart w:id="28" w:name="_Toc22724598"/>
      <w:bookmarkStart w:id="29" w:name="_Toc22971105"/>
      <w:bookmarkStart w:id="30" w:name="_Toc23680764"/>
      <w:r>
        <w:lastRenderedPageBreak/>
        <w:t xml:space="preserve">6 - Conclusion </w:t>
      </w:r>
      <w:r>
        <w:tab/>
      </w:r>
      <w:r>
        <w:tab/>
      </w:r>
      <w:r>
        <w:tab/>
        <w:t>150 words - 10%</w:t>
      </w:r>
      <w:bookmarkEnd w:id="27"/>
      <w:bookmarkEnd w:id="28"/>
      <w:bookmarkEnd w:id="29"/>
      <w:bookmarkEnd w:id="30"/>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1" w:name="_Toc23405958"/>
      <w:bookmarkStart w:id="32" w:name="_Toc22724599"/>
      <w:bookmarkStart w:id="33" w:name="_Toc22971106"/>
      <w:bookmarkStart w:id="34" w:name="_Toc23680765"/>
      <w:r>
        <w:lastRenderedPageBreak/>
        <w:t>7 – References</w:t>
      </w:r>
      <w:bookmarkEnd w:id="31"/>
      <w:bookmarkEnd w:id="32"/>
      <w:bookmarkEnd w:id="33"/>
      <w:bookmarkEnd w:id="34"/>
    </w:p>
    <w:p w:rsidR="003D7765" w:rsidRDefault="005D2FA2">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10">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3D7765" w:rsidRDefault="005D2FA2">
      <w:pPr>
        <w:rPr>
          <w:rFonts w:ascii="Times New Roman" w:hAnsi="Times New Roman" w:cs="Times New Roman"/>
        </w:rPr>
      </w:pPr>
      <w:bookmarkStart w:id="35" w:name="__DdeLink__250_1599935201"/>
      <w:r>
        <w:rPr>
          <w:rFonts w:ascii="Times New Roman" w:hAnsi="Times New Roman" w:cs="Times New Roman"/>
        </w:rPr>
        <w:t>BBC News (2015)</w:t>
      </w:r>
      <w:bookmarkEnd w:id="35"/>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11">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3D7765" w:rsidRDefault="005D2FA2">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2">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3D7765" w:rsidRDefault="005D2FA2">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3D7765" w:rsidRDefault="005D2FA2">
      <w:pPr>
        <w:rPr>
          <w:rFonts w:ascii="Times New Roman" w:hAnsi="Times New Roman" w:cs="Times New Roman"/>
        </w:rPr>
      </w:pPr>
      <w:r>
        <w:rPr>
          <w:rFonts w:ascii="Times New Roman" w:hAnsi="Times New Roman" w:cs="Times New Roman"/>
        </w:rPr>
        <w:t xml:space="preserve">Mission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3">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3D7765" w:rsidRDefault="005D2FA2">
      <w:pPr>
        <w:rPr>
          <w:rFonts w:ascii="Times New Roman" w:hAnsi="Times New Roman" w:cs="Times New Roman"/>
        </w:rPr>
      </w:pPr>
      <w:r>
        <w:rPr>
          <w:rFonts w:ascii="Times New Roman" w:hAnsi="Times New Roman" w:cs="Times New Roman"/>
        </w:rPr>
        <w:t>Riesewijk, M. (2017). ‘The Future of Spotify: Assessing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3D7765" w:rsidRDefault="005D2FA2">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4">
        <w:r>
          <w:rPr>
            <w:rStyle w:val="InternetLink"/>
            <w:rFonts w:ascii="Times New Roman" w:hAnsi="Times New Roman" w:cs="Times New Roman"/>
          </w:rPr>
          <w:t>https://newsroom.spotify.com/company-info/</w:t>
        </w:r>
      </w:hyperlink>
      <w:r>
        <w:rPr>
          <w:rFonts w:ascii="Times New Roman" w:hAnsi="Times New Roman" w:cs="Times New Roman"/>
        </w:rPr>
        <w:t xml:space="preserve"> (Accessed 26/10/19).</w:t>
      </w:r>
    </w:p>
    <w:p w:rsidR="003D7765" w:rsidRDefault="005D2FA2">
      <w:pPr>
        <w:rPr>
          <w:rFonts w:ascii="Times New Roman" w:hAnsi="Times New Roman" w:cs="Times New Roman"/>
        </w:rPr>
      </w:pPr>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5">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6" w:name="_Toc23405959"/>
      <w:bookmarkStart w:id="37" w:name="_Toc22724600"/>
      <w:bookmarkStart w:id="38" w:name="_Toc22971107"/>
      <w:bookmarkStart w:id="39" w:name="_Toc23680766"/>
      <w:r>
        <w:lastRenderedPageBreak/>
        <w:t>5 – Appendix</w:t>
      </w:r>
      <w:bookmarkEnd w:id="36"/>
      <w:bookmarkEnd w:id="37"/>
      <w:bookmarkEnd w:id="38"/>
      <w:bookmarkEnd w:id="39"/>
      <w:r>
        <w:t xml:space="preserve"> </w:t>
      </w:r>
    </w:p>
    <w:p w:rsidR="003D7765" w:rsidRDefault="005D2FA2">
      <w:pPr>
        <w:pStyle w:val="Heading2"/>
        <w:rPr>
          <w:rFonts w:cs="Times New Roman"/>
        </w:rPr>
      </w:pPr>
      <w:bookmarkStart w:id="40" w:name="_5.1_–_Appendix"/>
      <w:bookmarkStart w:id="41" w:name="_Toc23405960"/>
      <w:bookmarkStart w:id="42" w:name="_Toc22724601"/>
      <w:bookmarkStart w:id="43" w:name="_Toc22971108"/>
      <w:bookmarkStart w:id="44" w:name="_Toc23680767"/>
      <w:bookmarkEnd w:id="40"/>
      <w:r>
        <w:rPr>
          <w:rFonts w:cs="Times New Roman"/>
        </w:rPr>
        <w:t>5.1 – Appendix 1</w:t>
      </w:r>
      <w:bookmarkEnd w:id="41"/>
      <w:bookmarkEnd w:id="42"/>
      <w:bookmarkEnd w:id="43"/>
      <w:bookmarkEnd w:id="44"/>
    </w:p>
    <w:p w:rsidR="003D7765" w:rsidRDefault="003D7765">
      <w:pPr>
        <w:rPr>
          <w:rFonts w:ascii="Times New Roman" w:hAnsi="Times New Roman" w:cs="Times New Roman"/>
        </w:rPr>
      </w:pPr>
    </w:p>
    <w:p w:rsidR="003D7765" w:rsidRDefault="005D2FA2">
      <w:pPr>
        <w:jc w:val="center"/>
        <w:rPr>
          <w:rFonts w:ascii="Times New Roman" w:hAnsi="Times New Roman" w:cs="Times New Roman"/>
        </w:rPr>
      </w:pPr>
      <w:r>
        <w:rPr>
          <w:noProof/>
        </w:rPr>
        <w:drawing>
          <wp:inline distT="0" distB="0" distL="0" distR="0">
            <wp:extent cx="5731510" cy="336613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rsidR="003D7765" w:rsidRDefault="005D2FA2">
      <w:pPr>
        <w:jc w:val="center"/>
      </w:pPr>
      <w:r>
        <w:rPr>
          <w:rFonts w:ascii="Times New Roman" w:hAnsi="Times New Roman" w:cs="Times New Roman"/>
        </w:rPr>
        <w:t>(</w:t>
      </w:r>
      <w:hyperlink r:id="rId17">
        <w:r>
          <w:rPr>
            <w:rStyle w:val="InternetLink"/>
            <w:rFonts w:ascii="Times New Roman" w:hAnsi="Times New Roman" w:cs="Times New Roman"/>
          </w:rPr>
          <w:t>https://ycharts.com/companies/AAPL/market_cap</w:t>
        </w:r>
      </w:hyperlink>
      <w:r>
        <w:rPr>
          <w:rFonts w:ascii="Times New Roman" w:hAnsi="Times New Roman" w:cs="Times New Roman"/>
        </w:rPr>
        <w:t>)</w:t>
      </w:r>
    </w:p>
    <w:sectPr w:rsidR="003D7765">
      <w:headerReference w:type="default" r:id="rId18"/>
      <w:pgSz w:w="11906" w:h="16838"/>
      <w:pgMar w:top="1440" w:right="1440" w:bottom="1440" w:left="1440" w:header="708"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FA1" w:rsidRDefault="00C64FA1">
      <w:pPr>
        <w:spacing w:after="0" w:line="240" w:lineRule="auto"/>
      </w:pPr>
      <w:r>
        <w:separator/>
      </w:r>
    </w:p>
  </w:endnote>
  <w:endnote w:type="continuationSeparator" w:id="0">
    <w:p w:rsidR="00C64FA1" w:rsidRDefault="00C6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FA1" w:rsidRDefault="00C64FA1">
      <w:pPr>
        <w:spacing w:after="0" w:line="240" w:lineRule="auto"/>
      </w:pPr>
      <w:r>
        <w:separator/>
      </w:r>
    </w:p>
  </w:footnote>
  <w:footnote w:type="continuationSeparator" w:id="0">
    <w:p w:rsidR="00C64FA1" w:rsidRDefault="00C64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65" w:rsidRDefault="005D2FA2">
    <w:pPr>
      <w:pStyle w:val="Header"/>
    </w:pPr>
    <w:r>
      <w:t>Mark Baber</w:t>
    </w:r>
  </w:p>
  <w:p w:rsidR="003D7765" w:rsidRDefault="005D2FA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90DA0"/>
    <w:multiLevelType w:val="multilevel"/>
    <w:tmpl w:val="B1C44C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ADC1120"/>
    <w:multiLevelType w:val="multilevel"/>
    <w:tmpl w:val="6616E8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65"/>
    <w:rsid w:val="003D7765"/>
    <w:rsid w:val="00452FD4"/>
    <w:rsid w:val="00492F04"/>
    <w:rsid w:val="005D2FA2"/>
    <w:rsid w:val="0071348A"/>
    <w:rsid w:val="00C64FA1"/>
    <w:rsid w:val="00E26AF4"/>
    <w:rsid w:val="00E95C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D73F"/>
  <w15:docId w15:val="{BCB4E81F-116C-45D9-BDC5-660CE6A1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7D2054"/>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ssion-statement.com/spotif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uk/news/technology-46703208" TargetMode="External"/><Relationship Id="rId17" Type="http://schemas.openxmlformats.org/officeDocument/2006/relationships/hyperlink" Target="https://ycharts.com/companies/AAPL/market_ca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entertainment-arts-33220189" TargetMode="External"/><Relationship Id="rId5" Type="http://schemas.openxmlformats.org/officeDocument/2006/relationships/webSettings" Target="webSettings.xml"/><Relationship Id="rId15" Type="http://schemas.openxmlformats.org/officeDocument/2006/relationships/hyperlink" Target="https://www.hmv.com/about" TargetMode="External"/><Relationship Id="rId10" Type="http://schemas.openxmlformats.org/officeDocument/2006/relationships/hyperlink" Target="https://www.apple.com/newsroom/2019/07/apple-reports-third-quarter-resul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04BF-E0A9-4798-943B-1E063F1B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1571</Words>
  <Characters>8961</Characters>
  <Application>Microsoft Office Word</Application>
  <DocSecurity>0</DocSecurity>
  <Lines>74</Lines>
  <Paragraphs>21</Paragraphs>
  <ScaleCrop>false</ScaleCrop>
  <Company>University of South Wales</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dc:description/>
  <cp:lastModifiedBy>Baber M (FCES)</cp:lastModifiedBy>
  <cp:revision>25</cp:revision>
  <dcterms:created xsi:type="dcterms:W3CDTF">2019-10-26T11:22:00Z</dcterms:created>
  <dcterms:modified xsi:type="dcterms:W3CDTF">2019-11-03T13:49:00Z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