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84B" w:rsidRDefault="00EC584B"/>
    <w:p w:rsidR="00EC584B" w:rsidRDefault="00EC584B">
      <w:pPr>
        <w:spacing w:line="240" w:lineRule="auto"/>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C584B">
        <w:tc>
          <w:tcPr>
            <w:tcW w:w="4680" w:type="dxa"/>
            <w:shd w:val="clear" w:color="auto" w:fill="auto"/>
            <w:tcMar>
              <w:top w:w="100" w:type="dxa"/>
              <w:left w:w="100" w:type="dxa"/>
              <w:bottom w:w="100" w:type="dxa"/>
              <w:right w:w="100" w:type="dxa"/>
            </w:tcMar>
          </w:tcPr>
          <w:p w:rsidR="00EC584B" w:rsidRDefault="00EC584B">
            <w:pPr>
              <w:spacing w:line="240" w:lineRule="auto"/>
              <w:rPr>
                <w:b/>
                <w:i/>
                <w:color w:val="333333"/>
                <w:sz w:val="20"/>
                <w:szCs w:val="20"/>
                <w:highlight w:val="white"/>
              </w:rPr>
            </w:pPr>
            <w:bookmarkStart w:id="0" w:name="_mjcskobqjxsv" w:colFirst="0" w:colLast="0"/>
            <w:bookmarkEnd w:id="0"/>
          </w:p>
          <w:p w:rsidR="00EC584B" w:rsidRDefault="00172DC3">
            <w:pPr>
              <w:spacing w:line="240" w:lineRule="auto"/>
              <w:rPr>
                <w:color w:val="333333"/>
                <w:sz w:val="20"/>
                <w:szCs w:val="20"/>
                <w:highlight w:val="white"/>
              </w:rPr>
            </w:pPr>
            <w:bookmarkStart w:id="1" w:name="_wup5h1pttw2o" w:colFirst="0" w:colLast="0"/>
            <w:bookmarkEnd w:id="1"/>
            <w:r>
              <w:rPr>
                <w:b/>
                <w:i/>
                <w:color w:val="333333"/>
                <w:sz w:val="20"/>
                <w:szCs w:val="20"/>
                <w:highlight w:val="white"/>
              </w:rPr>
              <w:t>This app is for testing purposes only</w:t>
            </w:r>
            <w:r>
              <w:rPr>
                <w:color w:val="333333"/>
                <w:sz w:val="20"/>
                <w:szCs w:val="20"/>
                <w:highlight w:val="white"/>
              </w:rPr>
              <w:t xml:space="preserve">. Use this app to test if your device is properly configured with Wifi and the App Inventor companion. If your device is properly configured, then using the App Inventor companion to scan the barcode should result in the app opening on your device. </w:t>
            </w:r>
          </w:p>
          <w:p w:rsidR="00EC584B" w:rsidRDefault="00EC584B">
            <w:pPr>
              <w:spacing w:line="240" w:lineRule="auto"/>
              <w:rPr>
                <w:color w:val="333333"/>
                <w:sz w:val="20"/>
                <w:szCs w:val="20"/>
                <w:highlight w:val="white"/>
              </w:rPr>
            </w:pPr>
            <w:bookmarkStart w:id="2" w:name="_jj9d1zdlvrvv" w:colFirst="0" w:colLast="0"/>
            <w:bookmarkEnd w:id="2"/>
          </w:p>
          <w:p w:rsidR="00EC584B" w:rsidRDefault="00172DC3">
            <w:pPr>
              <w:spacing w:line="240" w:lineRule="auto"/>
              <w:rPr>
                <w:b/>
                <w:u w:val="single"/>
              </w:rPr>
            </w:pPr>
            <w:bookmarkStart w:id="3" w:name="_s2meftg34u18" w:colFirst="0" w:colLast="0"/>
            <w:bookmarkEnd w:id="3"/>
            <w:r>
              <w:rPr>
                <w:b/>
                <w:u w:val="single"/>
              </w:rPr>
              <w:t>CSP L</w:t>
            </w:r>
            <w:r>
              <w:rPr>
                <w:b/>
                <w:u w:val="single"/>
              </w:rPr>
              <w:t>earning Objectives:</w:t>
            </w:r>
          </w:p>
          <w:p w:rsidR="00EC584B" w:rsidRDefault="00EC584B">
            <w:pPr>
              <w:spacing w:line="240" w:lineRule="auto"/>
            </w:pPr>
          </w:p>
          <w:p w:rsidR="00EC584B" w:rsidRDefault="00172DC3">
            <w:pPr>
              <w:numPr>
                <w:ilvl w:val="0"/>
                <w:numId w:val="2"/>
              </w:numPr>
              <w:spacing w:line="240" w:lineRule="auto"/>
              <w:contextualSpacing/>
              <w:rPr>
                <w:color w:val="444444"/>
                <w:sz w:val="20"/>
                <w:szCs w:val="20"/>
              </w:rPr>
            </w:pPr>
            <w:r>
              <w:rPr>
                <w:i/>
                <w:highlight w:val="white"/>
              </w:rPr>
              <w:t>Creativity: 1.1.1 - The student can use computing tools and techniques to create an artifact. [P2]</w:t>
            </w: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p w:rsidR="00EC584B" w:rsidRDefault="00EC584B">
            <w:pPr>
              <w:spacing w:line="240" w:lineRule="auto"/>
              <w:rPr>
                <w:i/>
                <w:highlight w:val="white"/>
              </w:rPr>
            </w:pPr>
          </w:p>
        </w:tc>
        <w:tc>
          <w:tcPr>
            <w:tcW w:w="4680" w:type="dxa"/>
            <w:shd w:val="clear" w:color="auto" w:fill="auto"/>
            <w:tcMar>
              <w:top w:w="100" w:type="dxa"/>
              <w:left w:w="100" w:type="dxa"/>
              <w:bottom w:w="100" w:type="dxa"/>
              <w:right w:w="100" w:type="dxa"/>
            </w:tcMar>
          </w:tcPr>
          <w:p w:rsidR="00EC584B" w:rsidRDefault="00EC584B">
            <w:pPr>
              <w:spacing w:line="240" w:lineRule="auto"/>
              <w:jc w:val="center"/>
              <w:rPr>
                <w:b/>
                <w:i/>
                <w:color w:val="666666"/>
              </w:rPr>
            </w:pPr>
            <w:bookmarkStart w:id="4" w:name="_93de0jrxtg73" w:colFirst="0" w:colLast="0"/>
            <w:bookmarkEnd w:id="4"/>
          </w:p>
          <w:p w:rsidR="00EC584B" w:rsidRDefault="00172DC3">
            <w:pPr>
              <w:spacing w:line="240" w:lineRule="auto"/>
              <w:jc w:val="center"/>
              <w:rPr>
                <w:b/>
                <w:i/>
                <w:color w:val="666666"/>
              </w:rPr>
            </w:pPr>
            <w:bookmarkStart w:id="5" w:name="_uysoazg974kk" w:colFirst="0" w:colLast="0"/>
            <w:bookmarkEnd w:id="5"/>
            <w:r>
              <w:rPr>
                <w:b/>
                <w:i/>
                <w:noProof/>
                <w:color w:val="666666"/>
                <w:lang w:val="en-US"/>
              </w:rPr>
              <w:drawing>
                <wp:inline distT="19050" distB="19050" distL="19050" distR="19050">
                  <wp:extent cx="2838450" cy="40481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38450" cy="4048125"/>
                          </a:xfrm>
                          <a:prstGeom prst="rect">
                            <a:avLst/>
                          </a:prstGeom>
                          <a:ln/>
                        </pic:spPr>
                      </pic:pic>
                    </a:graphicData>
                  </a:graphic>
                </wp:inline>
              </w:drawing>
            </w:r>
          </w:p>
        </w:tc>
      </w:tr>
    </w:tbl>
    <w:p w:rsidR="00EC584B" w:rsidRDefault="00EC584B"/>
    <w:p w:rsidR="00EC584B" w:rsidRDefault="00EC584B">
      <w:pPr>
        <w:pStyle w:val="Heading2"/>
        <w:ind w:left="4770"/>
        <w:rPr>
          <w:b w:val="0"/>
          <w:sz w:val="32"/>
          <w:szCs w:val="32"/>
        </w:rPr>
      </w:pPr>
      <w:bookmarkStart w:id="6" w:name="_jdmk62imp2fh" w:colFirst="0" w:colLast="0"/>
      <w:bookmarkEnd w:id="6"/>
    </w:p>
    <w:p w:rsidR="00EC584B" w:rsidRDefault="00172DC3">
      <w:pPr>
        <w:pStyle w:val="Heading2"/>
        <w:ind w:left="4770"/>
        <w:rPr>
          <w:b w:val="0"/>
          <w:sz w:val="32"/>
          <w:szCs w:val="32"/>
        </w:rPr>
      </w:pPr>
      <w:bookmarkStart w:id="7" w:name="_aj2u63hohobn" w:colFirst="0" w:colLast="0"/>
      <w:bookmarkEnd w:id="7"/>
      <w:r>
        <w:br w:type="page"/>
      </w:r>
    </w:p>
    <w:p w:rsidR="00EC584B" w:rsidRDefault="00172DC3">
      <w:pPr>
        <w:pStyle w:val="Heading1"/>
      </w:pPr>
      <w:bookmarkStart w:id="8" w:name="_9lqwo22o289p" w:colFirst="0" w:colLast="0"/>
      <w:bookmarkEnd w:id="8"/>
      <w:r>
        <w:lastRenderedPageBreak/>
        <w:t>Getting Ready</w:t>
      </w:r>
    </w:p>
    <w:p w:rsidR="00EC584B" w:rsidRDefault="00EC584B"/>
    <w:p w:rsidR="00EC584B" w:rsidRDefault="00172DC3">
      <w:pPr>
        <w:numPr>
          <w:ilvl w:val="0"/>
          <w:numId w:val="1"/>
        </w:numPr>
        <w:contextualSpacing/>
      </w:pPr>
      <w:r>
        <w:t xml:space="preserve">Open </w:t>
      </w:r>
      <w:hyperlink r:id="rId8">
        <w:r>
          <w:rPr>
            <w:color w:val="1155CC"/>
            <w:u w:val="single"/>
          </w:rPr>
          <w:t>App Inventor 2</w:t>
        </w:r>
      </w:hyperlink>
      <w:r>
        <w:t xml:space="preserve">.  </w:t>
      </w:r>
    </w:p>
    <w:p w:rsidR="00EC584B" w:rsidRDefault="00172DC3">
      <w:pPr>
        <w:numPr>
          <w:ilvl w:val="0"/>
          <w:numId w:val="1"/>
        </w:numPr>
        <w:contextualSpacing/>
      </w:pPr>
      <w:r>
        <w:t xml:space="preserve">Go to </w:t>
      </w:r>
      <w:r>
        <w:rPr>
          <w:i/>
        </w:rPr>
        <w:t xml:space="preserve">Project </w:t>
      </w:r>
    </w:p>
    <w:p w:rsidR="00EC584B" w:rsidRDefault="00172DC3">
      <w:pPr>
        <w:numPr>
          <w:ilvl w:val="0"/>
          <w:numId w:val="1"/>
        </w:numPr>
        <w:contextualSpacing/>
      </w:pPr>
      <w:r>
        <w:t>Select</w:t>
      </w:r>
      <w:r>
        <w:rPr>
          <w:i/>
        </w:rPr>
        <w:t xml:space="preserve"> Import Project (.aia) from an online repository. </w:t>
      </w:r>
      <w:r>
        <w:t xml:space="preserve">A window like the one shown below will appear. </w:t>
      </w:r>
      <w:r>
        <w:rPr>
          <w:b/>
        </w:rPr>
        <w:t>NOTE:</w:t>
      </w:r>
      <w:r>
        <w:t xml:space="preserve"> This screenshot is included to give you a general sense of how the </w:t>
      </w:r>
      <w:r>
        <w:rPr>
          <w:i/>
        </w:rPr>
        <w:t xml:space="preserve">Upload Template </w:t>
      </w:r>
      <w:r>
        <w:t>window will look each time you open a new template. The screenshot you</w:t>
      </w:r>
      <w:r>
        <w:t xml:space="preserve"> see will not always reflect the name of and picture for the template you are asked to select. </w:t>
      </w:r>
    </w:p>
    <w:p w:rsidR="00EC584B" w:rsidRDefault="00EC584B"/>
    <w:p w:rsidR="00EC584B" w:rsidRDefault="00172DC3">
      <w:pPr>
        <w:jc w:val="center"/>
      </w:pPr>
      <w:r>
        <w:rPr>
          <w:noProof/>
          <w:lang w:val="en-US"/>
        </w:rPr>
        <w:drawing>
          <wp:inline distT="19050" distB="19050" distL="19050" distR="19050">
            <wp:extent cx="3990975" cy="41433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90975" cy="4143375"/>
                    </a:xfrm>
                    <a:prstGeom prst="rect">
                      <a:avLst/>
                    </a:prstGeom>
                    <a:ln/>
                  </pic:spPr>
                </pic:pic>
              </a:graphicData>
            </a:graphic>
          </wp:inline>
        </w:drawing>
      </w:r>
    </w:p>
    <w:p w:rsidR="00EC584B" w:rsidRDefault="00172DC3">
      <w:pPr>
        <w:numPr>
          <w:ilvl w:val="0"/>
          <w:numId w:val="1"/>
        </w:numPr>
        <w:contextualSpacing/>
      </w:pPr>
      <w:r>
        <w:t xml:space="preserve">From the drop down menu, select </w:t>
      </w:r>
      <w:r>
        <w:rPr>
          <w:i/>
        </w:rPr>
        <w:t xml:space="preserve">Add a New Template Library URL </w:t>
      </w:r>
    </w:p>
    <w:p w:rsidR="00EC584B" w:rsidRDefault="00172DC3">
      <w:pPr>
        <w:numPr>
          <w:ilvl w:val="0"/>
          <w:numId w:val="1"/>
        </w:numPr>
        <w:contextualSpacing/>
      </w:pPr>
      <w:r>
        <w:t xml:space="preserve">Type (do not copy and paste): </w:t>
      </w:r>
      <w:r>
        <w:rPr>
          <w:i/>
        </w:rPr>
        <w:t xml:space="preserve">http://appinventor.cs.trincoll.edu/csp/week1/  </w:t>
      </w:r>
    </w:p>
    <w:p w:rsidR="00EC584B" w:rsidRDefault="00172DC3">
      <w:pPr>
        <w:numPr>
          <w:ilvl w:val="0"/>
          <w:numId w:val="1"/>
        </w:numPr>
        <w:contextualSpacing/>
      </w:pPr>
      <w:r>
        <w:t xml:space="preserve">Click the ‘OK’ button.  </w:t>
      </w:r>
    </w:p>
    <w:p w:rsidR="00EC584B" w:rsidRDefault="00172DC3">
      <w:pPr>
        <w:numPr>
          <w:ilvl w:val="0"/>
          <w:numId w:val="1"/>
        </w:numPr>
        <w:contextualSpacing/>
      </w:pPr>
      <w:r>
        <w:t xml:space="preserve">Choose the </w:t>
      </w:r>
      <w:r>
        <w:rPr>
          <w:i/>
        </w:rPr>
        <w:t xml:space="preserve">TestApp </w:t>
      </w:r>
      <w:r>
        <w:t xml:space="preserve">template. </w:t>
      </w:r>
      <w:r>
        <w:rPr>
          <w:b/>
        </w:rPr>
        <w:t>NOTE:</w:t>
      </w:r>
      <w:r>
        <w:t xml:space="preserve"> There is a link to this document in the description of the template. In the future, you can open the template you want to work on in App Inventor and then access the instructions/tutorial for that</w:t>
      </w:r>
      <w:r>
        <w:t xml:space="preserve"> template by clicking the link.</w:t>
      </w:r>
    </w:p>
    <w:p w:rsidR="00EC584B" w:rsidRDefault="00172DC3">
      <w:pPr>
        <w:numPr>
          <w:ilvl w:val="0"/>
          <w:numId w:val="1"/>
        </w:numPr>
        <w:contextualSpacing/>
      </w:pPr>
      <w:r>
        <w:t xml:space="preserve">Click the ‘OK’ button.  This will open a completed project in App Inventor.  </w:t>
      </w:r>
      <w:r>
        <w:br w:type="page"/>
      </w:r>
    </w:p>
    <w:p w:rsidR="00EC584B" w:rsidRDefault="00172DC3">
      <w:pPr>
        <w:pStyle w:val="Heading1"/>
      </w:pPr>
      <w:bookmarkStart w:id="9" w:name="_dwl9cf6iutin" w:colFirst="0" w:colLast="0"/>
      <w:bookmarkEnd w:id="9"/>
      <w:r>
        <w:lastRenderedPageBreak/>
        <w:t>Test App</w:t>
      </w:r>
    </w:p>
    <w:p w:rsidR="00EC584B" w:rsidRDefault="00EC584B"/>
    <w:p w:rsidR="00EC584B" w:rsidRDefault="00172DC3">
      <w:r>
        <w:t xml:space="preserve">When the project opens, you will be viewing the </w:t>
      </w:r>
      <w:r>
        <w:rPr>
          <w:i/>
        </w:rPr>
        <w:t>Designer</w:t>
      </w:r>
      <w:r>
        <w:t xml:space="preserve">. Take a moment to look at what is on your screen. Notice that this simple app </w:t>
      </w:r>
      <w:r>
        <w:t xml:space="preserve">contains a two labels for displaying text, an image, and a sound component. Now, switch to the </w:t>
      </w:r>
      <w:r>
        <w:rPr>
          <w:i/>
        </w:rPr>
        <w:t>Blocks Editor</w:t>
      </w:r>
      <w:r>
        <w:t xml:space="preserve"> by clicking on Blocks in the top right-hand corner of your window.</w:t>
      </w:r>
    </w:p>
    <w:p w:rsidR="00EC584B" w:rsidRDefault="00172DC3">
      <w:pPr>
        <w:jc w:val="center"/>
      </w:pPr>
      <w:r>
        <w:t xml:space="preserve"> </w:t>
      </w:r>
      <w:r>
        <w:rPr>
          <w:noProof/>
          <w:lang w:val="en-US"/>
        </w:rPr>
        <mc:AlternateContent>
          <mc:Choice Requires="wpg">
            <w:drawing>
              <wp:inline distT="19050" distB="19050" distL="19050" distR="19050">
                <wp:extent cx="5762625" cy="4619625"/>
                <wp:effectExtent l="0" t="0" r="0" b="0"/>
                <wp:docPr id="6" name=""/>
                <wp:cNvGraphicFramePr/>
                <a:graphic xmlns:a="http://schemas.openxmlformats.org/drawingml/2006/main">
                  <a:graphicData uri="http://schemas.microsoft.com/office/word/2010/wordprocessingGroup">
                    <wpg:wgp>
                      <wpg:cNvGrpSpPr/>
                      <wpg:grpSpPr>
                        <a:xfrm>
                          <a:off x="0" y="0"/>
                          <a:ext cx="5762625" cy="4619625"/>
                          <a:chOff x="365425" y="318225"/>
                          <a:chExt cx="5497225" cy="4396649"/>
                        </a:xfrm>
                      </wpg:grpSpPr>
                      <pic:pic xmlns:pic="http://schemas.openxmlformats.org/drawingml/2006/picture">
                        <pic:nvPicPr>
                          <pic:cNvPr id="3" name="Shape 2"/>
                          <pic:cNvPicPr preferRelativeResize="0"/>
                        </pic:nvPicPr>
                        <pic:blipFill/>
                        <pic:spPr>
                          <a:xfrm>
                            <a:off x="365425" y="318225"/>
                            <a:ext cx="5497225" cy="4396649"/>
                          </a:xfrm>
                          <a:prstGeom prst="rect">
                            <a:avLst/>
                          </a:prstGeom>
                          <a:noFill/>
                          <a:ln>
                            <a:noFill/>
                          </a:ln>
                        </pic:spPr>
                      </pic:pic>
                      <wps:wsp>
                        <wps:cNvPr id="4" name="Up Arrow 4"/>
                        <wps:cNvSpPr/>
                        <wps:spPr>
                          <a:xfrm>
                            <a:off x="4681550" y="514350"/>
                            <a:ext cx="180900" cy="590400"/>
                          </a:xfrm>
                          <a:prstGeom prst="upArrow">
                            <a:avLst>
                              <a:gd name="adj1" fmla="val 50000"/>
                              <a:gd name="adj2" fmla="val 50000"/>
                            </a:avLst>
                          </a:prstGeom>
                          <a:solidFill>
                            <a:srgbClr val="FF0000"/>
                          </a:solidFill>
                          <a:ln w="19050" cap="flat" cmpd="sng">
                            <a:solidFill>
                              <a:srgbClr val="FF0000"/>
                            </a:solidFill>
                            <a:prstDash val="solid"/>
                            <a:round/>
                            <a:headEnd type="none" w="med" len="med"/>
                            <a:tailEnd type="none" w="med" len="med"/>
                          </a:ln>
                        </wps:spPr>
                        <wps:txbx>
                          <w:txbxContent>
                            <w:p w:rsidR="00EC584B" w:rsidRDefault="00EC584B">
                              <w:pPr>
                                <w:spacing w:line="240" w:lineRule="auto"/>
                                <w:textDirection w:val="btLr"/>
                              </w:pPr>
                            </w:p>
                          </w:txbxContent>
                        </wps:txbx>
                        <wps:bodyPr wrap="square" lIns="91425" tIns="91425" rIns="91425" bIns="91425" anchor="ctr" anchorCtr="0"/>
                      </wps:wsp>
                    </wpg:wgp>
                  </a:graphicData>
                </a:graphic>
              </wp:inline>
            </w:drawing>
          </mc:Choice>
          <mc:Fallback>
            <w:pict>
              <v:group id="_x0000_s1026" style="width:453.75pt;height:363.75pt;mso-position-horizontal-relative:char;mso-position-vertical-relative:line" coordorigin="3654,3182" coordsize="54972,4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3654;top:3182;width:54972;height:439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8" type="#_x0000_t68" style="position:absolute;left:46815;top:5143;width:1809;height: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" adj="3309" fillcolor="red" strokecolor="red" strokeweight="1.5pt">
                  <v:stroke joinstyle="round"/>
                  <v:textbox inset="2.53958mm,2.53958mm,2.53958mm,2.53958mm">
                    <w:txbxContent>
                      <w:p w:rsidR="00EC584B" w:rsidRDefault="00EC584B">
                        <w:pPr>
                          <w:spacing w:line="240" w:lineRule="auto"/>
                          <w:textDirection w:val="btLr"/>
                        </w:pPr>
                      </w:p>
                    </w:txbxContent>
                  </v:textbox>
                </v:shape>
                <w10:anchorlock/>
              </v:group>
            </w:pict>
          </mc:Fallback>
        </mc:AlternateContent>
      </w:r>
    </w:p>
    <w:p w:rsidR="00EC584B" w:rsidRDefault="00EC584B"/>
    <w:p w:rsidR="00EC584B" w:rsidRDefault="00172DC3">
      <w:r>
        <w:t xml:space="preserve">The Blocks Editor is where all the coding happens. Take a moment to look </w:t>
      </w:r>
      <w:r>
        <w:t>at what is on your screen. Notice that this simple app contains colored blocks that are connect liked puzzle pieces. The particular blocks that are connected now will work together to display a congratulatory message on your screen and play a sound.  In th</w:t>
      </w:r>
      <w:r>
        <w:t>e next lesson, you will learn how to navigate through the different views, what each view is specifically for, how to design an app, and how to program an app. You are on your way to becoming a programmer!</w:t>
      </w:r>
    </w:p>
    <w:p w:rsidR="00EC584B" w:rsidRDefault="00EC584B"/>
    <w:p w:rsidR="00EC584B" w:rsidRDefault="00172DC3">
      <w:r>
        <w:br w:type="page"/>
      </w:r>
    </w:p>
    <w:p w:rsidR="00EC584B" w:rsidRDefault="00172DC3">
      <w:pPr>
        <w:pStyle w:val="Heading1"/>
        <w:spacing w:before="0"/>
      </w:pPr>
      <w:bookmarkStart w:id="10" w:name="_9l2jpoah5f2k" w:colFirst="0" w:colLast="0"/>
      <w:bookmarkEnd w:id="10"/>
      <w:r>
        <w:lastRenderedPageBreak/>
        <w:t>Running the App on the Phone (or Tablet)</w:t>
      </w:r>
    </w:p>
    <w:p w:rsidR="00EC584B" w:rsidRDefault="00172DC3">
      <w:r>
        <w:t>Did yo</w:t>
      </w:r>
      <w:r>
        <w:t xml:space="preserve">u remember to set up your device? If yes, continue. If not, follow these </w:t>
      </w:r>
      <w:hyperlink r:id="rId10">
        <w:r>
          <w:rPr>
            <w:color w:val="1155CC"/>
            <w:u w:val="single"/>
          </w:rPr>
          <w:t>setup instructions</w:t>
        </w:r>
      </w:hyperlink>
      <w:r>
        <w:t xml:space="preserve"> and come back to continue.</w:t>
      </w:r>
    </w:p>
    <w:p w:rsidR="00EC584B" w:rsidRDefault="00EC584B"/>
    <w:p w:rsidR="00EC584B" w:rsidRDefault="00172DC3">
      <w:pPr>
        <w:numPr>
          <w:ilvl w:val="0"/>
          <w:numId w:val="3"/>
        </w:numPr>
        <w:contextualSpacing/>
      </w:pPr>
      <w:r>
        <w:t xml:space="preserve">Start the the </w:t>
      </w:r>
      <w:r>
        <w:rPr>
          <w:i/>
        </w:rPr>
        <w:t>MIT Ne</w:t>
      </w:r>
      <w:r>
        <w:rPr>
          <w:i/>
        </w:rPr>
        <w:t xml:space="preserve">wBlocks Companion </w:t>
      </w:r>
      <w:r>
        <w:t>app on your phone or tablet.</w:t>
      </w:r>
    </w:p>
    <w:p w:rsidR="00EC584B" w:rsidRDefault="00EC584B"/>
    <w:p w:rsidR="00EC584B" w:rsidRDefault="00172DC3">
      <w:pPr>
        <w:numPr>
          <w:ilvl w:val="0"/>
          <w:numId w:val="3"/>
        </w:numPr>
        <w:contextualSpacing/>
      </w:pPr>
      <w:r>
        <w:t xml:space="preserve">In App Inventor, click Connect and then select AI Companion. This will display a 6-letter code both as a barcode and as plain text. </w:t>
      </w:r>
    </w:p>
    <w:p w:rsidR="00EC584B" w:rsidRDefault="00EC584B"/>
    <w:p w:rsidR="00EC584B" w:rsidRDefault="00172DC3">
      <w:pPr>
        <w:jc w:val="center"/>
      </w:pPr>
      <w:r>
        <w:rPr>
          <w:noProof/>
          <w:lang w:val="en-US"/>
        </w:rPr>
        <w:drawing>
          <wp:inline distT="114300" distB="114300" distL="114300" distR="114300">
            <wp:extent cx="2438400" cy="14763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38400" cy="1476375"/>
                    </a:xfrm>
                    <a:prstGeom prst="rect">
                      <a:avLst/>
                    </a:prstGeom>
                    <a:ln/>
                  </pic:spPr>
                </pic:pic>
              </a:graphicData>
            </a:graphic>
          </wp:inline>
        </w:drawing>
      </w:r>
    </w:p>
    <w:p w:rsidR="00EC584B" w:rsidRDefault="00EC584B">
      <w:pPr>
        <w:jc w:val="center"/>
      </w:pPr>
    </w:p>
    <w:p w:rsidR="00EC584B" w:rsidRDefault="00172DC3">
      <w:pPr>
        <w:jc w:val="center"/>
      </w:pPr>
      <w:r>
        <w:rPr>
          <w:noProof/>
          <w:lang w:val="en-US"/>
        </w:rPr>
        <w:drawing>
          <wp:inline distT="19050" distB="19050" distL="19050" distR="19050">
            <wp:extent cx="2705100" cy="27527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705100" cy="2752725"/>
                    </a:xfrm>
                    <a:prstGeom prst="rect">
                      <a:avLst/>
                    </a:prstGeom>
                    <a:ln/>
                  </pic:spPr>
                </pic:pic>
              </a:graphicData>
            </a:graphic>
          </wp:inline>
        </w:drawing>
      </w:r>
    </w:p>
    <w:p w:rsidR="00EC584B" w:rsidRDefault="00EC584B"/>
    <w:p w:rsidR="00EC584B" w:rsidRDefault="00172DC3">
      <w:pPr>
        <w:numPr>
          <w:ilvl w:val="0"/>
          <w:numId w:val="3"/>
        </w:numPr>
        <w:contextualSpacing/>
      </w:pPr>
      <w:r>
        <w:t xml:space="preserve">On the companion app, either type in the 6-letter code and click the “Connect to App Inventor” button or scan the barcode. </w:t>
      </w:r>
    </w:p>
    <w:p w:rsidR="00EC584B" w:rsidRDefault="00EC584B"/>
    <w:p w:rsidR="00EC584B" w:rsidRDefault="00172DC3">
      <w:r>
        <w:t>If everything is configured properly, you should see the Test app on your phone. You should see a message and an image of an Androi</w:t>
      </w:r>
      <w:r>
        <w:t>d. You should also hear a round of applause for your great work! Before closing the app, show the instructor your properly configured device with the Test App running on it.</w:t>
      </w:r>
    </w:p>
    <w:sectPr w:rsidR="00EC584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72DC3">
      <w:pPr>
        <w:spacing w:line="240" w:lineRule="auto"/>
      </w:pPr>
      <w:r>
        <w:separator/>
      </w:r>
    </w:p>
  </w:endnote>
  <w:endnote w:type="continuationSeparator" w:id="0">
    <w:p w:rsidR="00000000" w:rsidRDefault="00172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C3" w:rsidRDefault="00172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C3" w:rsidRDefault="00172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C3" w:rsidRDefault="00172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72DC3">
      <w:pPr>
        <w:spacing w:line="240" w:lineRule="auto"/>
      </w:pPr>
      <w:r>
        <w:separator/>
      </w:r>
    </w:p>
  </w:footnote>
  <w:footnote w:type="continuationSeparator" w:id="0">
    <w:p w:rsidR="00000000" w:rsidRDefault="00172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C3" w:rsidRDefault="00172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84B" w:rsidRDefault="00EC584B">
    <w:pPr>
      <w:widowControl/>
      <w:rPr>
        <w:sz w:val="20"/>
        <w:szCs w:val="20"/>
      </w:rPr>
    </w:pPr>
  </w:p>
  <w:p w:rsidR="00EC584B" w:rsidRDefault="00172DC3">
    <w:pPr>
      <w:widowControl/>
      <w:rPr>
        <w:sz w:val="20"/>
        <w:szCs w:val="20"/>
      </w:rPr>
    </w:pPr>
    <w:r>
      <w:rPr>
        <w:noProof/>
        <w:lang w:val="en-US"/>
      </w:rPr>
      <w:drawing>
        <wp:anchor distT="114300" distB="114300" distL="114300" distR="114300" simplePos="0" relativeHeight="251658240" behindDoc="0" locked="0" layoutInCell="1" hidden="0" allowOverlap="1">
          <wp:simplePos x="0" y="0"/>
          <wp:positionH relativeFrom="margin">
            <wp:posOffset>76200</wp:posOffset>
          </wp:positionH>
          <wp:positionV relativeFrom="paragraph">
            <wp:posOffset>32385</wp:posOffset>
          </wp:positionV>
          <wp:extent cx="1428750" cy="714375"/>
          <wp:effectExtent l="0" t="0" r="0" b="0"/>
          <wp:wrapSquare wrapText="bothSides" distT="114300" distB="114300" distL="114300" distR="114300"/>
          <wp:docPr id="4" name="image9.png" descr="Mobile CSP Logo - Copy.png"/>
          <wp:cNvGraphicFramePr/>
          <a:graphic xmlns:a="http://schemas.openxmlformats.org/drawingml/2006/main">
            <a:graphicData uri="http://schemas.openxmlformats.org/drawingml/2006/picture">
              <pic:pic xmlns:pic="http://schemas.openxmlformats.org/drawingml/2006/picture">
                <pic:nvPicPr>
                  <pic:cNvPr id="0" name="image9.png" descr="Mobile CSP Logo - Copy.png"/>
                  <pic:cNvPicPr preferRelativeResize="0"/>
                </pic:nvPicPr>
                <pic:blipFill>
                  <a:blip r:embed="rId1"/>
                  <a:srcRect/>
                  <a:stretch>
                    <a:fillRect/>
                  </a:stretch>
                </pic:blipFill>
                <pic:spPr>
                  <a:xfrm>
                    <a:off x="0" y="0"/>
                    <a:ext cx="1428750" cy="714375"/>
                  </a:xfrm>
                  <a:prstGeom prst="rect">
                    <a:avLst/>
                  </a:prstGeom>
                  <a:ln/>
                </pic:spPr>
              </pic:pic>
            </a:graphicData>
          </a:graphic>
        </wp:anchor>
      </w:drawing>
    </w:r>
  </w:p>
  <w:p w:rsidR="00EC584B" w:rsidRDefault="00172DC3" w:rsidP="00172DC3">
    <w:pPr>
      <w:widowControl/>
      <w:jc w:val="right"/>
      <w:rPr>
        <w:sz w:val="24"/>
        <w:szCs w:val="24"/>
      </w:rPr>
    </w:pPr>
    <w:r>
      <w:rPr>
        <w:sz w:val="24"/>
        <w:szCs w:val="24"/>
      </w:rPr>
      <w:t>Mobile CS</w:t>
    </w:r>
    <w:r>
      <w:rPr>
        <w:sz w:val="24"/>
        <w:szCs w:val="24"/>
      </w:rPr>
      <w:t>P | Student Lesson</w:t>
    </w:r>
  </w:p>
  <w:p w:rsidR="00EC584B" w:rsidRDefault="00172DC3" w:rsidP="00172DC3">
    <w:pPr>
      <w:widowControl/>
      <w:jc w:val="right"/>
      <w:rPr>
        <w:b/>
        <w:sz w:val="20"/>
        <w:szCs w:val="20"/>
      </w:rPr>
    </w:pPr>
    <w:r>
      <w:rPr>
        <w:sz w:val="20"/>
        <w:szCs w:val="20"/>
      </w:rPr>
      <w:t xml:space="preserve">Unit 1 | </w:t>
    </w:r>
    <w:r>
      <w:rPr>
        <w:b/>
        <w:sz w:val="20"/>
        <w:szCs w:val="20"/>
      </w:rPr>
      <w:t>Test App</w:t>
    </w:r>
  </w:p>
  <w:p w:rsidR="00EC584B" w:rsidRDefault="00172DC3" w:rsidP="00172DC3">
    <w:pPr>
      <w:widowControl/>
      <w:jc w:val="right"/>
      <w:rPr>
        <w:sz w:val="20"/>
        <w:szCs w:val="20"/>
      </w:rPr>
    </w:pPr>
    <w:r>
      <w:rPr>
        <w:sz w:val="20"/>
        <w:szCs w:val="20"/>
      </w:rPr>
      <w:t xml:space="preserve">Course Listing: </w:t>
    </w:r>
    <w:hyperlink r:id="rId2">
      <w:r>
        <w:rPr>
          <w:color w:val="1155CC"/>
          <w:sz w:val="20"/>
          <w:szCs w:val="20"/>
          <w:u w:val="single"/>
        </w:rPr>
        <w:t>http://course.mobilecsp.org</w:t>
      </w:r>
    </w:hyperlink>
    <w:bookmarkStart w:id="11" w:name="_GoBack"/>
    <w:bookmarkEnd w:id="11"/>
  </w:p>
  <w:p w:rsidR="00EC584B" w:rsidRDefault="00172DC3">
    <w:pPr>
      <w:widowControl/>
    </w:pPr>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C3" w:rsidRDefault="00172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32F5"/>
    <w:multiLevelType w:val="multilevel"/>
    <w:tmpl w:val="4830AB6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40B9432F"/>
    <w:multiLevelType w:val="multilevel"/>
    <w:tmpl w:val="32D46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D8B431B"/>
    <w:multiLevelType w:val="multilevel"/>
    <w:tmpl w:val="6D40B5FC"/>
    <w:lvl w:ilvl="0">
      <w:start w:val="1"/>
      <w:numFmt w:val="bullet"/>
      <w:lvlText w:val="●"/>
      <w:lvlJc w:val="left"/>
      <w:pPr>
        <w:ind w:left="720" w:hanging="360"/>
      </w:pPr>
      <w:rPr>
        <w:rFonts w:ascii="Arial" w:eastAsia="Arial" w:hAnsi="Arial" w:cs="Arial"/>
        <w:b w:val="0"/>
        <w:i/>
        <w:smallCaps w:val="0"/>
        <w:strike w:val="0"/>
        <w:color w:val="000000"/>
        <w:sz w:val="22"/>
        <w:szCs w:val="22"/>
        <w:highlight w:val="white"/>
        <w:u w:val="none"/>
        <w:vertAlign w:val="baseline"/>
      </w:rPr>
    </w:lvl>
    <w:lvl w:ilvl="1">
      <w:start w:val="1"/>
      <w:numFmt w:val="bullet"/>
      <w:lvlText w:val="○"/>
      <w:lvlJc w:val="left"/>
      <w:pPr>
        <w:ind w:left="1440" w:hanging="360"/>
      </w:pPr>
      <w:rPr>
        <w:rFonts w:ascii="Arial" w:eastAsia="Arial" w:hAnsi="Arial" w:cs="Arial"/>
        <w:b w:val="0"/>
        <w:i/>
        <w:smallCaps w:val="0"/>
        <w:strike w:val="0"/>
        <w:color w:val="000000"/>
        <w:sz w:val="22"/>
        <w:szCs w:val="22"/>
        <w:highlight w:val="white"/>
        <w:u w:val="none"/>
        <w:vertAlign w:val="baseline"/>
      </w:rPr>
    </w:lvl>
    <w:lvl w:ilvl="2">
      <w:start w:val="1"/>
      <w:numFmt w:val="bullet"/>
      <w:lvlText w:val="■"/>
      <w:lvlJc w:val="left"/>
      <w:pPr>
        <w:ind w:left="2160" w:hanging="360"/>
      </w:pPr>
      <w:rPr>
        <w:rFonts w:ascii="Arial" w:eastAsia="Arial" w:hAnsi="Arial" w:cs="Arial"/>
        <w:b w:val="0"/>
        <w:i/>
        <w:smallCaps w:val="0"/>
        <w:strike w:val="0"/>
        <w:color w:val="000000"/>
        <w:sz w:val="22"/>
        <w:szCs w:val="22"/>
        <w:highlight w:val="white"/>
        <w:u w:val="none"/>
        <w:vertAlign w:val="baseline"/>
      </w:rPr>
    </w:lvl>
    <w:lvl w:ilvl="3">
      <w:start w:val="1"/>
      <w:numFmt w:val="bullet"/>
      <w:lvlText w:val="●"/>
      <w:lvlJc w:val="left"/>
      <w:pPr>
        <w:ind w:left="2880" w:hanging="360"/>
      </w:pPr>
      <w:rPr>
        <w:rFonts w:ascii="Arial" w:eastAsia="Arial" w:hAnsi="Arial" w:cs="Arial"/>
        <w:b w:val="0"/>
        <w:i/>
        <w:smallCaps w:val="0"/>
        <w:strike w:val="0"/>
        <w:color w:val="000000"/>
        <w:sz w:val="22"/>
        <w:szCs w:val="22"/>
        <w:highlight w:val="white"/>
        <w:u w:val="none"/>
        <w:vertAlign w:val="baseline"/>
      </w:rPr>
    </w:lvl>
    <w:lvl w:ilvl="4">
      <w:start w:val="1"/>
      <w:numFmt w:val="bullet"/>
      <w:lvlText w:val="○"/>
      <w:lvlJc w:val="left"/>
      <w:pPr>
        <w:ind w:left="3600" w:hanging="360"/>
      </w:pPr>
      <w:rPr>
        <w:rFonts w:ascii="Arial" w:eastAsia="Arial" w:hAnsi="Arial" w:cs="Arial"/>
        <w:b w:val="0"/>
        <w:i/>
        <w:smallCaps w:val="0"/>
        <w:strike w:val="0"/>
        <w:color w:val="000000"/>
        <w:sz w:val="22"/>
        <w:szCs w:val="22"/>
        <w:highlight w:val="white"/>
        <w:u w:val="none"/>
        <w:vertAlign w:val="baseline"/>
      </w:rPr>
    </w:lvl>
    <w:lvl w:ilvl="5">
      <w:start w:val="1"/>
      <w:numFmt w:val="bullet"/>
      <w:lvlText w:val="■"/>
      <w:lvlJc w:val="left"/>
      <w:pPr>
        <w:ind w:left="4320" w:hanging="360"/>
      </w:pPr>
      <w:rPr>
        <w:rFonts w:ascii="Arial" w:eastAsia="Arial" w:hAnsi="Arial" w:cs="Arial"/>
        <w:b w:val="0"/>
        <w:i/>
        <w:smallCaps w:val="0"/>
        <w:strike w:val="0"/>
        <w:color w:val="000000"/>
        <w:sz w:val="22"/>
        <w:szCs w:val="22"/>
        <w:highlight w:val="white"/>
        <w:u w:val="none"/>
        <w:vertAlign w:val="baseline"/>
      </w:rPr>
    </w:lvl>
    <w:lvl w:ilvl="6">
      <w:start w:val="1"/>
      <w:numFmt w:val="bullet"/>
      <w:lvlText w:val="●"/>
      <w:lvlJc w:val="left"/>
      <w:pPr>
        <w:ind w:left="5040" w:hanging="360"/>
      </w:pPr>
      <w:rPr>
        <w:rFonts w:ascii="Arial" w:eastAsia="Arial" w:hAnsi="Arial" w:cs="Arial"/>
        <w:b w:val="0"/>
        <w:i/>
        <w:smallCaps w:val="0"/>
        <w:strike w:val="0"/>
        <w:color w:val="000000"/>
        <w:sz w:val="22"/>
        <w:szCs w:val="22"/>
        <w:highlight w:val="white"/>
        <w:u w:val="none"/>
        <w:vertAlign w:val="baseline"/>
      </w:rPr>
    </w:lvl>
    <w:lvl w:ilvl="7">
      <w:start w:val="1"/>
      <w:numFmt w:val="bullet"/>
      <w:lvlText w:val="○"/>
      <w:lvlJc w:val="left"/>
      <w:pPr>
        <w:ind w:left="5760" w:hanging="360"/>
      </w:pPr>
      <w:rPr>
        <w:rFonts w:ascii="Arial" w:eastAsia="Arial" w:hAnsi="Arial" w:cs="Arial"/>
        <w:b w:val="0"/>
        <w:i/>
        <w:smallCaps w:val="0"/>
        <w:strike w:val="0"/>
        <w:color w:val="000000"/>
        <w:sz w:val="22"/>
        <w:szCs w:val="22"/>
        <w:highlight w:val="white"/>
        <w:u w:val="none"/>
        <w:vertAlign w:val="baseline"/>
      </w:rPr>
    </w:lvl>
    <w:lvl w:ilvl="8">
      <w:start w:val="1"/>
      <w:numFmt w:val="bullet"/>
      <w:lvlText w:val="■"/>
      <w:lvlJc w:val="left"/>
      <w:pPr>
        <w:ind w:left="6480" w:hanging="360"/>
      </w:pPr>
      <w:rPr>
        <w:rFonts w:ascii="Arial" w:eastAsia="Arial" w:hAnsi="Arial" w:cs="Arial"/>
        <w:b w:val="0"/>
        <w:i/>
        <w:smallCaps w:val="0"/>
        <w:strike w:val="0"/>
        <w:color w:val="000000"/>
        <w:sz w:val="22"/>
        <w:szCs w:val="22"/>
        <w:highlight w:val="white"/>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EC584B"/>
    <w:rsid w:val="00172DC3"/>
    <w:rsid w:val="00EC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CCDAB4D-141E-4170-85F5-8B09A808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72DC3"/>
    <w:pPr>
      <w:tabs>
        <w:tab w:val="center" w:pos="4680"/>
        <w:tab w:val="right" w:pos="9360"/>
      </w:tabs>
      <w:spacing w:line="240" w:lineRule="auto"/>
    </w:pPr>
  </w:style>
  <w:style w:type="character" w:customStyle="1" w:styleId="HeaderChar">
    <w:name w:val="Header Char"/>
    <w:basedOn w:val="DefaultParagraphFont"/>
    <w:link w:val="Header"/>
    <w:uiPriority w:val="99"/>
    <w:rsid w:val="00172DC3"/>
  </w:style>
  <w:style w:type="paragraph" w:styleId="Footer">
    <w:name w:val="footer"/>
    <w:basedOn w:val="Normal"/>
    <w:link w:val="FooterChar"/>
    <w:uiPriority w:val="99"/>
    <w:unhideWhenUsed/>
    <w:rsid w:val="00172DC3"/>
    <w:pPr>
      <w:tabs>
        <w:tab w:val="center" w:pos="4680"/>
        <w:tab w:val="right" w:pos="9360"/>
      </w:tabs>
      <w:spacing w:line="240" w:lineRule="auto"/>
    </w:pPr>
  </w:style>
  <w:style w:type="character" w:customStyle="1" w:styleId="FooterChar">
    <w:name w:val="Footer Char"/>
    <w:basedOn w:val="DefaultParagraphFont"/>
    <w:link w:val="Footer"/>
    <w:uiPriority w:val="99"/>
    <w:rsid w:val="0017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google.com/document/d/1UYsspfd9zFUcqJNsBuEMyMx7HLl62L_lDPk7oHpjUhY/edit?usp=sha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477</Words>
  <Characters>2723</Characters>
  <Application>Microsoft Office Word</Application>
  <DocSecurity>0</DocSecurity>
  <Lines>22</Lines>
  <Paragraphs>6</Paragraphs>
  <ScaleCrop>false</ScaleCrop>
  <Company>Trinity College</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2017-10-19T17:23:00Z</dcterms:created>
  <dcterms:modified xsi:type="dcterms:W3CDTF">2017-10-19T17:23:00Z</dcterms:modified>
</cp:coreProperties>
</file>