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2798" w14:textId="7DDD60C7" w:rsidR="009D7F1D" w:rsidRPr="00556FE0" w:rsidRDefault="00556FE0" w:rsidP="00556FE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56FE0">
        <w:rPr>
          <w:rFonts w:hint="eastAsia"/>
          <w:sz w:val="24"/>
        </w:rPr>
        <w:t>标识符的命名规范？</w:t>
      </w:r>
    </w:p>
    <w:p w14:paraId="30D6B797" w14:textId="4394BF27" w:rsidR="00556FE0" w:rsidRPr="00556FE0" w:rsidRDefault="00556FE0" w:rsidP="00556FE0">
      <w:pPr>
        <w:pStyle w:val="a3"/>
        <w:ind w:left="360" w:firstLineChars="0" w:firstLine="0"/>
        <w:rPr>
          <w:rFonts w:hint="eastAsia"/>
          <w:sz w:val="24"/>
        </w:rPr>
      </w:pPr>
      <w:r w:rsidRPr="00556FE0">
        <w:rPr>
          <w:rFonts w:hint="eastAsia"/>
          <w:sz w:val="24"/>
        </w:rPr>
        <w:t>不包含关键字</w:t>
      </w:r>
      <w:r>
        <w:rPr>
          <w:rFonts w:hint="eastAsia"/>
          <w:sz w:val="24"/>
        </w:rPr>
        <w:t>和保留字</w:t>
      </w:r>
      <w:r w:rsidRPr="00556FE0">
        <w:rPr>
          <w:rFonts w:hint="eastAsia"/>
          <w:sz w:val="24"/>
        </w:rPr>
        <w:t>，</w:t>
      </w:r>
      <w:r>
        <w:rPr>
          <w:rFonts w:hint="eastAsia"/>
          <w:sz w:val="24"/>
        </w:rPr>
        <w:t>只能使用0-9,%,</w:t>
      </w:r>
      <w:r>
        <w:rPr>
          <w:sz w:val="24"/>
        </w:rPr>
        <w:t>_</w:t>
      </w:r>
      <w:r>
        <w:rPr>
          <w:rFonts w:hint="eastAsia"/>
          <w:sz w:val="24"/>
        </w:rPr>
        <w:t>，数字不能打头，严格区分大小写。</w:t>
      </w:r>
    </w:p>
    <w:p w14:paraId="5DFCAD39" w14:textId="22F7A910" w:rsidR="00556FE0" w:rsidRDefault="00556FE0" w:rsidP="00556FE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56FE0">
        <w:rPr>
          <w:rFonts w:hint="eastAsia"/>
          <w:sz w:val="24"/>
        </w:rPr>
        <w:t>标识符的命名规则？</w:t>
      </w:r>
    </w:p>
    <w:p w14:paraId="121D9F09" w14:textId="2B9DB394" w:rsidR="00556FE0" w:rsidRDefault="00556FE0" w:rsidP="00556FE0">
      <w:pPr>
        <w:ind w:left="360"/>
        <w:rPr>
          <w:sz w:val="24"/>
        </w:rPr>
      </w:pPr>
      <w:r>
        <w:rPr>
          <w:rFonts w:hint="eastAsia"/>
          <w:sz w:val="24"/>
        </w:rPr>
        <w:t xml:space="preserve">包名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都小写</w:t>
      </w:r>
    </w:p>
    <w:p w14:paraId="7D2A4291" w14:textId="6085EF8A" w:rsidR="00556FE0" w:rsidRDefault="00556FE0" w:rsidP="00556FE0">
      <w:pPr>
        <w:ind w:left="360"/>
        <w:rPr>
          <w:sz w:val="24"/>
        </w:rPr>
      </w:pPr>
      <w:r>
        <w:rPr>
          <w:rFonts w:hint="eastAsia"/>
          <w:sz w:val="24"/>
        </w:rPr>
        <w:t xml:space="preserve">类名，接口名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单词的第一个字母大写</w:t>
      </w:r>
    </w:p>
    <w:p w14:paraId="76163E7C" w14:textId="0F6F9AF3" w:rsidR="00556FE0" w:rsidRDefault="00556FE0" w:rsidP="00556FE0">
      <w:pPr>
        <w:ind w:left="360"/>
        <w:rPr>
          <w:sz w:val="24"/>
        </w:rPr>
      </w:pPr>
      <w:r>
        <w:rPr>
          <w:rFonts w:hint="eastAsia"/>
          <w:sz w:val="24"/>
        </w:rPr>
        <w:t>变量名，方法名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第二个单词首字母大写</w:t>
      </w:r>
    </w:p>
    <w:p w14:paraId="22A7B1E7" w14:textId="773E25C3" w:rsidR="00556FE0" w:rsidRPr="00556FE0" w:rsidRDefault="00556FE0" w:rsidP="00556FE0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常量名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都大写用下划线连接</w:t>
      </w:r>
      <w:r>
        <w:rPr>
          <w:sz w:val="24"/>
        </w:rPr>
        <w:tab/>
      </w:r>
    </w:p>
    <w:p w14:paraId="7AFAFB62" w14:textId="156AD60B" w:rsidR="00556FE0" w:rsidRDefault="00556FE0" w:rsidP="00556FE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56FE0">
        <w:rPr>
          <w:rFonts w:hint="eastAsia"/>
          <w:sz w:val="24"/>
        </w:rPr>
        <w:t>Java变量按照数据类型怎么划分？并指出Java的基本数据类型有哪几种，占用内存大小？</w:t>
      </w:r>
    </w:p>
    <w:p w14:paraId="3EA21932" w14:textId="4FEC212D" w:rsidR="00556FE0" w:rsidRPr="00556FE0" w:rsidRDefault="00556FE0" w:rsidP="00556FE0">
      <w:pPr>
        <w:ind w:firstLine="360"/>
        <w:rPr>
          <w:sz w:val="24"/>
        </w:rPr>
      </w:pPr>
      <w:r w:rsidRPr="00556FE0">
        <w:rPr>
          <w:rFonts w:hint="eastAsia"/>
          <w:sz w:val="24"/>
        </w:rPr>
        <w:t>基本数据类型</w:t>
      </w:r>
    </w:p>
    <w:p w14:paraId="30C1A7B2" w14:textId="26816EA7" w:rsidR="00556FE0" w:rsidRPr="00556FE0" w:rsidRDefault="00556FE0" w:rsidP="00556FE0">
      <w:pPr>
        <w:ind w:left="420" w:firstLine="420"/>
        <w:rPr>
          <w:sz w:val="24"/>
        </w:rPr>
      </w:pPr>
      <w:r w:rsidRPr="00556FE0">
        <w:rPr>
          <w:rFonts w:hint="eastAsia"/>
          <w:sz w:val="24"/>
        </w:rPr>
        <w:t>整数 byte</w:t>
      </w:r>
      <w:r w:rsidRPr="00556FE0">
        <w:rPr>
          <w:sz w:val="24"/>
        </w:rPr>
        <w:t xml:space="preserve"> short int long</w:t>
      </w:r>
    </w:p>
    <w:p w14:paraId="4E7EBCCE" w14:textId="72A5BA40" w:rsidR="00556FE0" w:rsidRDefault="00556FE0" w:rsidP="00556FE0">
      <w:pPr>
        <w:ind w:left="420" w:firstLine="420"/>
        <w:rPr>
          <w:sz w:val="24"/>
        </w:rPr>
      </w:pPr>
      <w:r>
        <w:rPr>
          <w:rFonts w:hint="eastAsia"/>
          <w:sz w:val="24"/>
        </w:rPr>
        <w:t>浮点</w:t>
      </w:r>
      <w:r w:rsidRPr="00556FE0">
        <w:rPr>
          <w:rFonts w:hint="eastAsia"/>
          <w:sz w:val="24"/>
        </w:rPr>
        <w:t>数 float</w:t>
      </w:r>
      <w:r w:rsidRPr="00556FE0">
        <w:rPr>
          <w:sz w:val="24"/>
        </w:rPr>
        <w:t xml:space="preserve"> </w:t>
      </w:r>
      <w:r w:rsidRPr="00556FE0">
        <w:rPr>
          <w:rFonts w:hint="eastAsia"/>
          <w:sz w:val="24"/>
        </w:rPr>
        <w:t>double</w:t>
      </w:r>
    </w:p>
    <w:p w14:paraId="5AE72FBF" w14:textId="081A6692" w:rsidR="00556FE0" w:rsidRDefault="00556FE0" w:rsidP="00556FE0">
      <w:pPr>
        <w:ind w:left="420" w:firstLine="420"/>
        <w:rPr>
          <w:sz w:val="24"/>
        </w:rPr>
      </w:pPr>
      <w:r>
        <w:rPr>
          <w:rFonts w:hint="eastAsia"/>
          <w:sz w:val="24"/>
        </w:rPr>
        <w:t>字符 char</w:t>
      </w:r>
      <w:r w:rsidR="003714BF">
        <w:rPr>
          <w:sz w:val="24"/>
        </w:rPr>
        <w:t xml:space="preserve"> </w:t>
      </w:r>
      <w:r w:rsidR="003714BF">
        <w:rPr>
          <w:rFonts w:hint="eastAsia"/>
          <w:sz w:val="24"/>
        </w:rPr>
        <w:t>2个字节</w:t>
      </w:r>
    </w:p>
    <w:p w14:paraId="435C865B" w14:textId="43DD4835" w:rsidR="00556FE0" w:rsidRPr="00556FE0" w:rsidRDefault="00556FE0" w:rsidP="00556FE0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布尔型 boolean</w:t>
      </w:r>
    </w:p>
    <w:p w14:paraId="21B51C7B" w14:textId="6B34F99E" w:rsidR="00556FE0" w:rsidRDefault="00556FE0" w:rsidP="00556FE0">
      <w:pPr>
        <w:ind w:left="420"/>
        <w:rPr>
          <w:sz w:val="24"/>
        </w:rPr>
      </w:pPr>
      <w:r>
        <w:rPr>
          <w:rFonts w:hint="eastAsia"/>
          <w:sz w:val="24"/>
        </w:rPr>
        <w:t>应用数据类型</w:t>
      </w:r>
    </w:p>
    <w:p w14:paraId="6A5910FE" w14:textId="6A4180C7" w:rsidR="00556FE0" w:rsidRDefault="00556FE0" w:rsidP="00556FE0">
      <w:pPr>
        <w:ind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类</w:t>
      </w:r>
      <w:r>
        <w:rPr>
          <w:sz w:val="24"/>
        </w:rPr>
        <w:t>class</w:t>
      </w:r>
    </w:p>
    <w:p w14:paraId="5C393613" w14:textId="6B5537B4" w:rsidR="00556FE0" w:rsidRDefault="00556FE0" w:rsidP="00556FE0">
      <w:pPr>
        <w:ind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数组</w:t>
      </w:r>
      <w:r>
        <w:rPr>
          <w:sz w:val="24"/>
        </w:rPr>
        <w:t>array</w:t>
      </w:r>
    </w:p>
    <w:p w14:paraId="42CB12BB" w14:textId="0C4F071B" w:rsidR="00556FE0" w:rsidRDefault="00556FE0" w:rsidP="00556FE0">
      <w:pPr>
        <w:ind w:left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inerface</w:t>
      </w:r>
    </w:p>
    <w:p w14:paraId="42BC14A3" w14:textId="36A34FC4" w:rsidR="00556FE0" w:rsidRPr="00556FE0" w:rsidRDefault="00556FE0" w:rsidP="00556FE0">
      <w:pPr>
        <w:ind w:left="420"/>
        <w:rPr>
          <w:rFonts w:hint="eastAsia"/>
          <w:sz w:val="24"/>
        </w:rPr>
      </w:pPr>
      <w:r>
        <w:rPr>
          <w:sz w:val="24"/>
        </w:rPr>
        <w:tab/>
      </w:r>
    </w:p>
    <w:p w14:paraId="5A3C3C8C" w14:textId="2F1735A8" w:rsidR="00556FE0" w:rsidRDefault="00556FE0" w:rsidP="00556FE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56FE0">
        <w:rPr>
          <w:rFonts w:hint="eastAsia"/>
          <w:sz w:val="24"/>
        </w:rPr>
        <w:t>基本数据类型变量之间自动类型提升的运算规则？</w:t>
      </w:r>
    </w:p>
    <w:p w14:paraId="287240AE" w14:textId="11B70EF7" w:rsidR="00556FE0" w:rsidRPr="00556FE0" w:rsidRDefault="00556FE0" w:rsidP="00556FE0">
      <w:pPr>
        <w:pStyle w:val="a3"/>
        <w:ind w:left="360" w:firstLineChars="0" w:firstLine="0"/>
        <w:rPr>
          <w:rFonts w:hint="eastAsia"/>
          <w:sz w:val="24"/>
        </w:rPr>
      </w:pPr>
      <w:r>
        <w:rPr>
          <w:sz w:val="24"/>
        </w:rPr>
        <w:t>char,byte,short --&gt; int</w:t>
      </w:r>
      <w:r>
        <w:rPr>
          <w:sz w:val="24"/>
        </w:rPr>
        <w:t xml:space="preserve"> --&gt; </w:t>
      </w:r>
      <w:r>
        <w:rPr>
          <w:sz w:val="24"/>
        </w:rPr>
        <w:t xml:space="preserve"> long</w:t>
      </w:r>
      <w:r>
        <w:rPr>
          <w:sz w:val="24"/>
        </w:rPr>
        <w:t xml:space="preserve"> --&gt; </w:t>
      </w:r>
      <w:r>
        <w:rPr>
          <w:sz w:val="24"/>
        </w:rPr>
        <w:t xml:space="preserve"> float</w:t>
      </w:r>
      <w:r>
        <w:rPr>
          <w:sz w:val="24"/>
        </w:rPr>
        <w:t xml:space="preserve"> --&gt; </w:t>
      </w:r>
      <w:r>
        <w:rPr>
          <w:sz w:val="24"/>
        </w:rPr>
        <w:t xml:space="preserve"> double</w:t>
      </w:r>
    </w:p>
    <w:p w14:paraId="798FCAD1" w14:textId="1047864B" w:rsidR="00556FE0" w:rsidRPr="00556FE0" w:rsidRDefault="00556FE0" w:rsidP="00556FE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556FE0">
        <w:rPr>
          <w:rFonts w:hint="eastAsia"/>
          <w:sz w:val="24"/>
        </w:rPr>
        <w:t>基本数据类型变量之间</w:t>
      </w:r>
      <w:r w:rsidRPr="00556FE0">
        <w:rPr>
          <w:rFonts w:hint="eastAsia"/>
          <w:sz w:val="24"/>
        </w:rPr>
        <w:t>强制类型转换的使用规则和强制可能出现的问题？</w:t>
      </w:r>
    </w:p>
    <w:p w14:paraId="6A6002C5" w14:textId="56985C02" w:rsidR="00556FE0" w:rsidRPr="00556FE0" w:rsidRDefault="003714BF" w:rsidP="00556FE0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容量大-容量小，使用强转符（），</w:t>
      </w:r>
      <w:r w:rsidR="00556FE0">
        <w:rPr>
          <w:rFonts w:hint="eastAsia"/>
          <w:sz w:val="24"/>
        </w:rPr>
        <w:t>精度损失</w:t>
      </w:r>
      <w:bookmarkStart w:id="0" w:name="_GoBack"/>
      <w:bookmarkEnd w:id="0"/>
    </w:p>
    <w:sectPr w:rsidR="00556FE0" w:rsidRPr="0055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5727"/>
    <w:multiLevelType w:val="hybridMultilevel"/>
    <w:tmpl w:val="A7DEA448"/>
    <w:lvl w:ilvl="0" w:tplc="EB86F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1"/>
    <w:rsid w:val="003714BF"/>
    <w:rsid w:val="00556FE0"/>
    <w:rsid w:val="009D7F1D"/>
    <w:rsid w:val="00D4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EAB9"/>
  <w15:chartTrackingRefBased/>
  <w15:docId w15:val="{035137A1-61CC-4D30-8AA0-51ECF79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2021-03-11T11:38:00Z</dcterms:created>
  <dcterms:modified xsi:type="dcterms:W3CDTF">2021-03-11T11:51:00Z</dcterms:modified>
</cp:coreProperties>
</file>