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Siatkatabeli"/>
        <w:tblW w:w="0" w:type="auto"/>
        <w:tblLook w:val="04A0" w:firstRow="1" w:lastRow="0" w:firstColumn="1" w:lastColumn="0" w:noHBand="0" w:noVBand="1"/>
      </w:tblPr>
      <w:tblGrid>
        <w:gridCol w:w="4530"/>
        <w:gridCol w:w="4532"/>
      </w:tblGrid>
      <w:tr w:rsidR="00342C46" w:rsidRPr="00A1669D" w:rsidTr="004532C5">
        <w:tc>
          <w:tcPr>
            <w:tcW w:w="9062" w:type="dxa"/>
            <w:gridSpan w:val="2"/>
          </w:tcPr>
          <w:p w:rsidR="00342C46" w:rsidRPr="00A1669D" w:rsidRDefault="00B401B0" w:rsidP="00816BB5">
            <w:pPr>
              <w:jc w:val="center"/>
              <w:rPr>
                <w:rFonts w:ascii="Arial" w:hAnsi="Arial" w:cs="Arial"/>
                <w:b/>
              </w:rPr>
            </w:pPr>
            <w:r w:rsidRPr="00A1669D">
              <w:rPr>
                <w:rFonts w:ascii="Arial" w:hAnsi="Arial" w:cs="Arial"/>
                <w:b/>
                <w:sz w:val="28"/>
              </w:rPr>
              <w:t xml:space="preserve">Scenariusz </w:t>
            </w:r>
            <w:r w:rsidR="000C36E3">
              <w:rPr>
                <w:rFonts w:ascii="Arial" w:hAnsi="Arial" w:cs="Arial"/>
                <w:b/>
                <w:sz w:val="28"/>
              </w:rPr>
              <w:t>5</w:t>
            </w:r>
          </w:p>
        </w:tc>
      </w:tr>
      <w:tr w:rsidR="00B401B0" w:rsidRPr="00A1669D" w:rsidTr="004532C5">
        <w:tc>
          <w:tcPr>
            <w:tcW w:w="4530" w:type="dxa"/>
          </w:tcPr>
          <w:p w:rsidR="00B401B0" w:rsidRPr="00A1669D" w:rsidRDefault="00B401B0" w:rsidP="004B51C9">
            <w:pPr>
              <w:jc w:val="both"/>
              <w:rPr>
                <w:rFonts w:ascii="Arial" w:hAnsi="Arial" w:cs="Arial"/>
                <w:b/>
              </w:rPr>
            </w:pPr>
            <w:r w:rsidRPr="00A1669D">
              <w:rPr>
                <w:rFonts w:ascii="Arial" w:hAnsi="Arial" w:cs="Arial"/>
                <w:b/>
              </w:rPr>
              <w:t>Temat ćwiczenia:</w:t>
            </w:r>
          </w:p>
        </w:tc>
        <w:tc>
          <w:tcPr>
            <w:tcW w:w="4532" w:type="dxa"/>
          </w:tcPr>
          <w:p w:rsidR="00B401B0" w:rsidRPr="00A1669D" w:rsidRDefault="000C36E3" w:rsidP="00B53063">
            <w:pPr>
              <w:jc w:val="both"/>
              <w:rPr>
                <w:rFonts w:ascii="Arial" w:hAnsi="Arial" w:cs="Arial"/>
              </w:rPr>
            </w:pPr>
            <w:r>
              <w:rPr>
                <w:rFonts w:ascii="Arial" w:hAnsi="Arial" w:cs="Arial"/>
              </w:rPr>
              <w:t>Budowa i działanie sieci Kohonena dla WTA</w:t>
            </w:r>
          </w:p>
        </w:tc>
      </w:tr>
      <w:tr w:rsidR="00C40835" w:rsidRPr="00A1669D" w:rsidTr="004532C5">
        <w:tc>
          <w:tcPr>
            <w:tcW w:w="4530" w:type="dxa"/>
          </w:tcPr>
          <w:p w:rsidR="00C40835" w:rsidRPr="00A1669D" w:rsidRDefault="00C40835" w:rsidP="004B51C9">
            <w:pPr>
              <w:jc w:val="both"/>
              <w:rPr>
                <w:rFonts w:ascii="Arial" w:hAnsi="Arial" w:cs="Arial"/>
                <w:b/>
              </w:rPr>
            </w:pPr>
            <w:r w:rsidRPr="00A1669D">
              <w:rPr>
                <w:rFonts w:ascii="Arial" w:hAnsi="Arial" w:cs="Arial"/>
                <w:b/>
              </w:rPr>
              <w:t>Wykonał:</w:t>
            </w:r>
          </w:p>
        </w:tc>
        <w:tc>
          <w:tcPr>
            <w:tcW w:w="4532" w:type="dxa"/>
          </w:tcPr>
          <w:p w:rsidR="00C40835" w:rsidRPr="00A1669D" w:rsidRDefault="00C40835" w:rsidP="004B51C9">
            <w:pPr>
              <w:jc w:val="both"/>
              <w:rPr>
                <w:rFonts w:ascii="Arial" w:hAnsi="Arial" w:cs="Arial"/>
              </w:rPr>
            </w:pPr>
            <w:r w:rsidRPr="00A1669D">
              <w:rPr>
                <w:rFonts w:ascii="Arial" w:hAnsi="Arial" w:cs="Arial"/>
              </w:rPr>
              <w:t>Mateusz Mazur, gr 2</w:t>
            </w:r>
          </w:p>
        </w:tc>
      </w:tr>
    </w:tbl>
    <w:p w:rsidR="00342C46" w:rsidRPr="00A1669D" w:rsidRDefault="00342C46" w:rsidP="004B51C9">
      <w:pPr>
        <w:jc w:val="both"/>
        <w:rPr>
          <w:rFonts w:ascii="Arial" w:hAnsi="Arial" w:cs="Arial"/>
        </w:rPr>
      </w:pPr>
    </w:p>
    <w:p w:rsidR="00C40835" w:rsidRPr="00700F47" w:rsidRDefault="00C40835" w:rsidP="00973D2E">
      <w:pPr>
        <w:pStyle w:val="Akapitzlist"/>
        <w:numPr>
          <w:ilvl w:val="0"/>
          <w:numId w:val="1"/>
        </w:numPr>
        <w:rPr>
          <w:rFonts w:ascii="Arial" w:hAnsi="Arial" w:cs="Arial"/>
          <w:b/>
          <w:sz w:val="24"/>
          <w:u w:val="single"/>
        </w:rPr>
      </w:pPr>
      <w:r w:rsidRPr="00700F47">
        <w:rPr>
          <w:rFonts w:ascii="Arial" w:hAnsi="Arial" w:cs="Arial"/>
          <w:b/>
          <w:sz w:val="24"/>
          <w:u w:val="single"/>
        </w:rPr>
        <w:t>Cel ćwiczenia</w:t>
      </w:r>
    </w:p>
    <w:p w:rsidR="00C40835" w:rsidRDefault="00C40835" w:rsidP="00CD4434">
      <w:pPr>
        <w:autoSpaceDE w:val="0"/>
        <w:autoSpaceDN w:val="0"/>
        <w:adjustRightInd w:val="0"/>
        <w:spacing w:after="0" w:line="240" w:lineRule="auto"/>
        <w:jc w:val="both"/>
        <w:rPr>
          <w:rFonts w:ascii="Arial" w:hAnsi="Arial" w:cs="Arial"/>
        </w:rPr>
      </w:pPr>
      <w:r w:rsidRPr="00A1669D">
        <w:rPr>
          <w:rFonts w:ascii="Arial" w:hAnsi="Arial" w:cs="Arial"/>
        </w:rPr>
        <w:t xml:space="preserve">Celem ćwiczenia jest poznanie </w:t>
      </w:r>
      <w:r w:rsidR="000C36E3">
        <w:rPr>
          <w:rFonts w:ascii="Arial" w:hAnsi="Arial" w:cs="Arial"/>
        </w:rPr>
        <w:t>budowy i działanie sieci Kohonena przy wykorzystaniu reguły WTA do odwzorowania istotnych cech kwiatków.</w:t>
      </w:r>
    </w:p>
    <w:p w:rsidR="007A02E6" w:rsidRPr="00A1669D" w:rsidRDefault="007A02E6" w:rsidP="00C40835">
      <w:pPr>
        <w:autoSpaceDE w:val="0"/>
        <w:autoSpaceDN w:val="0"/>
        <w:adjustRightInd w:val="0"/>
        <w:spacing w:after="0" w:line="240" w:lineRule="auto"/>
        <w:rPr>
          <w:rFonts w:ascii="Arial" w:hAnsi="Arial" w:cs="Arial"/>
        </w:rPr>
      </w:pPr>
    </w:p>
    <w:p w:rsidR="00C40835" w:rsidRPr="00A1669D" w:rsidRDefault="00C40835" w:rsidP="00C40835">
      <w:pPr>
        <w:autoSpaceDE w:val="0"/>
        <w:autoSpaceDN w:val="0"/>
        <w:adjustRightInd w:val="0"/>
        <w:spacing w:after="0" w:line="240" w:lineRule="auto"/>
        <w:rPr>
          <w:rFonts w:ascii="Arial" w:hAnsi="Arial" w:cs="Arial"/>
        </w:rPr>
      </w:pPr>
    </w:p>
    <w:p w:rsidR="00B1769D" w:rsidRDefault="00EC254D" w:rsidP="004B51C9">
      <w:pPr>
        <w:pStyle w:val="Akapitzlist"/>
        <w:numPr>
          <w:ilvl w:val="0"/>
          <w:numId w:val="1"/>
        </w:numPr>
        <w:jc w:val="both"/>
        <w:rPr>
          <w:rFonts w:ascii="Arial" w:hAnsi="Arial" w:cs="Arial"/>
          <w:b/>
          <w:sz w:val="24"/>
          <w:u w:val="single"/>
        </w:rPr>
      </w:pPr>
      <w:r w:rsidRPr="00700F47">
        <w:rPr>
          <w:rFonts w:ascii="Arial" w:hAnsi="Arial" w:cs="Arial"/>
          <w:b/>
          <w:sz w:val="24"/>
          <w:u w:val="single"/>
        </w:rPr>
        <w:t>B</w:t>
      </w:r>
      <w:r w:rsidR="0043653D">
        <w:rPr>
          <w:rFonts w:ascii="Arial" w:hAnsi="Arial" w:cs="Arial"/>
          <w:b/>
          <w:sz w:val="24"/>
          <w:u w:val="single"/>
        </w:rPr>
        <w:t>udowa</w:t>
      </w:r>
      <w:r w:rsidR="00BE791C" w:rsidRPr="00700F47">
        <w:rPr>
          <w:rFonts w:ascii="Arial" w:hAnsi="Arial" w:cs="Arial"/>
          <w:b/>
          <w:sz w:val="24"/>
          <w:u w:val="single"/>
        </w:rPr>
        <w:t xml:space="preserve"> </w:t>
      </w:r>
      <w:r w:rsidR="00B53063">
        <w:rPr>
          <w:rFonts w:ascii="Arial" w:hAnsi="Arial" w:cs="Arial"/>
          <w:b/>
          <w:sz w:val="24"/>
          <w:u w:val="single"/>
        </w:rPr>
        <w:t>sieci</w:t>
      </w:r>
      <w:r w:rsidR="00BE791C" w:rsidRPr="00700F47">
        <w:rPr>
          <w:rFonts w:ascii="Arial" w:hAnsi="Arial" w:cs="Arial"/>
          <w:b/>
          <w:sz w:val="24"/>
          <w:u w:val="single"/>
        </w:rPr>
        <w:t xml:space="preserve"> i </w:t>
      </w:r>
      <w:r w:rsidR="00B53063" w:rsidRPr="00700F47">
        <w:rPr>
          <w:rFonts w:ascii="Arial" w:hAnsi="Arial" w:cs="Arial"/>
          <w:b/>
          <w:sz w:val="24"/>
          <w:u w:val="single"/>
        </w:rPr>
        <w:t>wykorzystan</w:t>
      </w:r>
      <w:r w:rsidR="001E0C1D">
        <w:rPr>
          <w:rFonts w:ascii="Arial" w:hAnsi="Arial" w:cs="Arial"/>
          <w:b/>
          <w:sz w:val="24"/>
          <w:u w:val="single"/>
        </w:rPr>
        <w:t>y</w:t>
      </w:r>
      <w:r w:rsidRPr="00700F47">
        <w:rPr>
          <w:rFonts w:ascii="Arial" w:hAnsi="Arial" w:cs="Arial"/>
          <w:b/>
          <w:sz w:val="24"/>
          <w:u w:val="single"/>
        </w:rPr>
        <w:t xml:space="preserve"> algorytm</w:t>
      </w:r>
      <w:r w:rsidR="00700F47">
        <w:rPr>
          <w:rFonts w:ascii="Arial" w:hAnsi="Arial" w:cs="Arial"/>
          <w:b/>
          <w:sz w:val="24"/>
          <w:u w:val="single"/>
        </w:rPr>
        <w:t xml:space="preserve"> ucz</w:t>
      </w:r>
      <w:r w:rsidR="0043653D">
        <w:rPr>
          <w:rFonts w:ascii="Arial" w:hAnsi="Arial" w:cs="Arial"/>
          <w:b/>
          <w:sz w:val="24"/>
          <w:u w:val="single"/>
        </w:rPr>
        <w:t>e</w:t>
      </w:r>
      <w:r w:rsidR="00700F47">
        <w:rPr>
          <w:rFonts w:ascii="Arial" w:hAnsi="Arial" w:cs="Arial"/>
          <w:b/>
          <w:sz w:val="24"/>
          <w:u w:val="single"/>
        </w:rPr>
        <w:t>nia</w:t>
      </w:r>
    </w:p>
    <w:p w:rsidR="00816BB5" w:rsidRPr="00816BB5" w:rsidRDefault="00816BB5" w:rsidP="00816BB5">
      <w:pPr>
        <w:jc w:val="both"/>
        <w:rPr>
          <w:rFonts w:ascii="Arial" w:hAnsi="Arial" w:cs="Arial"/>
          <w:szCs w:val="24"/>
        </w:rPr>
      </w:pPr>
      <w:r w:rsidRPr="00816BB5">
        <w:rPr>
          <w:rFonts w:ascii="Arial" w:hAnsi="Arial" w:cs="Arial"/>
          <w:szCs w:val="24"/>
        </w:rPr>
        <w:t>Celem budowanej sieci jest podział wzorców uczących na klasy obrazów zbliżonych do siebie i przyporządkowanie każdej klasie osobnego elementu wyjściowego. Podział na grupy odbywa się w takich sposób, by elementy w tej samej grupie były do siebie podobne a jednocześnie jak najbardziej odmienne od elementów z pozostałych grup.</w:t>
      </w:r>
      <w:r w:rsidR="00622D24">
        <w:rPr>
          <w:rFonts w:ascii="Arial" w:hAnsi="Arial" w:cs="Arial"/>
          <w:szCs w:val="24"/>
        </w:rPr>
        <w:t xml:space="preserve"> Poniżej przedstawiono zestaw danych służący do testowania oraz uczenia sieci neuronowej. Dane </w:t>
      </w:r>
      <w:r w:rsidR="00257F93">
        <w:rPr>
          <w:rFonts w:ascii="Arial" w:hAnsi="Arial" w:cs="Arial"/>
          <w:szCs w:val="24"/>
        </w:rPr>
        <w:t>te podzielono pomiędzy dane uczące i testujące w stosunku 70% do 30 %.</w:t>
      </w:r>
    </w:p>
    <w:p w:rsidR="00B53063" w:rsidRPr="0065078A" w:rsidRDefault="007A02E6" w:rsidP="00E5182A">
      <w:pPr>
        <w:jc w:val="center"/>
        <w:rPr>
          <w:rFonts w:ascii="Arial" w:hAnsi="Arial" w:cs="Arial"/>
          <w:sz w:val="20"/>
          <w:szCs w:val="20"/>
        </w:rPr>
      </w:pPr>
      <w:r w:rsidRPr="0065078A">
        <w:rPr>
          <w:rFonts w:ascii="Arial" w:hAnsi="Arial" w:cs="Arial"/>
          <w:sz w:val="20"/>
          <w:szCs w:val="20"/>
        </w:rPr>
        <w:t>Tab</w:t>
      </w:r>
      <w:r w:rsidR="00561445" w:rsidRPr="0065078A">
        <w:rPr>
          <w:rFonts w:ascii="Arial" w:hAnsi="Arial" w:cs="Arial"/>
          <w:sz w:val="20"/>
          <w:szCs w:val="20"/>
        </w:rPr>
        <w:t>. 1</w:t>
      </w:r>
      <w:r w:rsidRPr="0065078A">
        <w:rPr>
          <w:rFonts w:ascii="Arial" w:hAnsi="Arial" w:cs="Arial"/>
          <w:sz w:val="20"/>
          <w:szCs w:val="20"/>
        </w:rPr>
        <w:t xml:space="preserve"> </w:t>
      </w:r>
      <w:r w:rsidR="000C36E3" w:rsidRPr="0065078A">
        <w:rPr>
          <w:rFonts w:ascii="Arial" w:hAnsi="Arial" w:cs="Arial"/>
          <w:sz w:val="20"/>
          <w:szCs w:val="20"/>
        </w:rPr>
        <w:t>Zesta</w:t>
      </w:r>
      <w:r w:rsidR="004F5F28" w:rsidRPr="0065078A">
        <w:rPr>
          <w:rFonts w:ascii="Arial" w:hAnsi="Arial" w:cs="Arial"/>
          <w:sz w:val="20"/>
          <w:szCs w:val="20"/>
        </w:rPr>
        <w:t>w</w:t>
      </w:r>
      <w:r w:rsidR="000C36E3" w:rsidRPr="0065078A">
        <w:rPr>
          <w:rFonts w:ascii="Arial" w:hAnsi="Arial" w:cs="Arial"/>
          <w:sz w:val="20"/>
          <w:szCs w:val="20"/>
        </w:rPr>
        <w:t xml:space="preserve"> danych</w:t>
      </w:r>
    </w:p>
    <w:tbl>
      <w:tblPr>
        <w:tblStyle w:val="Siatkatabeli"/>
        <w:tblW w:w="0" w:type="auto"/>
        <w:tblLook w:val="04A0" w:firstRow="1" w:lastRow="0" w:firstColumn="1" w:lastColumn="0" w:noHBand="0" w:noVBand="1"/>
      </w:tblPr>
      <w:tblGrid>
        <w:gridCol w:w="1812"/>
        <w:gridCol w:w="1812"/>
        <w:gridCol w:w="1812"/>
        <w:gridCol w:w="1813"/>
        <w:gridCol w:w="1813"/>
      </w:tblGrid>
      <w:tr w:rsidR="000C36E3" w:rsidRPr="002D1A7D" w:rsidTr="00CA40D2">
        <w:tc>
          <w:tcPr>
            <w:tcW w:w="1812" w:type="dxa"/>
            <w:vAlign w:val="center"/>
          </w:tcPr>
          <w:p w:rsidR="000C36E3" w:rsidRPr="002D1A7D" w:rsidRDefault="000C36E3" w:rsidP="00CA40D2">
            <w:pPr>
              <w:spacing w:before="120"/>
              <w:rPr>
                <w:rFonts w:ascii="Arial" w:hAnsi="Arial" w:cs="Arial"/>
                <w:color w:val="222222"/>
                <w:sz w:val="20"/>
                <w:szCs w:val="20"/>
              </w:rPr>
            </w:pPr>
            <w:r w:rsidRPr="002D1A7D">
              <w:rPr>
                <w:rFonts w:ascii="Arial" w:hAnsi="Arial" w:cs="Arial"/>
                <w:color w:val="222222"/>
                <w:sz w:val="20"/>
                <w:szCs w:val="20"/>
              </w:rPr>
              <w:t>Długość działki kielicha</w:t>
            </w:r>
          </w:p>
        </w:tc>
        <w:tc>
          <w:tcPr>
            <w:tcW w:w="1812" w:type="dxa"/>
            <w:vAlign w:val="center"/>
          </w:tcPr>
          <w:p w:rsidR="000C36E3" w:rsidRPr="002D1A7D" w:rsidRDefault="000C36E3" w:rsidP="00CA40D2">
            <w:pPr>
              <w:spacing w:before="120"/>
              <w:rPr>
                <w:rFonts w:ascii="Arial" w:hAnsi="Arial" w:cs="Arial"/>
                <w:color w:val="222222"/>
                <w:sz w:val="20"/>
                <w:szCs w:val="20"/>
              </w:rPr>
            </w:pPr>
            <w:r w:rsidRPr="002D1A7D">
              <w:rPr>
                <w:rFonts w:ascii="Arial" w:hAnsi="Arial" w:cs="Arial"/>
                <w:color w:val="222222"/>
                <w:sz w:val="20"/>
                <w:szCs w:val="20"/>
              </w:rPr>
              <w:t>Szerokość działki kielicha</w:t>
            </w:r>
          </w:p>
        </w:tc>
        <w:tc>
          <w:tcPr>
            <w:tcW w:w="1812" w:type="dxa"/>
            <w:vAlign w:val="center"/>
          </w:tcPr>
          <w:p w:rsidR="000C36E3" w:rsidRPr="002D1A7D" w:rsidRDefault="000C36E3" w:rsidP="00CA40D2">
            <w:pPr>
              <w:spacing w:before="120"/>
              <w:rPr>
                <w:rFonts w:ascii="Arial" w:hAnsi="Arial" w:cs="Arial"/>
                <w:color w:val="222222"/>
                <w:sz w:val="20"/>
                <w:szCs w:val="20"/>
              </w:rPr>
            </w:pPr>
            <w:r w:rsidRPr="002D1A7D">
              <w:rPr>
                <w:rFonts w:ascii="Arial" w:hAnsi="Arial" w:cs="Arial"/>
                <w:color w:val="222222"/>
                <w:sz w:val="20"/>
                <w:szCs w:val="20"/>
              </w:rPr>
              <w:t>Długość płatka</w:t>
            </w:r>
          </w:p>
        </w:tc>
        <w:tc>
          <w:tcPr>
            <w:tcW w:w="1813" w:type="dxa"/>
            <w:vAlign w:val="center"/>
          </w:tcPr>
          <w:p w:rsidR="000C36E3" w:rsidRPr="002D1A7D" w:rsidRDefault="000C36E3" w:rsidP="00CA40D2">
            <w:pPr>
              <w:spacing w:before="120"/>
              <w:rPr>
                <w:rFonts w:ascii="Arial" w:hAnsi="Arial" w:cs="Arial"/>
                <w:color w:val="222222"/>
                <w:sz w:val="20"/>
                <w:szCs w:val="20"/>
              </w:rPr>
            </w:pPr>
            <w:r w:rsidRPr="002D1A7D">
              <w:rPr>
                <w:rFonts w:ascii="Arial" w:hAnsi="Arial" w:cs="Arial"/>
                <w:color w:val="222222"/>
                <w:sz w:val="20"/>
                <w:szCs w:val="20"/>
              </w:rPr>
              <w:t>Szerokość płatka</w:t>
            </w:r>
          </w:p>
        </w:tc>
        <w:tc>
          <w:tcPr>
            <w:tcW w:w="1813" w:type="dxa"/>
            <w:vAlign w:val="center"/>
          </w:tcPr>
          <w:p w:rsidR="000C36E3" w:rsidRPr="002D1A7D" w:rsidRDefault="000C36E3" w:rsidP="00CA40D2">
            <w:pPr>
              <w:spacing w:before="120"/>
              <w:jc w:val="center"/>
              <w:rPr>
                <w:rFonts w:ascii="Arial" w:hAnsi="Arial" w:cs="Arial"/>
                <w:i/>
                <w:iCs/>
                <w:color w:val="222222"/>
                <w:sz w:val="20"/>
                <w:szCs w:val="20"/>
              </w:rPr>
            </w:pPr>
            <w:r w:rsidRPr="002D1A7D">
              <w:rPr>
                <w:rFonts w:ascii="Arial" w:hAnsi="Arial" w:cs="Arial"/>
                <w:i/>
                <w:iCs/>
                <w:color w:val="222222"/>
                <w:sz w:val="20"/>
                <w:szCs w:val="20"/>
              </w:rPr>
              <w:t>Rodzaj kwiatu</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1.7</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1.7</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1.7</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1.7</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lastRenderedPageBreak/>
              <w:t>4.9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0.1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setosa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7.0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4.7</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1.7</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4.7</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4.7</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4.7</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4.7</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lastRenderedPageBreak/>
              <w:t>5.5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3.7</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versicolor</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7.9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7.7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6.7</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7.7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7.7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6.7</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7.6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7.4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7.3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7.2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7.2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7.2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7.1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5.7</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5.7</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5.7</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2.2</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6.3</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3.4</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2.3</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6.1</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5.6</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2.2</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6.0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3.0</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1.8</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2.4</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5.1</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5.7</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5.6</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2.8</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4.9</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2.0</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r w:rsidR="000C36E3" w:rsidRPr="002D1A7D" w:rsidTr="00CA40D2">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4.9</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2.5</w:t>
            </w:r>
          </w:p>
        </w:tc>
        <w:tc>
          <w:tcPr>
            <w:tcW w:w="1812"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4.5</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color w:val="222222"/>
                <w:sz w:val="20"/>
                <w:szCs w:val="20"/>
              </w:rPr>
              <w:t>1.7</w:t>
            </w:r>
          </w:p>
        </w:tc>
        <w:tc>
          <w:tcPr>
            <w:tcW w:w="1813" w:type="dxa"/>
            <w:vAlign w:val="center"/>
          </w:tcPr>
          <w:p w:rsidR="000C36E3" w:rsidRPr="002D1A7D" w:rsidRDefault="000C36E3" w:rsidP="00CA40D2">
            <w:pPr>
              <w:rPr>
                <w:rFonts w:ascii="Arial" w:hAnsi="Arial" w:cs="Arial"/>
                <w:color w:val="222222"/>
                <w:sz w:val="20"/>
                <w:szCs w:val="20"/>
              </w:rPr>
            </w:pPr>
            <w:r w:rsidRPr="002D1A7D">
              <w:rPr>
                <w:rFonts w:ascii="Arial" w:hAnsi="Arial" w:cs="Arial"/>
                <w:i/>
                <w:iCs/>
                <w:color w:val="222222"/>
                <w:sz w:val="20"/>
                <w:szCs w:val="20"/>
              </w:rPr>
              <w:t>I. virginica</w:t>
            </w:r>
          </w:p>
        </w:tc>
      </w:tr>
    </w:tbl>
    <w:p w:rsidR="00077D63" w:rsidRDefault="00077D63" w:rsidP="00FD2320">
      <w:pPr>
        <w:spacing w:line="276" w:lineRule="auto"/>
        <w:rPr>
          <w:rFonts w:ascii="Arial" w:hAnsi="Arial" w:cs="Arial"/>
        </w:rPr>
      </w:pPr>
    </w:p>
    <w:p w:rsidR="000C36E3" w:rsidRPr="000C36E3" w:rsidRDefault="000C36E3" w:rsidP="000C36E3">
      <w:pPr>
        <w:spacing w:line="276" w:lineRule="auto"/>
        <w:jc w:val="both"/>
        <w:rPr>
          <w:rFonts w:ascii="Arial" w:hAnsi="Arial" w:cs="Arial"/>
        </w:rPr>
      </w:pPr>
      <w:r w:rsidRPr="000C36E3">
        <w:rPr>
          <w:rFonts w:ascii="Arial" w:hAnsi="Arial" w:cs="Arial"/>
        </w:rPr>
        <w:t>Proces uczenia odbywa się przy pomocy uczenia rywalizującego, które jest metodą uczenia sieci samoorganizujących. Podczas uczenia neurony uczą się rozpoznawać dane i zbliżają się odpowiednio do obszarów zajmowanych przez te dane. Po wejściu każdego wektora uczącego wybierany jest tylko jeden neuron, najbliższy prezentowanemu wzorcowi. Neurony rywalizują między sobą i zwycięża ten neuron, którego wartość jest największa. Zwycięski neuron przyjmuje na wyjściu wartość 1, a pozostałe neurony 0. Jest to uczenie bez nauczyciela.</w:t>
      </w:r>
    </w:p>
    <w:p w:rsidR="000C36E3" w:rsidRPr="000C36E3" w:rsidRDefault="000C36E3" w:rsidP="000C36E3">
      <w:pPr>
        <w:spacing w:line="276" w:lineRule="auto"/>
        <w:jc w:val="both"/>
        <w:rPr>
          <w:rFonts w:ascii="Arial" w:hAnsi="Arial" w:cs="Arial"/>
        </w:rPr>
      </w:pPr>
      <w:r w:rsidRPr="000C36E3">
        <w:rPr>
          <w:rFonts w:ascii="Arial" w:hAnsi="Arial" w:cs="Arial"/>
        </w:rPr>
        <w:t xml:space="preserve">Neuron zwycięski ma prawo uaktualnić swoje wagi wg jednej z dwóch zasad: </w:t>
      </w:r>
      <w:proofErr w:type="gramStart"/>
      <w:r w:rsidRPr="000C36E3">
        <w:rPr>
          <w:rFonts w:ascii="Arial" w:hAnsi="Arial" w:cs="Arial"/>
        </w:rPr>
        <w:t>WTA(</w:t>
      </w:r>
      <w:proofErr w:type="gramEnd"/>
      <w:r w:rsidRPr="000C36E3">
        <w:rPr>
          <w:rFonts w:ascii="Arial" w:hAnsi="Arial" w:cs="Arial"/>
        </w:rPr>
        <w:t>Winner Takes All), WTM(Winner Takes Most). W tym projekcie została wykorzystana pierwsza zasada.</w:t>
      </w:r>
    </w:p>
    <w:p w:rsidR="000C36E3" w:rsidRDefault="00CF3897" w:rsidP="00CA40D2">
      <w:pPr>
        <w:spacing w:line="276" w:lineRule="auto"/>
        <w:jc w:val="center"/>
        <w:rPr>
          <w:rFonts w:ascii="Arial" w:hAnsi="Arial" w:cs="Arial"/>
        </w:rPr>
      </w:pPr>
      <w:r>
        <w:rPr>
          <w:noProof/>
        </w:rPr>
        <w:drawing>
          <wp:inline distT="0" distB="0" distL="0" distR="0">
            <wp:extent cx="2708910" cy="344449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6717" cy="3454417"/>
                    </a:xfrm>
                    <a:prstGeom prst="rect">
                      <a:avLst/>
                    </a:prstGeom>
                    <a:noFill/>
                    <a:ln>
                      <a:noFill/>
                    </a:ln>
                  </pic:spPr>
                </pic:pic>
              </a:graphicData>
            </a:graphic>
          </wp:inline>
        </w:drawing>
      </w:r>
    </w:p>
    <w:p w:rsidR="00CA40D2" w:rsidRPr="0065078A" w:rsidRDefault="00CA40D2" w:rsidP="00CA40D2">
      <w:pPr>
        <w:spacing w:line="276" w:lineRule="auto"/>
        <w:jc w:val="center"/>
        <w:rPr>
          <w:rFonts w:ascii="Arial" w:hAnsi="Arial" w:cs="Arial"/>
          <w:sz w:val="20"/>
          <w:szCs w:val="20"/>
        </w:rPr>
      </w:pPr>
      <w:r w:rsidRPr="0065078A">
        <w:rPr>
          <w:rFonts w:ascii="Arial" w:hAnsi="Arial" w:cs="Arial"/>
          <w:sz w:val="20"/>
          <w:szCs w:val="20"/>
        </w:rPr>
        <w:t>Rys 1. Schemat sieci neuronowej</w:t>
      </w:r>
    </w:p>
    <w:p w:rsidR="00013B89" w:rsidRDefault="00013B89" w:rsidP="00013B89">
      <w:pPr>
        <w:spacing w:line="276" w:lineRule="auto"/>
        <w:jc w:val="both"/>
        <w:rPr>
          <w:rFonts w:ascii="Arial" w:hAnsi="Arial" w:cs="Arial"/>
        </w:rPr>
      </w:pPr>
      <w:r>
        <w:rPr>
          <w:rFonts w:ascii="Arial" w:hAnsi="Arial" w:cs="Arial"/>
        </w:rPr>
        <w:t>Wielokrotne testy różnych konfiguracji wykazały, że dla danego problemu najlepsz</w:t>
      </w:r>
      <w:r w:rsidR="005A18CB">
        <w:rPr>
          <w:rFonts w:ascii="Arial" w:hAnsi="Arial" w:cs="Arial"/>
        </w:rPr>
        <w:t>ymi wynikami</w:t>
      </w:r>
      <w:r>
        <w:rPr>
          <w:rFonts w:ascii="Arial" w:hAnsi="Arial" w:cs="Arial"/>
        </w:rPr>
        <w:t xml:space="preserve"> </w:t>
      </w:r>
      <w:r w:rsidR="003C38DE">
        <w:rPr>
          <w:rFonts w:ascii="Arial" w:hAnsi="Arial" w:cs="Arial"/>
        </w:rPr>
        <w:t>cechuje się</w:t>
      </w:r>
      <w:r>
        <w:rPr>
          <w:rFonts w:ascii="Arial" w:hAnsi="Arial" w:cs="Arial"/>
        </w:rPr>
        <w:t xml:space="preserve"> sieć zbudowana z 9 neuronów</w:t>
      </w:r>
      <w:r w:rsidR="003C38DE">
        <w:rPr>
          <w:rFonts w:ascii="Arial" w:hAnsi="Arial" w:cs="Arial"/>
        </w:rPr>
        <w:t xml:space="preserve">, która w dodatku biorąc pod uwagę ilość neuronów </w:t>
      </w:r>
      <w:r w:rsidR="000C0FA7">
        <w:rPr>
          <w:rFonts w:ascii="Arial" w:hAnsi="Arial" w:cs="Arial"/>
        </w:rPr>
        <w:t>charakteryzuje się małym skomplikowaniem.</w:t>
      </w:r>
    </w:p>
    <w:p w:rsidR="00877272" w:rsidRPr="00877272" w:rsidRDefault="00505DFC" w:rsidP="00877272">
      <w:pPr>
        <w:spacing w:line="276" w:lineRule="auto"/>
        <w:rPr>
          <w:rFonts w:ascii="Arial" w:eastAsiaTheme="minorEastAsia" w:hAnsi="Arial" w:cs="Arial"/>
        </w:rPr>
      </w:pPr>
      <w:r w:rsidRPr="00505DFC">
        <w:rPr>
          <w:rFonts w:ascii="Arial" w:hAnsi="Arial" w:cs="Arial"/>
          <w:szCs w:val="24"/>
        </w:rPr>
        <w:t xml:space="preserve">1. Wybór </w:t>
      </w:r>
      <m:oMath>
        <m:r>
          <w:rPr>
            <w:rFonts w:ascii="Cambria Math" w:hAnsi="Cambria Math" w:cs="Arial"/>
            <w:szCs w:val="24"/>
          </w:rPr>
          <m:t xml:space="preserve">η </m:t>
        </m:r>
      </m:oMath>
      <w:r w:rsidRPr="00505DFC">
        <w:rPr>
          <w:rFonts w:ascii="Arial" w:eastAsiaTheme="minorEastAsia" w:hAnsi="Arial" w:cs="Arial"/>
          <w:szCs w:val="24"/>
        </w:rPr>
        <w:t>za zakresu 0 do 1</w:t>
      </w:r>
      <w:r w:rsidR="00877272">
        <w:rPr>
          <w:rFonts w:ascii="Arial" w:eastAsiaTheme="minorEastAsia" w:hAnsi="Arial" w:cs="Arial"/>
          <w:szCs w:val="24"/>
        </w:rPr>
        <w:br/>
        <w:t>2. Normalizacja wektorów danych wejściowych</w:t>
      </w:r>
      <w:r w:rsidRPr="00505DFC">
        <w:rPr>
          <w:rFonts w:ascii="Arial" w:hAnsi="Arial" w:cs="Arial"/>
          <w:szCs w:val="24"/>
        </w:rPr>
        <w:br/>
      </w:r>
      <w:r w:rsidR="00877272">
        <w:rPr>
          <w:rFonts w:ascii="Arial" w:hAnsi="Arial" w:cs="Arial"/>
          <w:szCs w:val="24"/>
        </w:rPr>
        <w:t>3</w:t>
      </w:r>
      <w:r w:rsidRPr="00505DFC">
        <w:rPr>
          <w:rFonts w:ascii="Arial" w:hAnsi="Arial" w:cs="Arial"/>
          <w:szCs w:val="24"/>
        </w:rPr>
        <w:t xml:space="preserve">. Wybór początkowych wartości </w:t>
      </w:r>
      <w:proofErr w:type="gramStart"/>
      <w:r w:rsidRPr="00505DFC">
        <w:rPr>
          <w:rFonts w:ascii="Arial" w:hAnsi="Arial" w:cs="Arial"/>
          <w:szCs w:val="24"/>
        </w:rPr>
        <w:t>wag,</w:t>
      </w:r>
      <w:proofErr w:type="gramEnd"/>
      <w:r w:rsidRPr="00505DFC">
        <w:rPr>
          <w:rFonts w:ascii="Arial" w:hAnsi="Arial" w:cs="Arial"/>
          <w:szCs w:val="24"/>
        </w:rPr>
        <w:t xml:space="preserve"> jako niewielkich liczb losowych z zakresu -1 do 1</w:t>
      </w:r>
      <w:r w:rsidRPr="00505DFC">
        <w:rPr>
          <w:rFonts w:ascii="Arial" w:hAnsi="Arial" w:cs="Arial"/>
          <w:szCs w:val="24"/>
        </w:rPr>
        <w:br/>
      </w:r>
      <w:r w:rsidR="00877272" w:rsidRPr="00877272">
        <w:rPr>
          <w:rFonts w:ascii="Arial" w:hAnsi="Arial" w:cs="Arial"/>
        </w:rPr>
        <w:t>4. Dla danego wektora uczącego obliczmy odpowiedź sieci. A więc dla pojedynczego neuronu obliczana jest suma ilorazów sygnałów wejściowych i wag - u</w:t>
      </w:r>
      <w:r w:rsidR="00877272" w:rsidRPr="00877272">
        <w:rPr>
          <w:rFonts w:ascii="Arial" w:hAnsi="Arial" w:cs="Arial"/>
          <w:vertAlign w:val="superscript"/>
        </w:rPr>
        <w:t>k</w:t>
      </w:r>
      <w:r w:rsidR="00877272" w:rsidRPr="00877272">
        <w:rPr>
          <w:rFonts w:ascii="Arial" w:hAnsi="Arial" w:cs="Arial"/>
          <w:vertAlign w:val="subscript"/>
        </w:rPr>
        <w:t>i</w:t>
      </w:r>
      <w:r w:rsidR="00877272" w:rsidRPr="00877272">
        <w:rPr>
          <w:rFonts w:ascii="Arial" w:hAnsi="Arial" w:cs="Arial"/>
        </w:rPr>
        <w:t xml:space="preserve">. </w:t>
      </w:r>
      <w:r w:rsidR="00877272" w:rsidRPr="00877272">
        <w:rPr>
          <w:rFonts w:ascii="Arial" w:hAnsi="Arial" w:cs="Arial"/>
        </w:rPr>
        <w:br/>
        <w:t>5. Wybierany jest neuron, dla którego obliczona suma jest największa i zaktualizowanie jego wag według wzoru:</w:t>
      </w:r>
    </w:p>
    <w:p w:rsidR="00877272" w:rsidRPr="00877272" w:rsidRDefault="000512BE" w:rsidP="00877272">
      <w:pPr>
        <w:spacing w:line="276" w:lineRule="auto"/>
        <w:jc w:val="both"/>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i,j</m:t>
              </m:r>
            </m:sub>
            <m:sup>
              <m:r>
                <w:rPr>
                  <w:rFonts w:ascii="Cambria Math" w:hAnsi="Cambria Math" w:cs="Arial"/>
                </w:rPr>
                <m:t xml:space="preserve"> </m:t>
              </m:r>
            </m:sup>
          </m:sSubSup>
          <m:d>
            <m:dPr>
              <m:ctrlPr>
                <w:rPr>
                  <w:rFonts w:ascii="Cambria Math" w:hAnsi="Cambria Math" w:cs="Arial"/>
                  <w:i/>
                </w:rPr>
              </m:ctrlPr>
            </m:dPr>
            <m:e>
              <m:r>
                <w:rPr>
                  <w:rFonts w:ascii="Cambria Math" w:hAnsi="Cambria Math" w:cs="Arial"/>
                </w:rPr>
                <m:t>t+1</m:t>
              </m:r>
            </m:e>
          </m:d>
          <m:r>
            <w:rPr>
              <w:rFonts w:ascii="Cambria Math" w:hAnsi="Cambria Math" w:cs="Arial"/>
            </w:rPr>
            <m:t xml:space="preserve">  = </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+η∙(</m:t>
          </m:r>
          <m:sSubSup>
            <m:sSubSupPr>
              <m:ctrlPr>
                <w:rPr>
                  <w:rFonts w:ascii="Cambria Math" w:hAnsi="Cambria Math" w:cs="Arial"/>
                  <w:i/>
                </w:rPr>
              </m:ctrlPr>
            </m:sSubSupPr>
            <m:e>
              <m:r>
                <w:rPr>
                  <w:rFonts w:ascii="Cambria Math" w:hAnsi="Cambria Math" w:cs="Arial"/>
                </w:rPr>
                <m:t>x</m:t>
              </m:r>
            </m:e>
            <m:sub>
              <m:r>
                <w:rPr>
                  <w:rFonts w:ascii="Cambria Math" w:hAnsi="Cambria Math" w:cs="Arial"/>
                </w:rPr>
                <m:t>i</m:t>
              </m:r>
            </m:sub>
            <m:sup>
              <m:r>
                <w:rPr>
                  <w:rFonts w:ascii="Cambria Math" w:hAnsi="Cambria Math" w:cs="Arial"/>
                </w:rPr>
                <m:t xml:space="preserve"> </m:t>
              </m:r>
            </m:sup>
          </m:sSubSup>
          <m:r>
            <m:rPr>
              <m:sty m:val="p"/>
            </m:rP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m:t>
          </m:r>
        </m:oMath>
      </m:oMathPara>
    </w:p>
    <w:p w:rsidR="001263D6" w:rsidRDefault="00877272" w:rsidP="004F5F28">
      <w:pPr>
        <w:spacing w:after="0" w:line="276" w:lineRule="auto"/>
        <w:rPr>
          <w:rFonts w:ascii="Arial" w:eastAsiaTheme="minorEastAsia" w:hAnsi="Arial" w:cs="Arial"/>
        </w:rPr>
      </w:pPr>
      <w:r w:rsidRPr="00877272">
        <w:rPr>
          <w:rFonts w:ascii="Arial" w:eastAsiaTheme="minorEastAsia" w:hAnsi="Arial" w:cs="Arial"/>
        </w:rPr>
        <w:br/>
      </w:r>
      <w:r w:rsidR="001263D6">
        <w:rPr>
          <w:rFonts w:ascii="Arial" w:eastAsiaTheme="minorEastAsia" w:hAnsi="Arial" w:cs="Arial"/>
        </w:rPr>
        <w:t xml:space="preserve">gdzie: </w:t>
      </w:r>
    </w:p>
    <w:p w:rsidR="001263D6" w:rsidRDefault="00877272" w:rsidP="004F5F28">
      <w:pPr>
        <w:spacing w:after="0" w:line="276" w:lineRule="auto"/>
        <w:ind w:firstLine="360"/>
        <w:rPr>
          <w:rFonts w:ascii="Arial" w:eastAsiaTheme="minorEastAsia" w:hAnsi="Arial" w:cs="Arial"/>
        </w:rPr>
      </w:pPr>
      <w:r w:rsidRPr="00877272">
        <w:rPr>
          <w:rFonts w:ascii="Arial" w:eastAsiaTheme="minorEastAsia" w:hAnsi="Arial" w:cs="Arial"/>
        </w:rPr>
        <w:lastRenderedPageBreak/>
        <w:t>η to współczynnik uczenia wybierany z zakresu od 0 do 1</w:t>
      </w:r>
    </w:p>
    <w:p w:rsidR="00877272" w:rsidRPr="00877272" w:rsidRDefault="00877272" w:rsidP="001263D6">
      <w:pPr>
        <w:spacing w:line="276" w:lineRule="auto"/>
        <w:ind w:firstLine="360"/>
        <w:rPr>
          <w:rFonts w:ascii="Arial" w:eastAsiaTheme="minorEastAsia" w:hAnsi="Arial" w:cs="Arial"/>
        </w:rPr>
      </w:pPr>
      <w:r w:rsidRPr="00877272">
        <w:rPr>
          <w:rFonts w:ascii="Arial" w:eastAsiaTheme="minorEastAsia" w:hAnsi="Arial" w:cs="Arial"/>
        </w:rPr>
        <w:br/>
        <w:t>6. Znormalizowanie wartości nowego wektora wag</w:t>
      </w:r>
      <w:r w:rsidRPr="00877272">
        <w:rPr>
          <w:rFonts w:ascii="Arial" w:eastAsiaTheme="minorEastAsia" w:hAnsi="Arial" w:cs="Arial"/>
        </w:rPr>
        <w:br/>
        <w:t>7. Zwycięski neuron daje odpowiedź na swoim wyjściu 1, a pozostałe 0</w:t>
      </w:r>
      <w:r w:rsidRPr="00877272">
        <w:rPr>
          <w:rFonts w:ascii="Arial" w:eastAsiaTheme="minorEastAsia" w:hAnsi="Arial" w:cs="Arial"/>
        </w:rPr>
        <w:br/>
        <w:t>8. Wczytanie kolejnego wektora uczącego</w:t>
      </w:r>
    </w:p>
    <w:p w:rsidR="00B53063" w:rsidRPr="00B53063" w:rsidRDefault="00B53063" w:rsidP="00877272">
      <w:pPr>
        <w:spacing w:line="276" w:lineRule="auto"/>
        <w:rPr>
          <w:rFonts w:ascii="Arial" w:hAnsi="Arial" w:cs="Arial"/>
        </w:rPr>
      </w:pPr>
    </w:p>
    <w:p w:rsidR="00BE791C" w:rsidRPr="00700F47" w:rsidRDefault="008916A4" w:rsidP="004B51C9">
      <w:pPr>
        <w:pStyle w:val="Akapitzlist"/>
        <w:numPr>
          <w:ilvl w:val="0"/>
          <w:numId w:val="1"/>
        </w:numPr>
        <w:jc w:val="both"/>
        <w:rPr>
          <w:rFonts w:ascii="Arial" w:hAnsi="Arial" w:cs="Arial"/>
          <w:b/>
          <w:sz w:val="24"/>
          <w:u w:val="single"/>
        </w:rPr>
      </w:pPr>
      <w:r w:rsidRPr="00700F47">
        <w:rPr>
          <w:rFonts w:ascii="Arial" w:hAnsi="Arial" w:cs="Arial"/>
          <w:b/>
          <w:sz w:val="24"/>
          <w:u w:val="single"/>
        </w:rPr>
        <w:t>Otrzymane wyniki</w:t>
      </w:r>
    </w:p>
    <w:p w:rsidR="005B0D45" w:rsidRDefault="00006EE7" w:rsidP="00B90371">
      <w:pPr>
        <w:ind w:left="-426" w:right="-426"/>
        <w:jc w:val="both"/>
        <w:rPr>
          <w:rFonts w:ascii="Arial" w:hAnsi="Arial" w:cs="Arial"/>
        </w:rPr>
      </w:pPr>
      <w:r>
        <w:rPr>
          <w:rFonts w:ascii="Arial" w:hAnsi="Arial" w:cs="Arial"/>
        </w:rPr>
        <w:t xml:space="preserve">Proces badania kwiatów został podzielony na trzy etapy: badanie rozpoznawania kwiatu ze względu na wielkość kielicha, badanie rozpoznawania kwiatu ze względu na wielkość płatków oraz badanie rozpoznawania kwiatu </w:t>
      </w:r>
      <w:r w:rsidR="00DA1C73">
        <w:rPr>
          <w:rFonts w:ascii="Arial" w:hAnsi="Arial" w:cs="Arial"/>
        </w:rPr>
        <w:t xml:space="preserve">ze względu na wszystkie kryteria. </w:t>
      </w:r>
      <w:r w:rsidR="009A77B9">
        <w:rPr>
          <w:rFonts w:ascii="Arial" w:hAnsi="Arial" w:cs="Arial"/>
        </w:rPr>
        <w:t xml:space="preserve">Na podstawie danych </w:t>
      </w:r>
      <w:r w:rsidR="004A633E">
        <w:rPr>
          <w:rFonts w:ascii="Arial" w:hAnsi="Arial" w:cs="Arial"/>
        </w:rPr>
        <w:t xml:space="preserve">uczących </w:t>
      </w:r>
      <w:r w:rsidR="009A77B9">
        <w:rPr>
          <w:rFonts w:ascii="Arial" w:hAnsi="Arial" w:cs="Arial"/>
        </w:rPr>
        <w:t xml:space="preserve">utworzono poniższe wykresy </w:t>
      </w:r>
      <w:r w:rsidR="004A633E">
        <w:rPr>
          <w:rFonts w:ascii="Arial" w:hAnsi="Arial" w:cs="Arial"/>
        </w:rPr>
        <w:t xml:space="preserve">stanowiące </w:t>
      </w:r>
      <w:r w:rsidR="00F71BD2">
        <w:rPr>
          <w:rFonts w:ascii="Arial" w:hAnsi="Arial" w:cs="Arial"/>
        </w:rPr>
        <w:t>odniesienie,</w:t>
      </w:r>
      <w:r w:rsidR="004A633E">
        <w:rPr>
          <w:rFonts w:ascii="Arial" w:hAnsi="Arial" w:cs="Arial"/>
        </w:rPr>
        <w:t xml:space="preserve"> na podstawie którego weryfikowano wyniki uzyskane przez sieć neuronową.</w:t>
      </w:r>
    </w:p>
    <w:p w:rsidR="007C21E1" w:rsidRDefault="007C21E1" w:rsidP="00B90371">
      <w:pPr>
        <w:ind w:left="-426" w:right="-426"/>
        <w:jc w:val="both"/>
        <w:rPr>
          <w:rFonts w:ascii="Arial" w:hAnsi="Arial" w:cs="Arial"/>
        </w:rPr>
      </w:pPr>
    </w:p>
    <w:p w:rsidR="00277B3A" w:rsidRPr="00277B3A" w:rsidRDefault="00277B3A" w:rsidP="00277B3A">
      <w:pPr>
        <w:tabs>
          <w:tab w:val="left" w:pos="3678"/>
        </w:tabs>
        <w:jc w:val="center"/>
        <w:rPr>
          <w:rFonts w:ascii="Arial" w:hAnsi="Arial" w:cs="Arial"/>
          <w:sz w:val="20"/>
          <w:szCs w:val="20"/>
        </w:rPr>
      </w:pPr>
      <w:r>
        <w:rPr>
          <w:rFonts w:ascii="Arial" w:hAnsi="Arial" w:cs="Arial"/>
          <w:sz w:val="20"/>
          <w:szCs w:val="20"/>
        </w:rPr>
        <w:t>Wykres 1. Podział na grupy ze względu na wielkość działki kielicha</w:t>
      </w:r>
    </w:p>
    <w:p w:rsidR="002E16F7" w:rsidRDefault="00492913" w:rsidP="007C21E1">
      <w:pPr>
        <w:jc w:val="center"/>
        <w:rPr>
          <w:rFonts w:ascii="Arial" w:hAnsi="Arial" w:cs="Arial"/>
          <w:sz w:val="20"/>
          <w:szCs w:val="20"/>
        </w:rPr>
      </w:pPr>
      <w:r>
        <w:rPr>
          <w:noProof/>
        </w:rPr>
        <w:drawing>
          <wp:inline distT="0" distB="0" distL="0" distR="0" wp14:anchorId="2FDEB720" wp14:editId="16E5161C">
            <wp:extent cx="5004680" cy="3669030"/>
            <wp:effectExtent l="0" t="0" r="5715" b="7620"/>
            <wp:docPr id="2" name="Wykres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75BC5" w:rsidRDefault="00D75BC5" w:rsidP="007C21E1">
      <w:pPr>
        <w:jc w:val="center"/>
        <w:rPr>
          <w:rFonts w:ascii="Arial" w:hAnsi="Arial" w:cs="Arial"/>
          <w:sz w:val="20"/>
          <w:szCs w:val="20"/>
        </w:rPr>
      </w:pPr>
    </w:p>
    <w:p w:rsidR="00D75BC5" w:rsidRDefault="00D75BC5" w:rsidP="007C21E1">
      <w:pPr>
        <w:jc w:val="center"/>
        <w:rPr>
          <w:rFonts w:ascii="Arial" w:hAnsi="Arial" w:cs="Arial"/>
          <w:sz w:val="20"/>
          <w:szCs w:val="20"/>
        </w:rPr>
      </w:pPr>
    </w:p>
    <w:p w:rsidR="00D75BC5" w:rsidRDefault="00D75BC5" w:rsidP="007C21E1">
      <w:pPr>
        <w:jc w:val="center"/>
        <w:rPr>
          <w:rFonts w:ascii="Arial" w:hAnsi="Arial" w:cs="Arial"/>
          <w:sz w:val="20"/>
          <w:szCs w:val="20"/>
        </w:rPr>
      </w:pPr>
    </w:p>
    <w:p w:rsidR="00D75BC5" w:rsidRDefault="00D75BC5" w:rsidP="007C21E1">
      <w:pPr>
        <w:jc w:val="center"/>
        <w:rPr>
          <w:rFonts w:ascii="Arial" w:hAnsi="Arial" w:cs="Arial"/>
          <w:sz w:val="20"/>
          <w:szCs w:val="20"/>
        </w:rPr>
      </w:pPr>
    </w:p>
    <w:p w:rsidR="00D75BC5" w:rsidRDefault="00D75BC5" w:rsidP="007C21E1">
      <w:pPr>
        <w:jc w:val="center"/>
        <w:rPr>
          <w:rFonts w:ascii="Arial" w:hAnsi="Arial" w:cs="Arial"/>
          <w:sz w:val="20"/>
          <w:szCs w:val="20"/>
        </w:rPr>
      </w:pPr>
    </w:p>
    <w:p w:rsidR="00D75BC5" w:rsidRDefault="00D75BC5" w:rsidP="007C21E1">
      <w:pPr>
        <w:jc w:val="center"/>
        <w:rPr>
          <w:rFonts w:ascii="Arial" w:hAnsi="Arial" w:cs="Arial"/>
          <w:sz w:val="20"/>
          <w:szCs w:val="20"/>
        </w:rPr>
      </w:pPr>
    </w:p>
    <w:p w:rsidR="00D75BC5" w:rsidRDefault="00D75BC5" w:rsidP="007C21E1">
      <w:pPr>
        <w:jc w:val="center"/>
        <w:rPr>
          <w:rFonts w:ascii="Arial" w:hAnsi="Arial" w:cs="Arial"/>
          <w:sz w:val="20"/>
          <w:szCs w:val="20"/>
        </w:rPr>
      </w:pPr>
    </w:p>
    <w:p w:rsidR="00D75BC5" w:rsidRDefault="00D75BC5" w:rsidP="007C21E1">
      <w:pPr>
        <w:jc w:val="center"/>
        <w:rPr>
          <w:rFonts w:ascii="Arial" w:hAnsi="Arial" w:cs="Arial"/>
          <w:sz w:val="20"/>
          <w:szCs w:val="20"/>
        </w:rPr>
      </w:pPr>
    </w:p>
    <w:p w:rsidR="00D75BC5" w:rsidRDefault="00D75BC5" w:rsidP="00D75BC5">
      <w:pPr>
        <w:jc w:val="center"/>
        <w:rPr>
          <w:rFonts w:ascii="Arial" w:hAnsi="Arial" w:cs="Arial"/>
          <w:sz w:val="20"/>
          <w:szCs w:val="20"/>
        </w:rPr>
      </w:pPr>
      <w:r>
        <w:rPr>
          <w:rFonts w:ascii="Arial" w:hAnsi="Arial" w:cs="Arial"/>
          <w:sz w:val="20"/>
          <w:szCs w:val="20"/>
        </w:rPr>
        <w:lastRenderedPageBreak/>
        <w:t>Wykres 2. Podział na grupy ze względu na wielkość płatka</w:t>
      </w:r>
    </w:p>
    <w:p w:rsidR="0032520E" w:rsidRDefault="0032520E" w:rsidP="007C21E1">
      <w:pPr>
        <w:jc w:val="center"/>
        <w:rPr>
          <w:rFonts w:ascii="Arial" w:hAnsi="Arial" w:cs="Arial"/>
          <w:sz w:val="20"/>
          <w:szCs w:val="20"/>
        </w:rPr>
      </w:pPr>
      <w:r>
        <w:rPr>
          <w:noProof/>
        </w:rPr>
        <w:drawing>
          <wp:inline distT="0" distB="0" distL="0" distR="0" wp14:anchorId="1191814E" wp14:editId="0923D281">
            <wp:extent cx="5033010" cy="5142230"/>
            <wp:effectExtent l="0" t="0" r="15240" b="1270"/>
            <wp:docPr id="3" name="Wykres 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260C3" w:rsidRDefault="00D260C3" w:rsidP="003717C3">
      <w:pPr>
        <w:jc w:val="center"/>
        <w:rPr>
          <w:rFonts w:ascii="Arial" w:hAnsi="Arial" w:cs="Arial"/>
          <w:sz w:val="20"/>
          <w:szCs w:val="20"/>
        </w:rPr>
      </w:pPr>
    </w:p>
    <w:p w:rsidR="00D260C3" w:rsidRPr="000512BE" w:rsidRDefault="00E6006D" w:rsidP="00D260C3">
      <w:pPr>
        <w:jc w:val="both"/>
        <w:rPr>
          <w:rFonts w:ascii="Arial" w:hAnsi="Arial" w:cs="Arial"/>
        </w:rPr>
      </w:pPr>
      <w:r w:rsidRPr="000512BE">
        <w:rPr>
          <w:rFonts w:ascii="Arial" w:hAnsi="Arial" w:cs="Arial"/>
        </w:rPr>
        <w:t>Na podstawie wielu testów sieci neuronowej wyłoniono liczbę grup, na które jest w stanie sieć podzielić kwiatki</w:t>
      </w:r>
      <w:r w:rsidR="00E34FC6" w:rsidRPr="000512BE">
        <w:rPr>
          <w:rFonts w:ascii="Arial" w:hAnsi="Arial" w:cs="Arial"/>
        </w:rPr>
        <w:t xml:space="preserve"> biorąc pod uwagę kryterium wielkości działki kielicha, wielkości płatka oraz wszystkie kryteria razem. Możemy zauważyć, iż pokrywają się one z powyższymi wykresami, co pozwala stwierdzić, iż przygotowana przeze mnie sieć jest w stanie poradzić sobie z zadaniem</w:t>
      </w:r>
      <w:r w:rsidR="00C479D6" w:rsidRPr="000512BE">
        <w:rPr>
          <w:rFonts w:ascii="Arial" w:hAnsi="Arial" w:cs="Arial"/>
        </w:rPr>
        <w:t xml:space="preserve"> grupowania kwiatów według różnych parametrów. </w:t>
      </w:r>
      <w:r w:rsidR="00D260C3" w:rsidRPr="000512BE">
        <w:rPr>
          <w:rFonts w:ascii="Arial" w:hAnsi="Arial" w:cs="Arial"/>
        </w:rPr>
        <w:t>W poniższej tabeli</w:t>
      </w:r>
      <w:r w:rsidR="000342E0" w:rsidRPr="000512BE">
        <w:rPr>
          <w:rFonts w:ascii="Arial" w:hAnsi="Arial" w:cs="Arial"/>
        </w:rPr>
        <w:t xml:space="preserve"> ukazano liczbę grup wskazaną przez moją sieć neuronową</w:t>
      </w:r>
      <w:r w:rsidR="00C479D6" w:rsidRPr="000512BE">
        <w:rPr>
          <w:rFonts w:ascii="Arial" w:hAnsi="Arial" w:cs="Arial"/>
        </w:rPr>
        <w:t xml:space="preserve"> dla każdej z rozważanych przeze mnie cech:</w:t>
      </w:r>
      <w:r w:rsidR="000342E0" w:rsidRPr="000512BE">
        <w:rPr>
          <w:rFonts w:ascii="Arial" w:hAnsi="Arial" w:cs="Arial"/>
        </w:rPr>
        <w:t xml:space="preserve"> </w:t>
      </w:r>
    </w:p>
    <w:p w:rsidR="00D260C3" w:rsidRDefault="00D260C3" w:rsidP="00D260C3">
      <w:pPr>
        <w:jc w:val="both"/>
        <w:rPr>
          <w:rFonts w:ascii="Arial" w:hAnsi="Arial" w:cs="Arial"/>
          <w:sz w:val="20"/>
          <w:szCs w:val="20"/>
        </w:rPr>
      </w:pPr>
    </w:p>
    <w:p w:rsidR="00533928" w:rsidRDefault="00533928" w:rsidP="009E7721">
      <w:pPr>
        <w:jc w:val="center"/>
        <w:rPr>
          <w:rFonts w:ascii="Arial" w:hAnsi="Arial" w:cs="Arial"/>
          <w:sz w:val="20"/>
          <w:szCs w:val="20"/>
        </w:rPr>
      </w:pPr>
      <w:proofErr w:type="spellStart"/>
      <w:r>
        <w:rPr>
          <w:rFonts w:ascii="Arial" w:hAnsi="Arial" w:cs="Arial"/>
          <w:sz w:val="20"/>
          <w:szCs w:val="20"/>
        </w:rPr>
        <w:t>Tab</w:t>
      </w:r>
      <w:proofErr w:type="spellEnd"/>
      <w:r>
        <w:rPr>
          <w:rFonts w:ascii="Arial" w:hAnsi="Arial" w:cs="Arial"/>
          <w:sz w:val="20"/>
          <w:szCs w:val="20"/>
        </w:rPr>
        <w:t xml:space="preserve"> 2. Liczba aktywnych neuronów podczas badania różnych kryterium podziału kwiatów</w:t>
      </w:r>
    </w:p>
    <w:tbl>
      <w:tblPr>
        <w:tblW w:w="8420" w:type="dxa"/>
        <w:jc w:val="center"/>
        <w:tblCellMar>
          <w:left w:w="70" w:type="dxa"/>
          <w:right w:w="70" w:type="dxa"/>
        </w:tblCellMar>
        <w:tblLook w:val="04A0" w:firstRow="1" w:lastRow="0" w:firstColumn="1" w:lastColumn="0" w:noHBand="0" w:noVBand="1"/>
      </w:tblPr>
      <w:tblGrid>
        <w:gridCol w:w="4947"/>
        <w:gridCol w:w="3473"/>
      </w:tblGrid>
      <w:tr w:rsidR="00D260C3" w:rsidRPr="00D260C3" w:rsidTr="000342E0">
        <w:trPr>
          <w:trHeight w:val="300"/>
          <w:jc w:val="center"/>
        </w:trPr>
        <w:tc>
          <w:tcPr>
            <w:tcW w:w="8420" w:type="dxa"/>
            <w:gridSpan w:val="2"/>
            <w:vMerge w:val="restart"/>
            <w:tcBorders>
              <w:top w:val="single" w:sz="12" w:space="0" w:color="auto"/>
              <w:left w:val="single" w:sz="12" w:space="0" w:color="auto"/>
              <w:bottom w:val="single" w:sz="12" w:space="0" w:color="auto"/>
              <w:right w:val="single" w:sz="12" w:space="0" w:color="auto"/>
            </w:tcBorders>
            <w:shd w:val="clear" w:color="000000" w:fill="A9D08E"/>
            <w:vAlign w:val="center"/>
            <w:hideMark/>
          </w:tcPr>
          <w:p w:rsidR="00D260C3" w:rsidRPr="00D260C3" w:rsidRDefault="00D260C3" w:rsidP="00D260C3">
            <w:pPr>
              <w:spacing w:after="0" w:line="240" w:lineRule="auto"/>
              <w:jc w:val="center"/>
              <w:rPr>
                <w:rFonts w:ascii="Calibri" w:eastAsia="Times New Roman" w:hAnsi="Calibri" w:cs="Calibri"/>
                <w:color w:val="000000"/>
                <w:lang w:eastAsia="pl-PL"/>
              </w:rPr>
            </w:pPr>
            <w:r w:rsidRPr="00D260C3">
              <w:rPr>
                <w:rFonts w:ascii="Calibri" w:eastAsia="Times New Roman" w:hAnsi="Calibri" w:cs="Calibri"/>
                <w:color w:val="000000"/>
                <w:lang w:eastAsia="pl-PL"/>
              </w:rPr>
              <w:t xml:space="preserve">Ilość grup na które sieć neuronowa podzieliła kwiaty w zależności od badanych cech         </w:t>
            </w:r>
            <w:proofErr w:type="gramStart"/>
            <w:r w:rsidRPr="00D260C3">
              <w:rPr>
                <w:rFonts w:ascii="Calibri" w:eastAsia="Times New Roman" w:hAnsi="Calibri" w:cs="Calibri"/>
                <w:color w:val="000000"/>
                <w:lang w:eastAsia="pl-PL"/>
              </w:rPr>
              <w:t xml:space="preserve">   (</w:t>
            </w:r>
            <w:proofErr w:type="gramEnd"/>
            <w:r w:rsidRPr="00D260C3">
              <w:rPr>
                <w:rFonts w:ascii="Calibri" w:eastAsia="Times New Roman" w:hAnsi="Calibri" w:cs="Calibri"/>
                <w:color w:val="000000"/>
                <w:lang w:eastAsia="pl-PL"/>
              </w:rPr>
              <w:t>ilość aktywnych neuronów przy badaniu każdego z kryterium)</w:t>
            </w:r>
          </w:p>
        </w:tc>
      </w:tr>
      <w:tr w:rsidR="00D260C3" w:rsidRPr="00D260C3" w:rsidTr="000342E0">
        <w:trPr>
          <w:trHeight w:val="450"/>
          <w:jc w:val="center"/>
        </w:trPr>
        <w:tc>
          <w:tcPr>
            <w:tcW w:w="8420" w:type="dxa"/>
            <w:gridSpan w:val="2"/>
            <w:vMerge/>
            <w:tcBorders>
              <w:top w:val="single" w:sz="12" w:space="0" w:color="auto"/>
              <w:left w:val="single" w:sz="12" w:space="0" w:color="auto"/>
              <w:bottom w:val="single" w:sz="12" w:space="0" w:color="auto"/>
              <w:right w:val="single" w:sz="12" w:space="0" w:color="auto"/>
            </w:tcBorders>
            <w:vAlign w:val="center"/>
            <w:hideMark/>
          </w:tcPr>
          <w:p w:rsidR="00D260C3" w:rsidRPr="00D260C3" w:rsidRDefault="00D260C3" w:rsidP="00D260C3">
            <w:pPr>
              <w:spacing w:after="0" w:line="240" w:lineRule="auto"/>
              <w:rPr>
                <w:rFonts w:ascii="Calibri" w:eastAsia="Times New Roman" w:hAnsi="Calibri" w:cs="Calibri"/>
                <w:color w:val="000000"/>
                <w:lang w:eastAsia="pl-PL"/>
              </w:rPr>
            </w:pPr>
          </w:p>
        </w:tc>
      </w:tr>
      <w:tr w:rsidR="00D260C3" w:rsidRPr="00D260C3" w:rsidTr="000342E0">
        <w:trPr>
          <w:trHeight w:val="300"/>
          <w:jc w:val="center"/>
        </w:trPr>
        <w:tc>
          <w:tcPr>
            <w:tcW w:w="4947" w:type="dxa"/>
            <w:tcBorders>
              <w:top w:val="single" w:sz="12" w:space="0" w:color="auto"/>
              <w:left w:val="single" w:sz="12" w:space="0" w:color="auto"/>
              <w:bottom w:val="single" w:sz="12" w:space="0" w:color="auto"/>
              <w:right w:val="single" w:sz="12" w:space="0" w:color="auto"/>
            </w:tcBorders>
            <w:shd w:val="clear" w:color="000000" w:fill="8EA9DB"/>
            <w:noWrap/>
            <w:vAlign w:val="center"/>
            <w:hideMark/>
          </w:tcPr>
          <w:p w:rsidR="00D260C3" w:rsidRPr="00D260C3" w:rsidRDefault="00D260C3" w:rsidP="00D260C3">
            <w:pPr>
              <w:spacing w:after="0" w:line="240" w:lineRule="auto"/>
              <w:rPr>
                <w:rFonts w:ascii="Calibri" w:eastAsia="Times New Roman" w:hAnsi="Calibri" w:cs="Calibri"/>
                <w:color w:val="000000"/>
                <w:lang w:eastAsia="pl-PL"/>
              </w:rPr>
            </w:pPr>
            <w:r w:rsidRPr="00D260C3">
              <w:rPr>
                <w:rFonts w:ascii="Calibri" w:eastAsia="Times New Roman" w:hAnsi="Calibri" w:cs="Calibri"/>
                <w:color w:val="000000"/>
                <w:lang w:eastAsia="pl-PL"/>
              </w:rPr>
              <w:t>Kryterium wielkości działki kielicha</w:t>
            </w:r>
          </w:p>
        </w:tc>
        <w:tc>
          <w:tcPr>
            <w:tcW w:w="3473" w:type="dxa"/>
            <w:tcBorders>
              <w:top w:val="single" w:sz="12" w:space="0" w:color="auto"/>
              <w:left w:val="nil"/>
              <w:bottom w:val="single" w:sz="12" w:space="0" w:color="auto"/>
              <w:right w:val="single" w:sz="12" w:space="0" w:color="auto"/>
            </w:tcBorders>
            <w:shd w:val="clear" w:color="000000" w:fill="B4C6E7"/>
            <w:noWrap/>
            <w:vAlign w:val="bottom"/>
            <w:hideMark/>
          </w:tcPr>
          <w:p w:rsidR="00D260C3" w:rsidRPr="00D260C3" w:rsidRDefault="00D260C3" w:rsidP="00D260C3">
            <w:pPr>
              <w:spacing w:after="0" w:line="240" w:lineRule="auto"/>
              <w:jc w:val="center"/>
              <w:rPr>
                <w:rFonts w:ascii="Calibri" w:eastAsia="Times New Roman" w:hAnsi="Calibri" w:cs="Calibri"/>
                <w:color w:val="000000"/>
                <w:lang w:eastAsia="pl-PL"/>
              </w:rPr>
            </w:pPr>
            <w:r w:rsidRPr="00D260C3">
              <w:rPr>
                <w:rFonts w:ascii="Calibri" w:eastAsia="Times New Roman" w:hAnsi="Calibri" w:cs="Calibri"/>
                <w:color w:val="000000"/>
                <w:lang w:eastAsia="pl-PL"/>
              </w:rPr>
              <w:t>2</w:t>
            </w:r>
          </w:p>
        </w:tc>
      </w:tr>
      <w:tr w:rsidR="00D260C3" w:rsidRPr="00D260C3" w:rsidTr="000342E0">
        <w:trPr>
          <w:trHeight w:val="300"/>
          <w:jc w:val="center"/>
        </w:trPr>
        <w:tc>
          <w:tcPr>
            <w:tcW w:w="4947" w:type="dxa"/>
            <w:tcBorders>
              <w:top w:val="single" w:sz="12" w:space="0" w:color="auto"/>
              <w:left w:val="single" w:sz="12" w:space="0" w:color="auto"/>
              <w:bottom w:val="single" w:sz="12" w:space="0" w:color="auto"/>
              <w:right w:val="single" w:sz="12" w:space="0" w:color="auto"/>
            </w:tcBorders>
            <w:shd w:val="clear" w:color="000000" w:fill="8EA9DB"/>
            <w:noWrap/>
            <w:vAlign w:val="center"/>
            <w:hideMark/>
          </w:tcPr>
          <w:p w:rsidR="00D260C3" w:rsidRPr="00D260C3" w:rsidRDefault="00D260C3" w:rsidP="00D260C3">
            <w:pPr>
              <w:spacing w:after="0" w:line="240" w:lineRule="auto"/>
              <w:rPr>
                <w:rFonts w:ascii="Calibri" w:eastAsia="Times New Roman" w:hAnsi="Calibri" w:cs="Calibri"/>
                <w:color w:val="000000"/>
                <w:lang w:eastAsia="pl-PL"/>
              </w:rPr>
            </w:pPr>
            <w:r w:rsidRPr="00D260C3">
              <w:rPr>
                <w:rFonts w:ascii="Calibri" w:eastAsia="Times New Roman" w:hAnsi="Calibri" w:cs="Calibri"/>
                <w:color w:val="000000"/>
                <w:lang w:eastAsia="pl-PL"/>
              </w:rPr>
              <w:t>Kryterium wielkości płatka</w:t>
            </w:r>
          </w:p>
        </w:tc>
        <w:tc>
          <w:tcPr>
            <w:tcW w:w="3473" w:type="dxa"/>
            <w:tcBorders>
              <w:top w:val="single" w:sz="12" w:space="0" w:color="auto"/>
              <w:left w:val="nil"/>
              <w:bottom w:val="single" w:sz="12" w:space="0" w:color="auto"/>
              <w:right w:val="single" w:sz="12" w:space="0" w:color="auto"/>
            </w:tcBorders>
            <w:shd w:val="clear" w:color="000000" w:fill="B4C6E7"/>
            <w:noWrap/>
            <w:vAlign w:val="center"/>
            <w:hideMark/>
          </w:tcPr>
          <w:p w:rsidR="00D260C3" w:rsidRPr="00D260C3" w:rsidRDefault="00D260C3" w:rsidP="00D260C3">
            <w:pPr>
              <w:spacing w:after="0" w:line="240" w:lineRule="auto"/>
              <w:jc w:val="center"/>
              <w:rPr>
                <w:rFonts w:ascii="Calibri" w:eastAsia="Times New Roman" w:hAnsi="Calibri" w:cs="Calibri"/>
                <w:color w:val="000000"/>
                <w:lang w:eastAsia="pl-PL"/>
              </w:rPr>
            </w:pPr>
            <w:r w:rsidRPr="00D260C3">
              <w:rPr>
                <w:rFonts w:ascii="Calibri" w:eastAsia="Times New Roman" w:hAnsi="Calibri" w:cs="Calibri"/>
                <w:color w:val="000000"/>
                <w:lang w:eastAsia="pl-PL"/>
              </w:rPr>
              <w:t>3</w:t>
            </w:r>
          </w:p>
        </w:tc>
      </w:tr>
      <w:tr w:rsidR="00D260C3" w:rsidRPr="00D260C3" w:rsidTr="000342E0">
        <w:trPr>
          <w:trHeight w:val="300"/>
          <w:jc w:val="center"/>
        </w:trPr>
        <w:tc>
          <w:tcPr>
            <w:tcW w:w="4947" w:type="dxa"/>
            <w:tcBorders>
              <w:top w:val="single" w:sz="12" w:space="0" w:color="auto"/>
              <w:left w:val="single" w:sz="12" w:space="0" w:color="auto"/>
              <w:bottom w:val="single" w:sz="12" w:space="0" w:color="auto"/>
              <w:right w:val="single" w:sz="12" w:space="0" w:color="auto"/>
            </w:tcBorders>
            <w:shd w:val="clear" w:color="000000" w:fill="8EA9DB"/>
            <w:noWrap/>
            <w:vAlign w:val="center"/>
            <w:hideMark/>
          </w:tcPr>
          <w:p w:rsidR="00D260C3" w:rsidRPr="00D260C3" w:rsidRDefault="00D260C3" w:rsidP="00D260C3">
            <w:pPr>
              <w:spacing w:after="0" w:line="240" w:lineRule="auto"/>
              <w:rPr>
                <w:rFonts w:ascii="Calibri" w:eastAsia="Times New Roman" w:hAnsi="Calibri" w:cs="Calibri"/>
                <w:color w:val="000000"/>
                <w:lang w:eastAsia="pl-PL"/>
              </w:rPr>
            </w:pPr>
            <w:r w:rsidRPr="00D260C3">
              <w:rPr>
                <w:rFonts w:ascii="Calibri" w:eastAsia="Times New Roman" w:hAnsi="Calibri" w:cs="Calibri"/>
                <w:color w:val="000000"/>
                <w:lang w:eastAsia="pl-PL"/>
              </w:rPr>
              <w:t>Wszystkie kryteria razem</w:t>
            </w:r>
          </w:p>
        </w:tc>
        <w:tc>
          <w:tcPr>
            <w:tcW w:w="3473" w:type="dxa"/>
            <w:tcBorders>
              <w:top w:val="single" w:sz="12" w:space="0" w:color="auto"/>
              <w:left w:val="nil"/>
              <w:bottom w:val="single" w:sz="12" w:space="0" w:color="auto"/>
              <w:right w:val="single" w:sz="12" w:space="0" w:color="auto"/>
            </w:tcBorders>
            <w:shd w:val="clear" w:color="000000" w:fill="B4C6E7"/>
            <w:noWrap/>
            <w:vAlign w:val="center"/>
            <w:hideMark/>
          </w:tcPr>
          <w:p w:rsidR="00D260C3" w:rsidRPr="00D260C3" w:rsidRDefault="00D260C3" w:rsidP="00D260C3">
            <w:pPr>
              <w:spacing w:after="0" w:line="240" w:lineRule="auto"/>
              <w:jc w:val="center"/>
              <w:rPr>
                <w:rFonts w:ascii="Calibri" w:eastAsia="Times New Roman" w:hAnsi="Calibri" w:cs="Calibri"/>
                <w:color w:val="000000"/>
                <w:lang w:eastAsia="pl-PL"/>
              </w:rPr>
            </w:pPr>
            <w:r w:rsidRPr="00D260C3">
              <w:rPr>
                <w:rFonts w:ascii="Calibri" w:eastAsia="Times New Roman" w:hAnsi="Calibri" w:cs="Calibri"/>
                <w:color w:val="000000"/>
                <w:lang w:eastAsia="pl-PL"/>
              </w:rPr>
              <w:t>2</w:t>
            </w:r>
          </w:p>
        </w:tc>
      </w:tr>
    </w:tbl>
    <w:p w:rsidR="00D260C3" w:rsidRDefault="00D260C3" w:rsidP="00D260C3">
      <w:pPr>
        <w:jc w:val="both"/>
        <w:rPr>
          <w:rFonts w:ascii="Arial" w:hAnsi="Arial" w:cs="Arial"/>
          <w:sz w:val="20"/>
          <w:szCs w:val="20"/>
        </w:rPr>
      </w:pPr>
    </w:p>
    <w:p w:rsidR="00B571AE" w:rsidRPr="0065078A" w:rsidRDefault="00B571AE" w:rsidP="00D260C3">
      <w:pPr>
        <w:jc w:val="both"/>
        <w:rPr>
          <w:rFonts w:ascii="Arial" w:hAnsi="Arial" w:cs="Arial"/>
        </w:rPr>
      </w:pPr>
      <w:r w:rsidRPr="0065078A">
        <w:rPr>
          <w:rFonts w:ascii="Arial" w:hAnsi="Arial" w:cs="Arial"/>
        </w:rPr>
        <w:lastRenderedPageBreak/>
        <w:t xml:space="preserve">W poniższej tabeli przedstawiono procent poprawnych odpowiedzi sieci </w:t>
      </w:r>
      <w:r w:rsidR="005868AE" w:rsidRPr="0065078A">
        <w:rPr>
          <w:rFonts w:ascii="Arial" w:hAnsi="Arial" w:cs="Arial"/>
        </w:rPr>
        <w:t>w procesie uczenia podczas 50 epoki. Jak widać największe zróżnicowanie wyników mamy w przypadku kryterium wielkości kielicha oraz kryterium wielkości płatka. W przypadku</w:t>
      </w:r>
      <w:r w:rsidR="005A52F1" w:rsidRPr="0065078A">
        <w:rPr>
          <w:rFonts w:ascii="Arial" w:hAnsi="Arial" w:cs="Arial"/>
        </w:rPr>
        <w:t>,</w:t>
      </w:r>
      <w:r w:rsidR="005868AE" w:rsidRPr="0065078A">
        <w:rPr>
          <w:rFonts w:ascii="Arial" w:hAnsi="Arial" w:cs="Arial"/>
        </w:rPr>
        <w:t xml:space="preserve"> gdy </w:t>
      </w:r>
      <w:r w:rsidR="007170C8" w:rsidRPr="0065078A">
        <w:rPr>
          <w:rFonts w:ascii="Arial" w:hAnsi="Arial" w:cs="Arial"/>
        </w:rPr>
        <w:t xml:space="preserve">bierzemy pod uwagę wszystkie kryteria moja sieć nie ma większych problemów z pogrupowaniem </w:t>
      </w:r>
      <w:r w:rsidR="00BE6182" w:rsidRPr="0065078A">
        <w:rPr>
          <w:rFonts w:ascii="Arial" w:hAnsi="Arial" w:cs="Arial"/>
        </w:rPr>
        <w:t xml:space="preserve">kwiatów, zawsze wskazując poprawną odpowiedź. </w:t>
      </w:r>
      <w:r w:rsidR="00AF1491" w:rsidRPr="0065078A">
        <w:rPr>
          <w:rFonts w:ascii="Arial" w:hAnsi="Arial" w:cs="Arial"/>
        </w:rPr>
        <w:t xml:space="preserve">W przypadku kryterium wielkości działki kielicha, gdzie to rozróżniamy podział na dwie grupy widzimy, iż wraz ze wzrostem wartości współczynnika uczenia procent poprawnego pogrupowania kwiatów wzrasta. </w:t>
      </w:r>
      <w:r w:rsidR="005A52F1" w:rsidRPr="0065078A">
        <w:rPr>
          <w:rFonts w:ascii="Arial" w:hAnsi="Arial" w:cs="Arial"/>
        </w:rPr>
        <w:t>Zaobserwowano tutaj małe spadki poprawności jak w przypadku</w:t>
      </w:r>
      <w:r w:rsidR="0065078A">
        <w:rPr>
          <w:rFonts w:ascii="Arial" w:hAnsi="Arial" w:cs="Arial"/>
        </w:rPr>
        <w:t>,</w:t>
      </w:r>
      <w:r w:rsidR="005A52F1" w:rsidRPr="0065078A">
        <w:rPr>
          <w:rFonts w:ascii="Arial" w:hAnsi="Arial" w:cs="Arial"/>
        </w:rPr>
        <w:t xml:space="preserve"> </w:t>
      </w:r>
      <w:r w:rsidR="002149AB" w:rsidRPr="0065078A">
        <w:rPr>
          <w:rFonts w:ascii="Arial" w:hAnsi="Arial" w:cs="Arial"/>
        </w:rPr>
        <w:t xml:space="preserve">kiedy to współczynnik uczenia ma wartość 0,0001 i 0,001 </w:t>
      </w:r>
      <w:r w:rsidR="00624444" w:rsidRPr="0065078A">
        <w:rPr>
          <w:rFonts w:ascii="Arial" w:hAnsi="Arial" w:cs="Arial"/>
        </w:rPr>
        <w:t>oraz w przypadku współczynnika równego 0,01 gdzie zachodzi gwałtowny spadek poprawności odpowiedzi sieci</w:t>
      </w:r>
      <w:r w:rsidR="00C650E9" w:rsidRPr="0065078A">
        <w:rPr>
          <w:rFonts w:ascii="Arial" w:hAnsi="Arial" w:cs="Arial"/>
        </w:rPr>
        <w:t xml:space="preserve">. </w:t>
      </w:r>
      <w:r w:rsidR="002624E8" w:rsidRPr="0065078A">
        <w:rPr>
          <w:rFonts w:ascii="Arial" w:hAnsi="Arial" w:cs="Arial"/>
        </w:rPr>
        <w:t>W przypadku grupowania kwiatów pod względem wielkości płatka</w:t>
      </w:r>
      <w:r w:rsidR="0065078A">
        <w:rPr>
          <w:rFonts w:ascii="Arial" w:hAnsi="Arial" w:cs="Arial"/>
        </w:rPr>
        <w:t>,</w:t>
      </w:r>
      <w:r w:rsidR="00A84C2D" w:rsidRPr="0065078A">
        <w:rPr>
          <w:rFonts w:ascii="Arial" w:hAnsi="Arial" w:cs="Arial"/>
        </w:rPr>
        <w:t xml:space="preserve"> kiedy to sieć musi rozróżnić 3 różne grupy widzimy, iż</w:t>
      </w:r>
      <w:r w:rsidR="00560893" w:rsidRPr="0065078A">
        <w:rPr>
          <w:rFonts w:ascii="Arial" w:hAnsi="Arial" w:cs="Arial"/>
        </w:rPr>
        <w:t xml:space="preserve"> procent poprawnych odpowiedzi jest znacznie niż w dwóch pozostałych przypadkach. W tym kryterium poziom poprawnych odpowiedzi wzrasta do pewnego pułapu wraz ze wzrostem wartości współczynnika uczenia, aż do momentu</w:t>
      </w:r>
      <w:r w:rsidR="004E0C4E" w:rsidRPr="0065078A">
        <w:rPr>
          <w:rFonts w:ascii="Arial" w:hAnsi="Arial" w:cs="Arial"/>
        </w:rPr>
        <w:t>,</w:t>
      </w:r>
      <w:r w:rsidR="00560893" w:rsidRPr="0065078A">
        <w:rPr>
          <w:rFonts w:ascii="Arial" w:hAnsi="Arial" w:cs="Arial"/>
        </w:rPr>
        <w:t xml:space="preserve"> w którym się stabilizuje i nie zmienia już swojej wartości.</w:t>
      </w:r>
    </w:p>
    <w:p w:rsidR="00EB051C" w:rsidRDefault="00EB051C" w:rsidP="00554CC8">
      <w:pPr>
        <w:jc w:val="center"/>
        <w:rPr>
          <w:rFonts w:ascii="Arial" w:hAnsi="Arial" w:cs="Arial"/>
          <w:sz w:val="20"/>
          <w:szCs w:val="20"/>
        </w:rPr>
      </w:pPr>
      <w:proofErr w:type="spellStart"/>
      <w:r>
        <w:rPr>
          <w:rFonts w:ascii="Arial" w:hAnsi="Arial" w:cs="Arial"/>
          <w:sz w:val="20"/>
          <w:szCs w:val="20"/>
        </w:rPr>
        <w:t>Tab</w:t>
      </w:r>
      <w:proofErr w:type="spellEnd"/>
      <w:r>
        <w:rPr>
          <w:rFonts w:ascii="Arial" w:hAnsi="Arial" w:cs="Arial"/>
          <w:sz w:val="20"/>
          <w:szCs w:val="20"/>
        </w:rPr>
        <w:t xml:space="preserve"> 3. Procent poprawnych odpowiedzi sieci podczas procesu uczenia przy liczbie epok równej 50</w:t>
      </w:r>
    </w:p>
    <w:tbl>
      <w:tblPr>
        <w:tblW w:w="7420" w:type="dxa"/>
        <w:jc w:val="center"/>
        <w:tblCellMar>
          <w:left w:w="70" w:type="dxa"/>
          <w:right w:w="70" w:type="dxa"/>
        </w:tblCellMar>
        <w:tblLook w:val="04A0" w:firstRow="1" w:lastRow="0" w:firstColumn="1" w:lastColumn="0" w:noHBand="0" w:noVBand="1"/>
      </w:tblPr>
      <w:tblGrid>
        <w:gridCol w:w="1436"/>
        <w:gridCol w:w="2000"/>
        <w:gridCol w:w="2000"/>
        <w:gridCol w:w="2000"/>
      </w:tblGrid>
      <w:tr w:rsidR="00517FD6" w:rsidRPr="00517FD6" w:rsidTr="00517FD6">
        <w:trPr>
          <w:trHeight w:val="288"/>
          <w:jc w:val="center"/>
        </w:trPr>
        <w:tc>
          <w:tcPr>
            <w:tcW w:w="1420" w:type="dxa"/>
            <w:vMerge w:val="restart"/>
            <w:tcBorders>
              <w:top w:val="single" w:sz="12" w:space="0" w:color="auto"/>
              <w:left w:val="single" w:sz="12" w:space="0" w:color="auto"/>
              <w:bottom w:val="single" w:sz="12" w:space="0" w:color="auto"/>
              <w:right w:val="single" w:sz="12" w:space="0" w:color="auto"/>
            </w:tcBorders>
            <w:shd w:val="clear" w:color="000000" w:fill="8EA9DB"/>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Wartość współczynnika uczenia</w:t>
            </w:r>
          </w:p>
        </w:tc>
        <w:tc>
          <w:tcPr>
            <w:tcW w:w="6000" w:type="dxa"/>
            <w:gridSpan w:val="3"/>
            <w:vMerge w:val="restart"/>
            <w:tcBorders>
              <w:top w:val="single" w:sz="12" w:space="0" w:color="auto"/>
              <w:left w:val="single" w:sz="12" w:space="0" w:color="auto"/>
              <w:bottom w:val="single" w:sz="12" w:space="0" w:color="auto"/>
              <w:right w:val="single" w:sz="12" w:space="0" w:color="auto"/>
            </w:tcBorders>
            <w:shd w:val="clear" w:color="000000" w:fill="A9D08E"/>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Procent poprawnych odpowiedzi podczas procesu uczenia przy liczbie epok równej 50</w:t>
            </w:r>
          </w:p>
        </w:tc>
      </w:tr>
      <w:tr w:rsidR="00517FD6" w:rsidRPr="00517FD6" w:rsidTr="00517FD6">
        <w:trPr>
          <w:trHeight w:val="408"/>
          <w:jc w:val="center"/>
        </w:trPr>
        <w:tc>
          <w:tcPr>
            <w:tcW w:w="1420" w:type="dxa"/>
            <w:vMerge/>
            <w:tcBorders>
              <w:top w:val="single" w:sz="12" w:space="0" w:color="auto"/>
              <w:left w:val="single" w:sz="12" w:space="0" w:color="auto"/>
              <w:bottom w:val="single" w:sz="12" w:space="0" w:color="auto"/>
              <w:right w:val="single" w:sz="12" w:space="0" w:color="auto"/>
            </w:tcBorders>
            <w:vAlign w:val="center"/>
            <w:hideMark/>
          </w:tcPr>
          <w:p w:rsidR="00517FD6" w:rsidRPr="00517FD6" w:rsidRDefault="00517FD6" w:rsidP="00517FD6">
            <w:pPr>
              <w:spacing w:after="0" w:line="240" w:lineRule="auto"/>
              <w:rPr>
                <w:rFonts w:ascii="Calibri" w:eastAsia="Times New Roman" w:hAnsi="Calibri" w:cs="Calibri"/>
                <w:color w:val="000000"/>
                <w:lang w:eastAsia="pl-PL"/>
              </w:rPr>
            </w:pPr>
          </w:p>
        </w:tc>
        <w:tc>
          <w:tcPr>
            <w:tcW w:w="6000" w:type="dxa"/>
            <w:gridSpan w:val="3"/>
            <w:vMerge/>
            <w:tcBorders>
              <w:top w:val="single" w:sz="12" w:space="0" w:color="auto"/>
              <w:left w:val="single" w:sz="12" w:space="0" w:color="auto"/>
              <w:bottom w:val="single" w:sz="12" w:space="0" w:color="auto"/>
              <w:right w:val="single" w:sz="12" w:space="0" w:color="auto"/>
            </w:tcBorders>
            <w:vAlign w:val="center"/>
            <w:hideMark/>
          </w:tcPr>
          <w:p w:rsidR="00517FD6" w:rsidRPr="00517FD6" w:rsidRDefault="00517FD6" w:rsidP="00517FD6">
            <w:pPr>
              <w:spacing w:after="0" w:line="240" w:lineRule="auto"/>
              <w:rPr>
                <w:rFonts w:ascii="Calibri" w:eastAsia="Times New Roman" w:hAnsi="Calibri" w:cs="Calibri"/>
                <w:color w:val="000000"/>
                <w:lang w:eastAsia="pl-PL"/>
              </w:rPr>
            </w:pPr>
          </w:p>
        </w:tc>
      </w:tr>
      <w:tr w:rsidR="00517FD6" w:rsidRPr="00517FD6" w:rsidTr="00517FD6">
        <w:trPr>
          <w:trHeight w:val="408"/>
          <w:jc w:val="center"/>
        </w:trPr>
        <w:tc>
          <w:tcPr>
            <w:tcW w:w="1420" w:type="dxa"/>
            <w:vMerge/>
            <w:tcBorders>
              <w:top w:val="single" w:sz="12" w:space="0" w:color="auto"/>
              <w:left w:val="single" w:sz="12" w:space="0" w:color="auto"/>
              <w:bottom w:val="single" w:sz="12" w:space="0" w:color="auto"/>
              <w:right w:val="single" w:sz="12" w:space="0" w:color="auto"/>
            </w:tcBorders>
            <w:vAlign w:val="center"/>
            <w:hideMark/>
          </w:tcPr>
          <w:p w:rsidR="00517FD6" w:rsidRPr="00517FD6" w:rsidRDefault="00517FD6" w:rsidP="00517FD6">
            <w:pPr>
              <w:spacing w:after="0" w:line="240" w:lineRule="auto"/>
              <w:rPr>
                <w:rFonts w:ascii="Calibri" w:eastAsia="Times New Roman" w:hAnsi="Calibri" w:cs="Calibri"/>
                <w:color w:val="000000"/>
                <w:lang w:eastAsia="pl-PL"/>
              </w:rPr>
            </w:pPr>
          </w:p>
        </w:tc>
        <w:tc>
          <w:tcPr>
            <w:tcW w:w="2000" w:type="dxa"/>
            <w:vMerge w:val="restart"/>
            <w:tcBorders>
              <w:top w:val="single" w:sz="12" w:space="0" w:color="auto"/>
              <w:left w:val="single" w:sz="12" w:space="0" w:color="auto"/>
              <w:bottom w:val="single" w:sz="12" w:space="0" w:color="auto"/>
              <w:right w:val="single" w:sz="12" w:space="0" w:color="auto"/>
            </w:tcBorders>
            <w:shd w:val="clear" w:color="000000" w:fill="FFD966"/>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Kryterium wielkości działki kielicha</w:t>
            </w:r>
          </w:p>
        </w:tc>
        <w:tc>
          <w:tcPr>
            <w:tcW w:w="2000" w:type="dxa"/>
            <w:vMerge w:val="restart"/>
            <w:tcBorders>
              <w:top w:val="single" w:sz="12" w:space="0" w:color="auto"/>
              <w:left w:val="single" w:sz="12" w:space="0" w:color="auto"/>
              <w:bottom w:val="single" w:sz="12" w:space="0" w:color="auto"/>
              <w:right w:val="single" w:sz="12" w:space="0" w:color="auto"/>
            </w:tcBorders>
            <w:shd w:val="clear" w:color="000000" w:fill="FFD966"/>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Kryterium wielkości płatka</w:t>
            </w:r>
          </w:p>
        </w:tc>
        <w:tc>
          <w:tcPr>
            <w:tcW w:w="2000" w:type="dxa"/>
            <w:vMerge w:val="restart"/>
            <w:tcBorders>
              <w:top w:val="single" w:sz="12" w:space="0" w:color="auto"/>
              <w:left w:val="single" w:sz="12" w:space="0" w:color="auto"/>
              <w:bottom w:val="single" w:sz="12" w:space="0" w:color="auto"/>
              <w:right w:val="single" w:sz="12" w:space="0" w:color="auto"/>
            </w:tcBorders>
            <w:shd w:val="clear" w:color="000000" w:fill="FFD966"/>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Wszystkie kryteria razem</w:t>
            </w:r>
          </w:p>
        </w:tc>
      </w:tr>
      <w:tr w:rsidR="00517FD6" w:rsidRPr="00517FD6" w:rsidTr="00517FD6">
        <w:trPr>
          <w:trHeight w:val="408"/>
          <w:jc w:val="center"/>
        </w:trPr>
        <w:tc>
          <w:tcPr>
            <w:tcW w:w="1420" w:type="dxa"/>
            <w:vMerge/>
            <w:tcBorders>
              <w:top w:val="single" w:sz="12" w:space="0" w:color="auto"/>
              <w:left w:val="single" w:sz="12" w:space="0" w:color="auto"/>
              <w:bottom w:val="single" w:sz="12" w:space="0" w:color="auto"/>
              <w:right w:val="single" w:sz="12" w:space="0" w:color="auto"/>
            </w:tcBorders>
            <w:vAlign w:val="center"/>
            <w:hideMark/>
          </w:tcPr>
          <w:p w:rsidR="00517FD6" w:rsidRPr="00517FD6" w:rsidRDefault="00517FD6" w:rsidP="00517FD6">
            <w:pPr>
              <w:spacing w:after="0" w:line="240" w:lineRule="auto"/>
              <w:rPr>
                <w:rFonts w:ascii="Calibri" w:eastAsia="Times New Roman" w:hAnsi="Calibri" w:cs="Calibri"/>
                <w:color w:val="000000"/>
                <w:lang w:eastAsia="pl-PL"/>
              </w:rPr>
            </w:pPr>
          </w:p>
        </w:tc>
        <w:tc>
          <w:tcPr>
            <w:tcW w:w="2000" w:type="dxa"/>
            <w:vMerge/>
            <w:tcBorders>
              <w:top w:val="single" w:sz="12" w:space="0" w:color="auto"/>
              <w:left w:val="single" w:sz="12" w:space="0" w:color="auto"/>
              <w:bottom w:val="single" w:sz="12" w:space="0" w:color="auto"/>
              <w:right w:val="single" w:sz="12" w:space="0" w:color="auto"/>
            </w:tcBorders>
            <w:vAlign w:val="center"/>
            <w:hideMark/>
          </w:tcPr>
          <w:p w:rsidR="00517FD6" w:rsidRPr="00517FD6" w:rsidRDefault="00517FD6" w:rsidP="00517FD6">
            <w:pPr>
              <w:spacing w:after="0" w:line="240" w:lineRule="auto"/>
              <w:rPr>
                <w:rFonts w:ascii="Calibri" w:eastAsia="Times New Roman" w:hAnsi="Calibri" w:cs="Calibri"/>
                <w:color w:val="000000"/>
                <w:lang w:eastAsia="pl-PL"/>
              </w:rPr>
            </w:pPr>
          </w:p>
        </w:tc>
        <w:tc>
          <w:tcPr>
            <w:tcW w:w="2000" w:type="dxa"/>
            <w:vMerge/>
            <w:tcBorders>
              <w:top w:val="single" w:sz="12" w:space="0" w:color="auto"/>
              <w:left w:val="single" w:sz="12" w:space="0" w:color="auto"/>
              <w:bottom w:val="single" w:sz="12" w:space="0" w:color="auto"/>
              <w:right w:val="single" w:sz="12" w:space="0" w:color="auto"/>
            </w:tcBorders>
            <w:vAlign w:val="center"/>
            <w:hideMark/>
          </w:tcPr>
          <w:p w:rsidR="00517FD6" w:rsidRPr="00517FD6" w:rsidRDefault="00517FD6" w:rsidP="00517FD6">
            <w:pPr>
              <w:spacing w:after="0" w:line="240" w:lineRule="auto"/>
              <w:rPr>
                <w:rFonts w:ascii="Calibri" w:eastAsia="Times New Roman" w:hAnsi="Calibri" w:cs="Calibri"/>
                <w:color w:val="000000"/>
                <w:lang w:eastAsia="pl-PL"/>
              </w:rPr>
            </w:pPr>
          </w:p>
        </w:tc>
        <w:tc>
          <w:tcPr>
            <w:tcW w:w="2000" w:type="dxa"/>
            <w:vMerge/>
            <w:tcBorders>
              <w:top w:val="single" w:sz="12" w:space="0" w:color="auto"/>
              <w:left w:val="single" w:sz="12" w:space="0" w:color="auto"/>
              <w:bottom w:val="single" w:sz="12" w:space="0" w:color="auto"/>
              <w:right w:val="single" w:sz="12" w:space="0" w:color="auto"/>
            </w:tcBorders>
            <w:vAlign w:val="center"/>
            <w:hideMark/>
          </w:tcPr>
          <w:p w:rsidR="00517FD6" w:rsidRPr="00517FD6" w:rsidRDefault="00517FD6" w:rsidP="00517FD6">
            <w:pPr>
              <w:spacing w:after="0" w:line="240" w:lineRule="auto"/>
              <w:rPr>
                <w:rFonts w:ascii="Calibri" w:eastAsia="Times New Roman" w:hAnsi="Calibri" w:cs="Calibri"/>
                <w:color w:val="000000"/>
                <w:lang w:eastAsia="pl-PL"/>
              </w:rPr>
            </w:pPr>
          </w:p>
        </w:tc>
      </w:tr>
      <w:tr w:rsidR="00517FD6" w:rsidRPr="00517FD6" w:rsidTr="00517FD6">
        <w:trPr>
          <w:trHeight w:val="300"/>
          <w:jc w:val="center"/>
        </w:trPr>
        <w:tc>
          <w:tcPr>
            <w:tcW w:w="1420" w:type="dxa"/>
            <w:tcBorders>
              <w:top w:val="nil"/>
              <w:left w:val="single" w:sz="12" w:space="0" w:color="auto"/>
              <w:bottom w:val="single" w:sz="12" w:space="0" w:color="auto"/>
              <w:right w:val="single" w:sz="12" w:space="0" w:color="auto"/>
            </w:tcBorders>
            <w:shd w:val="clear" w:color="000000" w:fill="B4C6E7"/>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0,0001</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73,33%</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33,33%</w:t>
            </w:r>
          </w:p>
        </w:tc>
        <w:tc>
          <w:tcPr>
            <w:tcW w:w="2000" w:type="dxa"/>
            <w:tcBorders>
              <w:top w:val="single" w:sz="12" w:space="0" w:color="auto"/>
              <w:left w:val="nil"/>
              <w:bottom w:val="single" w:sz="12" w:space="0" w:color="auto"/>
              <w:right w:val="single" w:sz="12" w:space="0" w:color="auto"/>
            </w:tcBorders>
            <w:shd w:val="clear" w:color="000000" w:fill="FFE699"/>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100,00%</w:t>
            </w:r>
          </w:p>
        </w:tc>
      </w:tr>
      <w:tr w:rsidR="00517FD6" w:rsidRPr="00517FD6" w:rsidTr="00517FD6">
        <w:trPr>
          <w:trHeight w:val="300"/>
          <w:jc w:val="center"/>
        </w:trPr>
        <w:tc>
          <w:tcPr>
            <w:tcW w:w="1420" w:type="dxa"/>
            <w:tcBorders>
              <w:top w:val="nil"/>
              <w:left w:val="single" w:sz="12" w:space="0" w:color="auto"/>
              <w:bottom w:val="single" w:sz="12" w:space="0" w:color="auto"/>
              <w:right w:val="single" w:sz="12" w:space="0" w:color="auto"/>
            </w:tcBorders>
            <w:shd w:val="clear" w:color="000000" w:fill="B4C6E7"/>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0,001</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69,52%</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73,33%</w:t>
            </w:r>
          </w:p>
        </w:tc>
        <w:tc>
          <w:tcPr>
            <w:tcW w:w="2000" w:type="dxa"/>
            <w:tcBorders>
              <w:top w:val="single" w:sz="12" w:space="0" w:color="auto"/>
              <w:left w:val="nil"/>
              <w:bottom w:val="single" w:sz="12" w:space="0" w:color="auto"/>
              <w:right w:val="single" w:sz="12" w:space="0" w:color="auto"/>
            </w:tcBorders>
            <w:shd w:val="clear" w:color="000000" w:fill="FFE699"/>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100,00%</w:t>
            </w:r>
          </w:p>
        </w:tc>
      </w:tr>
      <w:tr w:rsidR="00517FD6" w:rsidRPr="00517FD6" w:rsidTr="00517FD6">
        <w:trPr>
          <w:trHeight w:val="300"/>
          <w:jc w:val="center"/>
        </w:trPr>
        <w:tc>
          <w:tcPr>
            <w:tcW w:w="1420" w:type="dxa"/>
            <w:tcBorders>
              <w:top w:val="nil"/>
              <w:left w:val="single" w:sz="12" w:space="0" w:color="auto"/>
              <w:bottom w:val="single" w:sz="12" w:space="0" w:color="auto"/>
              <w:right w:val="single" w:sz="12" w:space="0" w:color="auto"/>
            </w:tcBorders>
            <w:shd w:val="clear" w:color="000000" w:fill="B4C6E7"/>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0,005</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100,00%</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66,66%</w:t>
            </w:r>
          </w:p>
        </w:tc>
        <w:tc>
          <w:tcPr>
            <w:tcW w:w="2000" w:type="dxa"/>
            <w:tcBorders>
              <w:top w:val="single" w:sz="12" w:space="0" w:color="auto"/>
              <w:left w:val="nil"/>
              <w:bottom w:val="single" w:sz="12" w:space="0" w:color="auto"/>
              <w:right w:val="single" w:sz="12" w:space="0" w:color="auto"/>
            </w:tcBorders>
            <w:shd w:val="clear" w:color="000000" w:fill="FFE699"/>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100,00%</w:t>
            </w:r>
          </w:p>
        </w:tc>
      </w:tr>
      <w:tr w:rsidR="00517FD6" w:rsidRPr="00517FD6" w:rsidTr="00517FD6">
        <w:trPr>
          <w:trHeight w:val="300"/>
          <w:jc w:val="center"/>
        </w:trPr>
        <w:tc>
          <w:tcPr>
            <w:tcW w:w="1420" w:type="dxa"/>
            <w:tcBorders>
              <w:top w:val="nil"/>
              <w:left w:val="single" w:sz="12" w:space="0" w:color="auto"/>
              <w:bottom w:val="single" w:sz="12" w:space="0" w:color="auto"/>
              <w:right w:val="single" w:sz="12" w:space="0" w:color="auto"/>
            </w:tcBorders>
            <w:shd w:val="clear" w:color="000000" w:fill="B4C6E7"/>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0,01</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68,88%</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67,61%</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100,00%</w:t>
            </w:r>
          </w:p>
        </w:tc>
      </w:tr>
      <w:tr w:rsidR="00517FD6" w:rsidRPr="00517FD6" w:rsidTr="00517FD6">
        <w:trPr>
          <w:trHeight w:val="300"/>
          <w:jc w:val="center"/>
        </w:trPr>
        <w:tc>
          <w:tcPr>
            <w:tcW w:w="1420" w:type="dxa"/>
            <w:tcBorders>
              <w:top w:val="nil"/>
              <w:left w:val="single" w:sz="12" w:space="0" w:color="auto"/>
              <w:bottom w:val="single" w:sz="12" w:space="0" w:color="auto"/>
              <w:right w:val="single" w:sz="12" w:space="0" w:color="auto"/>
            </w:tcBorders>
            <w:shd w:val="clear" w:color="000000" w:fill="B4C6E7"/>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0,09</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100,00%</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66,66%</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100,00%</w:t>
            </w:r>
          </w:p>
        </w:tc>
      </w:tr>
      <w:tr w:rsidR="00517FD6" w:rsidRPr="00517FD6" w:rsidTr="00517FD6">
        <w:trPr>
          <w:trHeight w:val="300"/>
          <w:jc w:val="center"/>
        </w:trPr>
        <w:tc>
          <w:tcPr>
            <w:tcW w:w="1420" w:type="dxa"/>
            <w:tcBorders>
              <w:top w:val="nil"/>
              <w:left w:val="single" w:sz="12" w:space="0" w:color="auto"/>
              <w:bottom w:val="single" w:sz="12" w:space="0" w:color="auto"/>
              <w:right w:val="single" w:sz="12" w:space="0" w:color="auto"/>
            </w:tcBorders>
            <w:shd w:val="clear" w:color="000000" w:fill="B4C6E7"/>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0,1</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100,00%</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66,66%</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17FD6" w:rsidRPr="00517FD6" w:rsidRDefault="00517FD6" w:rsidP="00517FD6">
            <w:pPr>
              <w:spacing w:after="0" w:line="240" w:lineRule="auto"/>
              <w:jc w:val="center"/>
              <w:rPr>
                <w:rFonts w:ascii="Calibri" w:eastAsia="Times New Roman" w:hAnsi="Calibri" w:cs="Calibri"/>
                <w:color w:val="000000"/>
                <w:lang w:eastAsia="pl-PL"/>
              </w:rPr>
            </w:pPr>
            <w:r w:rsidRPr="00517FD6">
              <w:rPr>
                <w:rFonts w:ascii="Calibri" w:eastAsia="Times New Roman" w:hAnsi="Calibri" w:cs="Calibri"/>
                <w:color w:val="000000"/>
                <w:lang w:eastAsia="pl-PL"/>
              </w:rPr>
              <w:t>100,00%</w:t>
            </w:r>
          </w:p>
        </w:tc>
      </w:tr>
    </w:tbl>
    <w:p w:rsidR="002E16F7" w:rsidRDefault="002E16F7" w:rsidP="003717C3">
      <w:pPr>
        <w:jc w:val="center"/>
        <w:rPr>
          <w:rFonts w:ascii="Arial" w:hAnsi="Arial" w:cs="Arial"/>
          <w:sz w:val="20"/>
          <w:szCs w:val="20"/>
        </w:rPr>
      </w:pPr>
    </w:p>
    <w:p w:rsidR="00190B48" w:rsidRPr="00D75BC5" w:rsidRDefault="007B01B6" w:rsidP="00D75BC5">
      <w:pPr>
        <w:jc w:val="both"/>
        <w:rPr>
          <w:rFonts w:ascii="Arial" w:hAnsi="Arial" w:cs="Arial"/>
        </w:rPr>
      </w:pPr>
      <w:r w:rsidRPr="00D75BC5">
        <w:rPr>
          <w:rFonts w:ascii="Arial" w:hAnsi="Arial" w:cs="Arial"/>
        </w:rPr>
        <w:t xml:space="preserve">W poniższej tabeli przedstawiono procent poprawnych odpowiedzi sieci w procesie testowania. Dane testujące nie zawierają się w danych uczących, dlatego też otrzymane wyniki </w:t>
      </w:r>
      <w:r w:rsidR="00166BAE" w:rsidRPr="00D75BC5">
        <w:rPr>
          <w:rFonts w:ascii="Arial" w:hAnsi="Arial" w:cs="Arial"/>
        </w:rPr>
        <w:t>pokazują,</w:t>
      </w:r>
      <w:r w:rsidRPr="00D75BC5">
        <w:rPr>
          <w:rFonts w:ascii="Arial" w:hAnsi="Arial" w:cs="Arial"/>
        </w:rPr>
        <w:t xml:space="preserve"> czy sieć jest gotowa na rozróżnianie </w:t>
      </w:r>
      <w:r w:rsidR="00166BAE" w:rsidRPr="00D75BC5">
        <w:rPr>
          <w:rFonts w:ascii="Arial" w:hAnsi="Arial" w:cs="Arial"/>
        </w:rPr>
        <w:t>i grupowanie kwiatów z którymi wcześniej się nie zapoznała.</w:t>
      </w:r>
      <w:r w:rsidRPr="00D75BC5">
        <w:rPr>
          <w:rFonts w:ascii="Arial" w:hAnsi="Arial" w:cs="Arial"/>
        </w:rPr>
        <w:t xml:space="preserve"> Jak </w:t>
      </w:r>
      <w:r w:rsidR="008F6F5D" w:rsidRPr="00D75BC5">
        <w:rPr>
          <w:rFonts w:ascii="Arial" w:hAnsi="Arial" w:cs="Arial"/>
        </w:rPr>
        <w:t>możemy zauważyć ponownie</w:t>
      </w:r>
      <w:r w:rsidRPr="00D75BC5">
        <w:rPr>
          <w:rFonts w:ascii="Arial" w:hAnsi="Arial" w:cs="Arial"/>
        </w:rPr>
        <w:t xml:space="preserve"> największe zróżnicowanie wyników mamy w przypadku kryterium wielkości kielicha oraz kryterium wielkości płatka. W przypadku, gdy bierzemy pod uwagę wszystkie kryteria sieć nie ma większych problemów z pogrupowaniem kwiatów</w:t>
      </w:r>
      <w:r w:rsidR="008F6F5D" w:rsidRPr="00D75BC5">
        <w:rPr>
          <w:rFonts w:ascii="Arial" w:hAnsi="Arial" w:cs="Arial"/>
        </w:rPr>
        <w:t xml:space="preserve"> z którymi to wymiarami nigdy wcześniej nie mogła się zapoznać</w:t>
      </w:r>
      <w:r w:rsidRPr="00D75BC5">
        <w:rPr>
          <w:rFonts w:ascii="Arial" w:hAnsi="Arial" w:cs="Arial"/>
        </w:rPr>
        <w:t>, zawsze wskazując poprawną odpowiedź. W przypadku kryterium wielkości działki kielicha, gdzie to rozróżniamy podział na dwie grupy widzimy, iż wraz ze wzrostem wartości współczynnika uczenia procent poprawnego pogrupowania kwiatów wzrasta. Zaobserwowano tutaj małe spadki poprawności jak w przypadku</w:t>
      </w:r>
      <w:r w:rsidR="009C735A" w:rsidRPr="00D75BC5">
        <w:rPr>
          <w:rFonts w:ascii="Arial" w:hAnsi="Arial" w:cs="Arial"/>
        </w:rPr>
        <w:t>,</w:t>
      </w:r>
      <w:r w:rsidRPr="00D75BC5">
        <w:rPr>
          <w:rFonts w:ascii="Arial" w:hAnsi="Arial" w:cs="Arial"/>
        </w:rPr>
        <w:t xml:space="preserve"> kiedy to współczynnik uczenia ma wartość 0,0001 i 0,001 oraz w przypadku współczynnika równego 0,01 gdzie zachodzi gwałtowny spadek poprawności odpowiedzi sieci. </w:t>
      </w:r>
      <w:r w:rsidR="00BB3EC8" w:rsidRPr="00D75BC5">
        <w:rPr>
          <w:rFonts w:ascii="Arial" w:hAnsi="Arial" w:cs="Arial"/>
        </w:rPr>
        <w:t xml:space="preserve">Wyniki te znajdują swoje odzwierciedlenie w odpowiedziach podczas procesu uczenia. </w:t>
      </w:r>
      <w:r w:rsidRPr="00D75BC5">
        <w:rPr>
          <w:rFonts w:ascii="Arial" w:hAnsi="Arial" w:cs="Arial"/>
        </w:rPr>
        <w:t>W przypadku grupowania kwiatów pod względem wielkości płatka</w:t>
      </w:r>
      <w:r w:rsidR="00564F77" w:rsidRPr="00D75BC5">
        <w:rPr>
          <w:rFonts w:ascii="Arial" w:hAnsi="Arial" w:cs="Arial"/>
        </w:rPr>
        <w:t>,</w:t>
      </w:r>
      <w:r w:rsidRPr="00D75BC5">
        <w:rPr>
          <w:rFonts w:ascii="Arial" w:hAnsi="Arial" w:cs="Arial"/>
        </w:rPr>
        <w:t xml:space="preserve"> kiedy to sieć musi rozróżnić 3 różne grupy widzimy, iż procent poprawnych odpowiedzi jest znacznie niż w dwóch pozostałych przypadkach.</w:t>
      </w:r>
      <w:r w:rsidR="00CD4B47" w:rsidRPr="00D75BC5">
        <w:rPr>
          <w:rFonts w:ascii="Arial" w:hAnsi="Arial" w:cs="Arial"/>
        </w:rPr>
        <w:t xml:space="preserve"> Widzimy tutaj jednak że pomimo słabszych odpowiedzi sieci przy współczynniku uczenia 0,01 podczas procesu uczenia, w momencie testowania sieć ta bardzo dobrze radzi sobie z grupowaniem kwiatów, z którymi nie zapoznała</w:t>
      </w:r>
      <w:r w:rsidR="006154AF" w:rsidRPr="00D75BC5">
        <w:rPr>
          <w:rFonts w:ascii="Arial" w:hAnsi="Arial" w:cs="Arial"/>
        </w:rPr>
        <w:t>, co pozwala st</w:t>
      </w:r>
      <w:r w:rsidR="00F17D5A" w:rsidRPr="00D75BC5">
        <w:rPr>
          <w:rFonts w:ascii="Arial" w:hAnsi="Arial" w:cs="Arial"/>
        </w:rPr>
        <w:t xml:space="preserve">wierdzić, iż wyższa wartość współczynnika uczenia może w sposób wymierny przełożyć się na </w:t>
      </w:r>
      <w:r w:rsidR="00564F77" w:rsidRPr="00D75BC5">
        <w:rPr>
          <w:rFonts w:ascii="Arial" w:hAnsi="Arial" w:cs="Arial"/>
        </w:rPr>
        <w:t>efektywność naszej sieci przy identyfikacji kwiatów z poza danych uczących.</w:t>
      </w:r>
      <w:r w:rsidRPr="00D75BC5">
        <w:rPr>
          <w:rFonts w:ascii="Arial" w:hAnsi="Arial" w:cs="Arial"/>
        </w:rPr>
        <w:t xml:space="preserve"> W tym kryterium </w:t>
      </w:r>
      <w:r w:rsidRPr="00D75BC5">
        <w:rPr>
          <w:rFonts w:ascii="Arial" w:hAnsi="Arial" w:cs="Arial"/>
        </w:rPr>
        <w:lastRenderedPageBreak/>
        <w:t>poziom poprawnych odpowiedzi wzrasta do pewnego pułapu wraz ze wzrostem wartości współczynnika uczenia, aż do momentu</w:t>
      </w:r>
      <w:r w:rsidR="00D75BC5">
        <w:rPr>
          <w:rFonts w:ascii="Arial" w:hAnsi="Arial" w:cs="Arial"/>
        </w:rPr>
        <w:t>,</w:t>
      </w:r>
      <w:r w:rsidRPr="00D75BC5">
        <w:rPr>
          <w:rFonts w:ascii="Arial" w:hAnsi="Arial" w:cs="Arial"/>
        </w:rPr>
        <w:t xml:space="preserve"> w którym się stabilizuje i nie zmienia już swojej wartości.</w:t>
      </w:r>
    </w:p>
    <w:p w:rsidR="00554CC8" w:rsidRDefault="00554CC8" w:rsidP="00554CC8">
      <w:pPr>
        <w:jc w:val="center"/>
        <w:rPr>
          <w:rFonts w:ascii="Arial" w:hAnsi="Arial" w:cs="Arial"/>
          <w:sz w:val="20"/>
          <w:szCs w:val="20"/>
        </w:rPr>
      </w:pPr>
      <w:proofErr w:type="spellStart"/>
      <w:r>
        <w:rPr>
          <w:rFonts w:ascii="Arial" w:hAnsi="Arial" w:cs="Arial"/>
          <w:sz w:val="20"/>
          <w:szCs w:val="20"/>
        </w:rPr>
        <w:t>Tab</w:t>
      </w:r>
      <w:proofErr w:type="spellEnd"/>
      <w:r>
        <w:rPr>
          <w:rFonts w:ascii="Arial" w:hAnsi="Arial" w:cs="Arial"/>
          <w:sz w:val="20"/>
          <w:szCs w:val="20"/>
        </w:rPr>
        <w:t xml:space="preserve"> 4. Procent poprawnych odpowiedzi</w:t>
      </w:r>
      <w:r w:rsidR="00944071">
        <w:rPr>
          <w:rFonts w:ascii="Arial" w:hAnsi="Arial" w:cs="Arial"/>
          <w:sz w:val="20"/>
          <w:szCs w:val="20"/>
        </w:rPr>
        <w:t xml:space="preserve"> sieci</w:t>
      </w:r>
      <w:r>
        <w:rPr>
          <w:rFonts w:ascii="Arial" w:hAnsi="Arial" w:cs="Arial"/>
          <w:sz w:val="20"/>
          <w:szCs w:val="20"/>
        </w:rPr>
        <w:t xml:space="preserve"> podczas procesu testowania</w:t>
      </w:r>
    </w:p>
    <w:tbl>
      <w:tblPr>
        <w:tblW w:w="7420" w:type="dxa"/>
        <w:jc w:val="center"/>
        <w:tblCellMar>
          <w:left w:w="70" w:type="dxa"/>
          <w:right w:w="70" w:type="dxa"/>
        </w:tblCellMar>
        <w:tblLook w:val="04A0" w:firstRow="1" w:lastRow="0" w:firstColumn="1" w:lastColumn="0" w:noHBand="0" w:noVBand="1"/>
      </w:tblPr>
      <w:tblGrid>
        <w:gridCol w:w="1436"/>
        <w:gridCol w:w="1984"/>
        <w:gridCol w:w="2000"/>
        <w:gridCol w:w="2000"/>
      </w:tblGrid>
      <w:tr w:rsidR="00533928" w:rsidRPr="00533928" w:rsidTr="00533928">
        <w:trPr>
          <w:trHeight w:val="300"/>
          <w:jc w:val="center"/>
        </w:trPr>
        <w:tc>
          <w:tcPr>
            <w:tcW w:w="1420" w:type="dxa"/>
            <w:vMerge w:val="restart"/>
            <w:tcBorders>
              <w:top w:val="single" w:sz="12" w:space="0" w:color="auto"/>
              <w:left w:val="single" w:sz="12" w:space="0" w:color="auto"/>
              <w:bottom w:val="single" w:sz="12" w:space="0" w:color="auto"/>
              <w:right w:val="single" w:sz="12" w:space="0" w:color="auto"/>
            </w:tcBorders>
            <w:shd w:val="clear" w:color="000000" w:fill="8EA9DB"/>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Wartość współczynnika uczenia</w:t>
            </w:r>
          </w:p>
        </w:tc>
        <w:tc>
          <w:tcPr>
            <w:tcW w:w="6000" w:type="dxa"/>
            <w:gridSpan w:val="3"/>
            <w:vMerge w:val="restart"/>
            <w:tcBorders>
              <w:top w:val="single" w:sz="12" w:space="0" w:color="auto"/>
              <w:left w:val="single" w:sz="12" w:space="0" w:color="auto"/>
              <w:bottom w:val="single" w:sz="12" w:space="0" w:color="auto"/>
              <w:right w:val="single" w:sz="12" w:space="0" w:color="auto"/>
            </w:tcBorders>
            <w:shd w:val="clear" w:color="000000" w:fill="A9D08E"/>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Procent poprawnych odpowiedzi podczas procesu testowania</w:t>
            </w:r>
          </w:p>
        </w:tc>
      </w:tr>
      <w:tr w:rsidR="00533928" w:rsidRPr="00533928" w:rsidTr="00533928">
        <w:trPr>
          <w:trHeight w:val="408"/>
          <w:jc w:val="center"/>
        </w:trPr>
        <w:tc>
          <w:tcPr>
            <w:tcW w:w="1420" w:type="dxa"/>
            <w:vMerge/>
            <w:tcBorders>
              <w:top w:val="single" w:sz="12" w:space="0" w:color="auto"/>
              <w:left w:val="single" w:sz="12" w:space="0" w:color="auto"/>
              <w:bottom w:val="single" w:sz="12" w:space="0" w:color="auto"/>
              <w:right w:val="single" w:sz="12" w:space="0" w:color="auto"/>
            </w:tcBorders>
            <w:vAlign w:val="center"/>
            <w:hideMark/>
          </w:tcPr>
          <w:p w:rsidR="00533928" w:rsidRPr="00533928" w:rsidRDefault="00533928" w:rsidP="00533928">
            <w:pPr>
              <w:spacing w:after="0" w:line="240" w:lineRule="auto"/>
              <w:rPr>
                <w:rFonts w:ascii="Calibri" w:eastAsia="Times New Roman" w:hAnsi="Calibri" w:cs="Calibri"/>
                <w:color w:val="000000"/>
                <w:lang w:eastAsia="pl-PL"/>
              </w:rPr>
            </w:pPr>
          </w:p>
        </w:tc>
        <w:tc>
          <w:tcPr>
            <w:tcW w:w="6000" w:type="dxa"/>
            <w:gridSpan w:val="3"/>
            <w:vMerge/>
            <w:tcBorders>
              <w:top w:val="single" w:sz="12" w:space="0" w:color="auto"/>
              <w:left w:val="single" w:sz="12" w:space="0" w:color="auto"/>
              <w:bottom w:val="single" w:sz="12" w:space="0" w:color="auto"/>
              <w:right w:val="single" w:sz="12" w:space="0" w:color="auto"/>
            </w:tcBorders>
            <w:vAlign w:val="center"/>
            <w:hideMark/>
          </w:tcPr>
          <w:p w:rsidR="00533928" w:rsidRPr="00533928" w:rsidRDefault="00533928" w:rsidP="00533928">
            <w:pPr>
              <w:spacing w:after="0" w:line="240" w:lineRule="auto"/>
              <w:rPr>
                <w:rFonts w:ascii="Calibri" w:eastAsia="Times New Roman" w:hAnsi="Calibri" w:cs="Calibri"/>
                <w:color w:val="000000"/>
                <w:lang w:eastAsia="pl-PL"/>
              </w:rPr>
            </w:pPr>
          </w:p>
        </w:tc>
      </w:tr>
      <w:tr w:rsidR="00533928" w:rsidRPr="00533928" w:rsidTr="00533928">
        <w:trPr>
          <w:trHeight w:val="408"/>
          <w:jc w:val="center"/>
        </w:trPr>
        <w:tc>
          <w:tcPr>
            <w:tcW w:w="1420" w:type="dxa"/>
            <w:vMerge/>
            <w:tcBorders>
              <w:top w:val="single" w:sz="12" w:space="0" w:color="auto"/>
              <w:left w:val="single" w:sz="12" w:space="0" w:color="auto"/>
              <w:bottom w:val="single" w:sz="12" w:space="0" w:color="auto"/>
              <w:right w:val="single" w:sz="12" w:space="0" w:color="auto"/>
            </w:tcBorders>
            <w:vAlign w:val="center"/>
            <w:hideMark/>
          </w:tcPr>
          <w:p w:rsidR="00533928" w:rsidRPr="00533928" w:rsidRDefault="00533928" w:rsidP="00533928">
            <w:pPr>
              <w:spacing w:after="0" w:line="240" w:lineRule="auto"/>
              <w:rPr>
                <w:rFonts w:ascii="Calibri" w:eastAsia="Times New Roman" w:hAnsi="Calibri" w:cs="Calibri"/>
                <w:color w:val="000000"/>
                <w:lang w:eastAsia="pl-PL"/>
              </w:rPr>
            </w:pPr>
          </w:p>
        </w:tc>
        <w:tc>
          <w:tcPr>
            <w:tcW w:w="2000" w:type="dxa"/>
            <w:vMerge w:val="restart"/>
            <w:tcBorders>
              <w:top w:val="single" w:sz="12" w:space="0" w:color="auto"/>
              <w:left w:val="single" w:sz="12" w:space="0" w:color="auto"/>
              <w:bottom w:val="single" w:sz="12" w:space="0" w:color="auto"/>
              <w:right w:val="single" w:sz="12" w:space="0" w:color="auto"/>
            </w:tcBorders>
            <w:shd w:val="clear" w:color="000000" w:fill="FFD966"/>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Kryterium wielkości działki kielicha</w:t>
            </w:r>
          </w:p>
        </w:tc>
        <w:tc>
          <w:tcPr>
            <w:tcW w:w="2000" w:type="dxa"/>
            <w:vMerge w:val="restart"/>
            <w:tcBorders>
              <w:top w:val="single" w:sz="12" w:space="0" w:color="auto"/>
              <w:left w:val="single" w:sz="12" w:space="0" w:color="auto"/>
              <w:bottom w:val="single" w:sz="12" w:space="0" w:color="auto"/>
              <w:right w:val="single" w:sz="12" w:space="0" w:color="auto"/>
            </w:tcBorders>
            <w:shd w:val="clear" w:color="000000" w:fill="FFD966"/>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Kryterium wielkości płatka</w:t>
            </w:r>
          </w:p>
        </w:tc>
        <w:tc>
          <w:tcPr>
            <w:tcW w:w="2000" w:type="dxa"/>
            <w:vMerge w:val="restart"/>
            <w:tcBorders>
              <w:top w:val="single" w:sz="12" w:space="0" w:color="auto"/>
              <w:left w:val="single" w:sz="12" w:space="0" w:color="auto"/>
              <w:bottom w:val="single" w:sz="12" w:space="0" w:color="auto"/>
              <w:right w:val="single" w:sz="12" w:space="0" w:color="auto"/>
            </w:tcBorders>
            <w:shd w:val="clear" w:color="000000" w:fill="FFD966"/>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Wszystkie kryteria razem</w:t>
            </w:r>
          </w:p>
        </w:tc>
      </w:tr>
      <w:tr w:rsidR="00533928" w:rsidRPr="00533928" w:rsidTr="00533928">
        <w:trPr>
          <w:trHeight w:val="408"/>
          <w:jc w:val="center"/>
        </w:trPr>
        <w:tc>
          <w:tcPr>
            <w:tcW w:w="1420" w:type="dxa"/>
            <w:vMerge/>
            <w:tcBorders>
              <w:top w:val="single" w:sz="12" w:space="0" w:color="auto"/>
              <w:left w:val="single" w:sz="12" w:space="0" w:color="auto"/>
              <w:bottom w:val="single" w:sz="12" w:space="0" w:color="auto"/>
              <w:right w:val="single" w:sz="12" w:space="0" w:color="auto"/>
            </w:tcBorders>
            <w:vAlign w:val="center"/>
            <w:hideMark/>
          </w:tcPr>
          <w:p w:rsidR="00533928" w:rsidRPr="00533928" w:rsidRDefault="00533928" w:rsidP="00533928">
            <w:pPr>
              <w:spacing w:after="0" w:line="240" w:lineRule="auto"/>
              <w:rPr>
                <w:rFonts w:ascii="Calibri" w:eastAsia="Times New Roman" w:hAnsi="Calibri" w:cs="Calibri"/>
                <w:color w:val="000000"/>
                <w:lang w:eastAsia="pl-PL"/>
              </w:rPr>
            </w:pPr>
          </w:p>
        </w:tc>
        <w:tc>
          <w:tcPr>
            <w:tcW w:w="2000" w:type="dxa"/>
            <w:vMerge/>
            <w:tcBorders>
              <w:top w:val="single" w:sz="12" w:space="0" w:color="auto"/>
              <w:left w:val="single" w:sz="12" w:space="0" w:color="auto"/>
              <w:bottom w:val="single" w:sz="12" w:space="0" w:color="auto"/>
              <w:right w:val="single" w:sz="12" w:space="0" w:color="auto"/>
            </w:tcBorders>
            <w:vAlign w:val="center"/>
            <w:hideMark/>
          </w:tcPr>
          <w:p w:rsidR="00533928" w:rsidRPr="00533928" w:rsidRDefault="00533928" w:rsidP="00533928">
            <w:pPr>
              <w:spacing w:after="0" w:line="240" w:lineRule="auto"/>
              <w:rPr>
                <w:rFonts w:ascii="Calibri" w:eastAsia="Times New Roman" w:hAnsi="Calibri" w:cs="Calibri"/>
                <w:color w:val="000000"/>
                <w:lang w:eastAsia="pl-PL"/>
              </w:rPr>
            </w:pPr>
          </w:p>
        </w:tc>
        <w:tc>
          <w:tcPr>
            <w:tcW w:w="2000" w:type="dxa"/>
            <w:vMerge/>
            <w:tcBorders>
              <w:top w:val="single" w:sz="12" w:space="0" w:color="auto"/>
              <w:left w:val="single" w:sz="12" w:space="0" w:color="auto"/>
              <w:bottom w:val="single" w:sz="12" w:space="0" w:color="auto"/>
              <w:right w:val="single" w:sz="12" w:space="0" w:color="auto"/>
            </w:tcBorders>
            <w:vAlign w:val="center"/>
            <w:hideMark/>
          </w:tcPr>
          <w:p w:rsidR="00533928" w:rsidRPr="00533928" w:rsidRDefault="00533928" w:rsidP="00533928">
            <w:pPr>
              <w:spacing w:after="0" w:line="240" w:lineRule="auto"/>
              <w:rPr>
                <w:rFonts w:ascii="Calibri" w:eastAsia="Times New Roman" w:hAnsi="Calibri" w:cs="Calibri"/>
                <w:color w:val="000000"/>
                <w:lang w:eastAsia="pl-PL"/>
              </w:rPr>
            </w:pPr>
          </w:p>
        </w:tc>
        <w:tc>
          <w:tcPr>
            <w:tcW w:w="2000" w:type="dxa"/>
            <w:vMerge/>
            <w:tcBorders>
              <w:top w:val="single" w:sz="12" w:space="0" w:color="auto"/>
              <w:left w:val="single" w:sz="12" w:space="0" w:color="auto"/>
              <w:bottom w:val="single" w:sz="12" w:space="0" w:color="auto"/>
              <w:right w:val="single" w:sz="12" w:space="0" w:color="auto"/>
            </w:tcBorders>
            <w:vAlign w:val="center"/>
            <w:hideMark/>
          </w:tcPr>
          <w:p w:rsidR="00533928" w:rsidRPr="00533928" w:rsidRDefault="00533928" w:rsidP="00533928">
            <w:pPr>
              <w:spacing w:after="0" w:line="240" w:lineRule="auto"/>
              <w:rPr>
                <w:rFonts w:ascii="Calibri" w:eastAsia="Times New Roman" w:hAnsi="Calibri" w:cs="Calibri"/>
                <w:color w:val="000000"/>
                <w:lang w:eastAsia="pl-PL"/>
              </w:rPr>
            </w:pPr>
          </w:p>
        </w:tc>
      </w:tr>
      <w:tr w:rsidR="00533928" w:rsidRPr="00533928" w:rsidTr="00533928">
        <w:trPr>
          <w:trHeight w:val="300"/>
          <w:jc w:val="center"/>
        </w:trPr>
        <w:tc>
          <w:tcPr>
            <w:tcW w:w="1420" w:type="dxa"/>
            <w:tcBorders>
              <w:top w:val="nil"/>
              <w:left w:val="single" w:sz="12" w:space="0" w:color="auto"/>
              <w:bottom w:val="single" w:sz="12" w:space="0" w:color="auto"/>
              <w:right w:val="single" w:sz="12" w:space="0" w:color="auto"/>
            </w:tcBorders>
            <w:shd w:val="clear" w:color="000000" w:fill="B4C6E7"/>
            <w:noWrap/>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0,0001</w:t>
            </w:r>
          </w:p>
        </w:tc>
        <w:tc>
          <w:tcPr>
            <w:tcW w:w="2000" w:type="dxa"/>
            <w:tcBorders>
              <w:top w:val="single" w:sz="12" w:space="0" w:color="auto"/>
              <w:left w:val="nil"/>
              <w:bottom w:val="single" w:sz="12" w:space="0" w:color="auto"/>
              <w:right w:val="single" w:sz="12" w:space="0" w:color="auto"/>
            </w:tcBorders>
            <w:shd w:val="clear" w:color="000000" w:fill="FFE699"/>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93,33%</w:t>
            </w:r>
          </w:p>
        </w:tc>
        <w:tc>
          <w:tcPr>
            <w:tcW w:w="2000" w:type="dxa"/>
            <w:tcBorders>
              <w:top w:val="single" w:sz="12" w:space="0" w:color="auto"/>
              <w:left w:val="nil"/>
              <w:bottom w:val="single" w:sz="12" w:space="0" w:color="auto"/>
              <w:right w:val="single" w:sz="12" w:space="0" w:color="auto"/>
            </w:tcBorders>
            <w:shd w:val="clear" w:color="000000" w:fill="FFE699"/>
            <w:noWrap/>
            <w:vAlign w:val="bottom"/>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33,33%</w:t>
            </w:r>
          </w:p>
        </w:tc>
        <w:tc>
          <w:tcPr>
            <w:tcW w:w="2000" w:type="dxa"/>
            <w:tcBorders>
              <w:top w:val="single" w:sz="12" w:space="0" w:color="auto"/>
              <w:left w:val="nil"/>
              <w:bottom w:val="single" w:sz="12" w:space="0" w:color="auto"/>
              <w:right w:val="single" w:sz="12" w:space="0" w:color="auto"/>
            </w:tcBorders>
            <w:shd w:val="clear" w:color="000000" w:fill="FFE699"/>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100,00%</w:t>
            </w:r>
          </w:p>
        </w:tc>
      </w:tr>
      <w:tr w:rsidR="00533928" w:rsidRPr="00533928" w:rsidTr="00533928">
        <w:trPr>
          <w:trHeight w:val="300"/>
          <w:jc w:val="center"/>
        </w:trPr>
        <w:tc>
          <w:tcPr>
            <w:tcW w:w="1420" w:type="dxa"/>
            <w:tcBorders>
              <w:top w:val="nil"/>
              <w:left w:val="single" w:sz="12" w:space="0" w:color="auto"/>
              <w:bottom w:val="single" w:sz="12" w:space="0" w:color="auto"/>
              <w:right w:val="single" w:sz="12" w:space="0" w:color="auto"/>
            </w:tcBorders>
            <w:shd w:val="clear" w:color="000000" w:fill="B4C6E7"/>
            <w:noWrap/>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0,001</w:t>
            </w:r>
          </w:p>
        </w:tc>
        <w:tc>
          <w:tcPr>
            <w:tcW w:w="2000" w:type="dxa"/>
            <w:tcBorders>
              <w:top w:val="single" w:sz="12" w:space="0" w:color="auto"/>
              <w:left w:val="nil"/>
              <w:bottom w:val="single" w:sz="12" w:space="0" w:color="auto"/>
              <w:right w:val="single" w:sz="12" w:space="0" w:color="auto"/>
            </w:tcBorders>
            <w:shd w:val="clear" w:color="000000" w:fill="FFE699"/>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84,44%</w:t>
            </w:r>
          </w:p>
        </w:tc>
        <w:tc>
          <w:tcPr>
            <w:tcW w:w="2000" w:type="dxa"/>
            <w:tcBorders>
              <w:top w:val="single" w:sz="12" w:space="0" w:color="auto"/>
              <w:left w:val="nil"/>
              <w:bottom w:val="single" w:sz="12" w:space="0" w:color="auto"/>
              <w:right w:val="single" w:sz="12" w:space="0" w:color="auto"/>
            </w:tcBorders>
            <w:shd w:val="clear" w:color="000000" w:fill="FFE699"/>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73,33%</w:t>
            </w:r>
          </w:p>
        </w:tc>
        <w:tc>
          <w:tcPr>
            <w:tcW w:w="2000" w:type="dxa"/>
            <w:tcBorders>
              <w:top w:val="single" w:sz="12" w:space="0" w:color="auto"/>
              <w:left w:val="nil"/>
              <w:bottom w:val="single" w:sz="12" w:space="0" w:color="auto"/>
              <w:right w:val="single" w:sz="12" w:space="0" w:color="auto"/>
            </w:tcBorders>
            <w:shd w:val="clear" w:color="000000" w:fill="FFE699"/>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100,00%</w:t>
            </w:r>
          </w:p>
        </w:tc>
      </w:tr>
      <w:tr w:rsidR="00533928" w:rsidRPr="00533928" w:rsidTr="00533928">
        <w:trPr>
          <w:trHeight w:val="300"/>
          <w:jc w:val="center"/>
        </w:trPr>
        <w:tc>
          <w:tcPr>
            <w:tcW w:w="1420" w:type="dxa"/>
            <w:tcBorders>
              <w:top w:val="nil"/>
              <w:left w:val="single" w:sz="12" w:space="0" w:color="auto"/>
              <w:bottom w:val="single" w:sz="12" w:space="0" w:color="auto"/>
              <w:right w:val="single" w:sz="12" w:space="0" w:color="auto"/>
            </w:tcBorders>
            <w:shd w:val="clear" w:color="000000" w:fill="B4C6E7"/>
            <w:noWrap/>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0,005</w:t>
            </w:r>
          </w:p>
        </w:tc>
        <w:tc>
          <w:tcPr>
            <w:tcW w:w="2000" w:type="dxa"/>
            <w:tcBorders>
              <w:top w:val="single" w:sz="12" w:space="0" w:color="auto"/>
              <w:left w:val="nil"/>
              <w:bottom w:val="single" w:sz="12" w:space="0" w:color="auto"/>
              <w:right w:val="single" w:sz="12" w:space="0" w:color="auto"/>
            </w:tcBorders>
            <w:shd w:val="clear" w:color="000000" w:fill="FFE699"/>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95,55%</w:t>
            </w:r>
          </w:p>
        </w:tc>
        <w:tc>
          <w:tcPr>
            <w:tcW w:w="2000" w:type="dxa"/>
            <w:tcBorders>
              <w:top w:val="single" w:sz="12" w:space="0" w:color="auto"/>
              <w:left w:val="nil"/>
              <w:bottom w:val="single" w:sz="12" w:space="0" w:color="auto"/>
              <w:right w:val="single" w:sz="12" w:space="0" w:color="auto"/>
            </w:tcBorders>
            <w:shd w:val="clear" w:color="000000" w:fill="FFE699"/>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71,11%</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100,00%</w:t>
            </w:r>
          </w:p>
        </w:tc>
      </w:tr>
      <w:tr w:rsidR="00533928" w:rsidRPr="00533928" w:rsidTr="00533928">
        <w:trPr>
          <w:trHeight w:val="300"/>
          <w:jc w:val="center"/>
        </w:trPr>
        <w:tc>
          <w:tcPr>
            <w:tcW w:w="1420" w:type="dxa"/>
            <w:tcBorders>
              <w:top w:val="nil"/>
              <w:left w:val="single" w:sz="12" w:space="0" w:color="auto"/>
              <w:bottom w:val="single" w:sz="12" w:space="0" w:color="auto"/>
              <w:right w:val="single" w:sz="12" w:space="0" w:color="auto"/>
            </w:tcBorders>
            <w:shd w:val="clear" w:color="000000" w:fill="B4C6E7"/>
            <w:noWrap/>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0,01</w:t>
            </w:r>
          </w:p>
        </w:tc>
        <w:tc>
          <w:tcPr>
            <w:tcW w:w="2000" w:type="dxa"/>
            <w:tcBorders>
              <w:top w:val="single" w:sz="12" w:space="0" w:color="auto"/>
              <w:left w:val="nil"/>
              <w:bottom w:val="single" w:sz="12" w:space="0" w:color="auto"/>
              <w:right w:val="single" w:sz="12" w:space="0" w:color="auto"/>
            </w:tcBorders>
            <w:shd w:val="clear" w:color="000000" w:fill="FFE699"/>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80,00%</w:t>
            </w:r>
          </w:p>
        </w:tc>
        <w:tc>
          <w:tcPr>
            <w:tcW w:w="2000" w:type="dxa"/>
            <w:tcBorders>
              <w:top w:val="single" w:sz="12" w:space="0" w:color="auto"/>
              <w:left w:val="nil"/>
              <w:bottom w:val="single" w:sz="12" w:space="0" w:color="auto"/>
              <w:right w:val="single" w:sz="12" w:space="0" w:color="auto"/>
            </w:tcBorders>
            <w:shd w:val="clear" w:color="000000" w:fill="FFE699"/>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84,44%</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100,00%</w:t>
            </w:r>
          </w:p>
        </w:tc>
      </w:tr>
      <w:tr w:rsidR="00533928" w:rsidRPr="00533928" w:rsidTr="00533928">
        <w:trPr>
          <w:trHeight w:val="300"/>
          <w:jc w:val="center"/>
        </w:trPr>
        <w:tc>
          <w:tcPr>
            <w:tcW w:w="1420" w:type="dxa"/>
            <w:tcBorders>
              <w:top w:val="nil"/>
              <w:left w:val="single" w:sz="12" w:space="0" w:color="auto"/>
              <w:bottom w:val="single" w:sz="12" w:space="0" w:color="auto"/>
              <w:right w:val="single" w:sz="12" w:space="0" w:color="auto"/>
            </w:tcBorders>
            <w:shd w:val="clear" w:color="000000" w:fill="B4C6E7"/>
            <w:noWrap/>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0,09</w:t>
            </w:r>
          </w:p>
        </w:tc>
        <w:tc>
          <w:tcPr>
            <w:tcW w:w="2000" w:type="dxa"/>
            <w:tcBorders>
              <w:top w:val="single" w:sz="12" w:space="0" w:color="auto"/>
              <w:left w:val="nil"/>
              <w:bottom w:val="single" w:sz="12" w:space="0" w:color="auto"/>
              <w:right w:val="single" w:sz="12" w:space="0" w:color="auto"/>
            </w:tcBorders>
            <w:shd w:val="clear" w:color="000000" w:fill="FFE699"/>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95,55%</w:t>
            </w:r>
          </w:p>
        </w:tc>
        <w:tc>
          <w:tcPr>
            <w:tcW w:w="2000" w:type="dxa"/>
            <w:tcBorders>
              <w:top w:val="single" w:sz="12" w:space="0" w:color="auto"/>
              <w:left w:val="nil"/>
              <w:bottom w:val="single" w:sz="12" w:space="0" w:color="auto"/>
              <w:right w:val="single" w:sz="12" w:space="0" w:color="auto"/>
            </w:tcBorders>
            <w:shd w:val="clear" w:color="000000" w:fill="FFE699"/>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80,00%</w:t>
            </w:r>
          </w:p>
        </w:tc>
        <w:tc>
          <w:tcPr>
            <w:tcW w:w="2000" w:type="dxa"/>
            <w:tcBorders>
              <w:top w:val="single" w:sz="12" w:space="0" w:color="auto"/>
              <w:left w:val="nil"/>
              <w:bottom w:val="single" w:sz="12" w:space="0" w:color="auto"/>
              <w:right w:val="single" w:sz="12" w:space="0" w:color="auto"/>
            </w:tcBorders>
            <w:shd w:val="clear" w:color="000000" w:fill="FFE699"/>
            <w:noWrap/>
            <w:vAlign w:val="bottom"/>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100,00%</w:t>
            </w:r>
          </w:p>
        </w:tc>
      </w:tr>
      <w:tr w:rsidR="00533928" w:rsidRPr="00533928" w:rsidTr="00533928">
        <w:trPr>
          <w:trHeight w:val="300"/>
          <w:jc w:val="center"/>
        </w:trPr>
        <w:tc>
          <w:tcPr>
            <w:tcW w:w="1420" w:type="dxa"/>
            <w:tcBorders>
              <w:top w:val="nil"/>
              <w:left w:val="single" w:sz="12" w:space="0" w:color="auto"/>
              <w:bottom w:val="single" w:sz="12" w:space="0" w:color="auto"/>
              <w:right w:val="single" w:sz="12" w:space="0" w:color="auto"/>
            </w:tcBorders>
            <w:shd w:val="clear" w:color="000000" w:fill="B4C6E7"/>
            <w:noWrap/>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0,1</w:t>
            </w:r>
          </w:p>
        </w:tc>
        <w:tc>
          <w:tcPr>
            <w:tcW w:w="2000" w:type="dxa"/>
            <w:tcBorders>
              <w:top w:val="single" w:sz="12" w:space="0" w:color="auto"/>
              <w:left w:val="nil"/>
              <w:bottom w:val="single" w:sz="12" w:space="0" w:color="auto"/>
              <w:right w:val="single" w:sz="12" w:space="0" w:color="auto"/>
            </w:tcBorders>
            <w:shd w:val="clear" w:color="000000" w:fill="FFE699"/>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95,55%</w:t>
            </w:r>
          </w:p>
        </w:tc>
        <w:tc>
          <w:tcPr>
            <w:tcW w:w="2000" w:type="dxa"/>
            <w:tcBorders>
              <w:top w:val="single" w:sz="12" w:space="0" w:color="auto"/>
              <w:left w:val="nil"/>
              <w:bottom w:val="single" w:sz="12" w:space="0" w:color="auto"/>
              <w:right w:val="single" w:sz="12" w:space="0" w:color="auto"/>
            </w:tcBorders>
            <w:shd w:val="clear" w:color="000000" w:fill="FFE699"/>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84,44%</w:t>
            </w:r>
          </w:p>
        </w:tc>
        <w:tc>
          <w:tcPr>
            <w:tcW w:w="2000" w:type="dxa"/>
            <w:tcBorders>
              <w:top w:val="single" w:sz="12" w:space="0" w:color="auto"/>
              <w:left w:val="nil"/>
              <w:bottom w:val="single" w:sz="12" w:space="0" w:color="auto"/>
              <w:right w:val="single" w:sz="12" w:space="0" w:color="auto"/>
            </w:tcBorders>
            <w:shd w:val="clear" w:color="000000" w:fill="FFE699"/>
            <w:noWrap/>
            <w:vAlign w:val="center"/>
            <w:hideMark/>
          </w:tcPr>
          <w:p w:rsidR="00533928" w:rsidRPr="00533928" w:rsidRDefault="00533928" w:rsidP="00533928">
            <w:pPr>
              <w:spacing w:after="0" w:line="240" w:lineRule="auto"/>
              <w:jc w:val="center"/>
              <w:rPr>
                <w:rFonts w:ascii="Calibri" w:eastAsia="Times New Roman" w:hAnsi="Calibri" w:cs="Calibri"/>
                <w:color w:val="000000"/>
                <w:lang w:eastAsia="pl-PL"/>
              </w:rPr>
            </w:pPr>
            <w:r w:rsidRPr="00533928">
              <w:rPr>
                <w:rFonts w:ascii="Calibri" w:eastAsia="Times New Roman" w:hAnsi="Calibri" w:cs="Calibri"/>
                <w:color w:val="000000"/>
                <w:lang w:eastAsia="pl-PL"/>
              </w:rPr>
              <w:t>100,00%</w:t>
            </w:r>
          </w:p>
        </w:tc>
      </w:tr>
    </w:tbl>
    <w:p w:rsidR="00517FD6" w:rsidRDefault="00517FD6" w:rsidP="003717C3">
      <w:pPr>
        <w:jc w:val="center"/>
        <w:rPr>
          <w:rFonts w:ascii="Arial" w:hAnsi="Arial" w:cs="Arial"/>
          <w:sz w:val="20"/>
          <w:szCs w:val="20"/>
        </w:rPr>
      </w:pPr>
    </w:p>
    <w:p w:rsidR="00622B26" w:rsidRDefault="008916A4" w:rsidP="002D3CF9">
      <w:pPr>
        <w:pStyle w:val="Akapitzlist"/>
        <w:numPr>
          <w:ilvl w:val="0"/>
          <w:numId w:val="1"/>
        </w:numPr>
        <w:jc w:val="both"/>
        <w:rPr>
          <w:rFonts w:ascii="Arial" w:hAnsi="Arial" w:cs="Arial"/>
          <w:b/>
          <w:sz w:val="24"/>
          <w:u w:val="single"/>
        </w:rPr>
      </w:pPr>
      <w:r w:rsidRPr="00700F47">
        <w:rPr>
          <w:rFonts w:ascii="Arial" w:hAnsi="Arial" w:cs="Arial"/>
          <w:b/>
          <w:sz w:val="24"/>
          <w:u w:val="single"/>
        </w:rPr>
        <w:t>Analiza wyników</w:t>
      </w:r>
    </w:p>
    <w:p w:rsidR="00DD055B" w:rsidRPr="00140B71" w:rsidRDefault="00527912" w:rsidP="00527912">
      <w:pPr>
        <w:jc w:val="both"/>
        <w:rPr>
          <w:rFonts w:ascii="Arial" w:hAnsi="Arial" w:cs="Arial"/>
        </w:rPr>
      </w:pPr>
      <w:r w:rsidRPr="00140B71">
        <w:rPr>
          <w:rFonts w:ascii="Arial" w:hAnsi="Arial" w:cs="Arial"/>
        </w:rPr>
        <w:t>Analizę</w:t>
      </w:r>
      <w:r w:rsidR="003271FB" w:rsidRPr="00140B71">
        <w:rPr>
          <w:rFonts w:ascii="Arial" w:hAnsi="Arial" w:cs="Arial"/>
        </w:rPr>
        <w:t xml:space="preserve"> wyników </w:t>
      </w:r>
      <w:r w:rsidR="00095D34" w:rsidRPr="00140B71">
        <w:rPr>
          <w:rFonts w:ascii="Arial" w:hAnsi="Arial" w:cs="Arial"/>
        </w:rPr>
        <w:t xml:space="preserve">przeprowadzono osobno dla każdego z badanych kryterium. Każde z nich oparto o wartości iloczynu skalarnego </w:t>
      </w:r>
      <w:r w:rsidR="001B422F" w:rsidRPr="00140B71">
        <w:rPr>
          <w:rFonts w:ascii="Arial" w:hAnsi="Arial" w:cs="Arial"/>
        </w:rPr>
        <w:t xml:space="preserve">uzyskiwanego przez zwycięskie neurony podczas procesu identyfikacji i przydziału do grupy każdego z kwiatów podczas procesu testowania. </w:t>
      </w:r>
      <w:r w:rsidR="000C1494" w:rsidRPr="00140B71">
        <w:rPr>
          <w:rFonts w:ascii="Arial" w:hAnsi="Arial" w:cs="Arial"/>
        </w:rPr>
        <w:t xml:space="preserve">W powyższych tabelach można było zobaczyć procentowe zestawienie poprawności odpowiedzi mojej sieci podczas grupowania kwiatów na podstawie różnych kryteriów, a także </w:t>
      </w:r>
      <w:r w:rsidR="000E4068" w:rsidRPr="00140B71">
        <w:rPr>
          <w:rFonts w:ascii="Arial" w:hAnsi="Arial" w:cs="Arial"/>
        </w:rPr>
        <w:t>w różnych procesach: uczenia jak i testowania. Wyniki zamieszczone w tabelach są bezpośrednio powiązane z wykresami znajdującymi się poniżej</w:t>
      </w:r>
      <w:r w:rsidR="00094642" w:rsidRPr="00140B71">
        <w:rPr>
          <w:rFonts w:ascii="Arial" w:hAnsi="Arial" w:cs="Arial"/>
        </w:rPr>
        <w:t xml:space="preserve"> </w:t>
      </w:r>
      <w:r w:rsidR="001B422F" w:rsidRPr="00140B71">
        <w:rPr>
          <w:rFonts w:ascii="Arial" w:hAnsi="Arial" w:cs="Arial"/>
        </w:rPr>
        <w:t xml:space="preserve">odnoszących się do testowania </w:t>
      </w:r>
      <w:r w:rsidR="00E876F2" w:rsidRPr="00140B71">
        <w:rPr>
          <w:rFonts w:ascii="Arial" w:hAnsi="Arial" w:cs="Arial"/>
        </w:rPr>
        <w:t>odpowiedzi sieci po przeprowadzony</w:t>
      </w:r>
      <w:r w:rsidR="00094642" w:rsidRPr="00140B71">
        <w:rPr>
          <w:rFonts w:ascii="Arial" w:hAnsi="Arial" w:cs="Arial"/>
        </w:rPr>
        <w:t>m</w:t>
      </w:r>
      <w:r w:rsidR="00E876F2" w:rsidRPr="00140B71">
        <w:rPr>
          <w:rFonts w:ascii="Arial" w:hAnsi="Arial" w:cs="Arial"/>
        </w:rPr>
        <w:t xml:space="preserve"> procesie uczenia grupowania kwiatów ze względu na wszystkie kryteria razem to znaczy: wielkość działki kielicha jak i wielkość płatków.</w:t>
      </w:r>
    </w:p>
    <w:p w:rsidR="00C81445" w:rsidRDefault="00C81445" w:rsidP="00527912">
      <w:pPr>
        <w:jc w:val="both"/>
        <w:rPr>
          <w:rFonts w:ascii="Arial" w:hAnsi="Arial" w:cs="Arial"/>
          <w:sz w:val="24"/>
        </w:rPr>
      </w:pPr>
    </w:p>
    <w:p w:rsidR="00C81445" w:rsidRDefault="00C81445" w:rsidP="00527912">
      <w:pPr>
        <w:jc w:val="both"/>
        <w:rPr>
          <w:rFonts w:ascii="Arial" w:hAnsi="Arial" w:cs="Arial"/>
          <w:sz w:val="24"/>
        </w:rPr>
      </w:pPr>
    </w:p>
    <w:p w:rsidR="00C81445" w:rsidRDefault="00C81445" w:rsidP="00527912">
      <w:pPr>
        <w:jc w:val="both"/>
        <w:rPr>
          <w:rFonts w:ascii="Arial" w:hAnsi="Arial" w:cs="Arial"/>
          <w:sz w:val="24"/>
        </w:rPr>
      </w:pPr>
    </w:p>
    <w:p w:rsidR="00C81445" w:rsidRDefault="00C81445" w:rsidP="00527912">
      <w:pPr>
        <w:jc w:val="both"/>
        <w:rPr>
          <w:rFonts w:ascii="Arial" w:hAnsi="Arial" w:cs="Arial"/>
          <w:sz w:val="24"/>
        </w:rPr>
      </w:pPr>
    </w:p>
    <w:p w:rsidR="00C81445" w:rsidRDefault="00C81445" w:rsidP="00527912">
      <w:pPr>
        <w:jc w:val="both"/>
        <w:rPr>
          <w:rFonts w:ascii="Arial" w:hAnsi="Arial" w:cs="Arial"/>
          <w:sz w:val="24"/>
        </w:rPr>
      </w:pPr>
    </w:p>
    <w:p w:rsidR="00C81445" w:rsidRDefault="00C81445" w:rsidP="00527912">
      <w:pPr>
        <w:jc w:val="both"/>
        <w:rPr>
          <w:rFonts w:ascii="Arial" w:hAnsi="Arial" w:cs="Arial"/>
          <w:sz w:val="24"/>
        </w:rPr>
      </w:pPr>
    </w:p>
    <w:p w:rsidR="00C81445" w:rsidRDefault="00C81445" w:rsidP="00527912">
      <w:pPr>
        <w:jc w:val="both"/>
        <w:rPr>
          <w:rFonts w:ascii="Arial" w:hAnsi="Arial" w:cs="Arial"/>
          <w:sz w:val="24"/>
        </w:rPr>
      </w:pPr>
    </w:p>
    <w:p w:rsidR="00C81445" w:rsidRDefault="00C81445" w:rsidP="00527912">
      <w:pPr>
        <w:jc w:val="both"/>
        <w:rPr>
          <w:rFonts w:ascii="Arial" w:hAnsi="Arial" w:cs="Arial"/>
          <w:sz w:val="24"/>
        </w:rPr>
      </w:pPr>
    </w:p>
    <w:p w:rsidR="00C81445" w:rsidRDefault="00C81445" w:rsidP="00527912">
      <w:pPr>
        <w:jc w:val="both"/>
        <w:rPr>
          <w:rFonts w:ascii="Arial" w:hAnsi="Arial" w:cs="Arial"/>
          <w:sz w:val="24"/>
        </w:rPr>
      </w:pPr>
    </w:p>
    <w:p w:rsidR="00C81445" w:rsidRDefault="00C81445" w:rsidP="00527912">
      <w:pPr>
        <w:jc w:val="both"/>
        <w:rPr>
          <w:rFonts w:ascii="Arial" w:hAnsi="Arial" w:cs="Arial"/>
          <w:sz w:val="24"/>
        </w:rPr>
      </w:pPr>
    </w:p>
    <w:p w:rsidR="00C81445" w:rsidRDefault="00C81445" w:rsidP="00527912">
      <w:pPr>
        <w:jc w:val="both"/>
        <w:rPr>
          <w:rFonts w:ascii="Arial" w:hAnsi="Arial" w:cs="Arial"/>
          <w:sz w:val="24"/>
        </w:rPr>
      </w:pPr>
    </w:p>
    <w:p w:rsidR="00CA433B" w:rsidRPr="00CA433B" w:rsidRDefault="00CA433B" w:rsidP="00CA433B">
      <w:pPr>
        <w:jc w:val="center"/>
        <w:rPr>
          <w:rFonts w:ascii="Arial" w:hAnsi="Arial" w:cs="Arial"/>
          <w:sz w:val="20"/>
          <w:szCs w:val="20"/>
        </w:rPr>
      </w:pPr>
      <w:r>
        <w:rPr>
          <w:rFonts w:ascii="Arial" w:hAnsi="Arial" w:cs="Arial"/>
          <w:sz w:val="20"/>
          <w:szCs w:val="20"/>
        </w:rPr>
        <w:lastRenderedPageBreak/>
        <w:t xml:space="preserve">Wykres 3. </w:t>
      </w:r>
      <w:r w:rsidRPr="00CA433B">
        <w:rPr>
          <w:rFonts w:ascii="Arial" w:hAnsi="Arial" w:cs="Arial"/>
          <w:sz w:val="20"/>
          <w:szCs w:val="20"/>
        </w:rPr>
        <w:t>Wartości iloczynu skalarnego podczas procesu testowania kryterium ogólnego dla neuronu zwycięskiego dla współczynnika uczenia równego 0,0001</w:t>
      </w:r>
    </w:p>
    <w:p w:rsidR="00CA433B" w:rsidRDefault="003271FB" w:rsidP="00527912">
      <w:pPr>
        <w:jc w:val="both"/>
        <w:rPr>
          <w:rFonts w:ascii="Arial" w:hAnsi="Arial" w:cs="Arial"/>
          <w:sz w:val="24"/>
        </w:rPr>
      </w:pPr>
      <w:r>
        <w:rPr>
          <w:noProof/>
        </w:rPr>
        <w:drawing>
          <wp:inline distT="0" distB="0" distL="0" distR="0" wp14:anchorId="4D63C77F" wp14:editId="61146B98">
            <wp:extent cx="5760720" cy="4008120"/>
            <wp:effectExtent l="0" t="0" r="11430" b="11430"/>
            <wp:docPr id="4" name="Wykres 4">
              <a:extLst xmlns:a="http://schemas.openxmlformats.org/drawingml/2006/main">
                <a:ext uri="{FF2B5EF4-FFF2-40B4-BE49-F238E27FC236}">
                  <a16:creationId xmlns:a16="http://schemas.microsoft.com/office/drawing/2014/main" id="{3914BFBD-561C-4A68-9250-8E6A1DE3BA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63540" w:rsidRDefault="00163540" w:rsidP="0090620F">
      <w:pPr>
        <w:jc w:val="both"/>
        <w:rPr>
          <w:rFonts w:ascii="Arial" w:hAnsi="Arial" w:cs="Arial"/>
        </w:rPr>
      </w:pPr>
    </w:p>
    <w:p w:rsidR="0090620F" w:rsidRPr="00611037" w:rsidRDefault="0090620F" w:rsidP="0090620F">
      <w:pPr>
        <w:jc w:val="both"/>
        <w:rPr>
          <w:rFonts w:ascii="Arial" w:hAnsi="Arial" w:cs="Arial"/>
        </w:rPr>
      </w:pPr>
      <w:r w:rsidRPr="00611037">
        <w:rPr>
          <w:rFonts w:ascii="Arial" w:hAnsi="Arial" w:cs="Arial"/>
        </w:rPr>
        <w:t>Powyższy wykres przedstawiający wartości iloczynu skalarnego dla wygrywającego neuronu odzwierciedla przypisanie różnych kwiatów do poszczególnych grup. Możemy na nim wyróżnić dwie grupy kwiatów. W przypadku tego wykresu powstałego przy małej wartości współczynnika uczenia widzimy, iż różnica iloczynów skalarnych dla poszczególnych grup jest duża i z łatwością możemy je odszukać na wykresie.</w:t>
      </w: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C81445" w:rsidRDefault="00CA433B" w:rsidP="0090620F">
      <w:pPr>
        <w:jc w:val="center"/>
        <w:rPr>
          <w:rFonts w:ascii="Arial" w:hAnsi="Arial" w:cs="Arial"/>
          <w:sz w:val="20"/>
          <w:szCs w:val="20"/>
        </w:rPr>
      </w:pPr>
      <w:r>
        <w:rPr>
          <w:rFonts w:ascii="Arial" w:hAnsi="Arial" w:cs="Arial"/>
          <w:sz w:val="20"/>
          <w:szCs w:val="20"/>
        </w:rPr>
        <w:t xml:space="preserve">Wykres 4. </w:t>
      </w:r>
      <w:r w:rsidRPr="00CA433B">
        <w:rPr>
          <w:rFonts w:ascii="Arial" w:hAnsi="Arial" w:cs="Arial"/>
          <w:sz w:val="20"/>
          <w:szCs w:val="20"/>
        </w:rPr>
        <w:t>Wartości iloczynu skalarnego podczas procesu testowania kryterium ogólnego dla neuronu zwycięskiego dla współczynnika uczenia równego 0,001</w:t>
      </w:r>
    </w:p>
    <w:p w:rsidR="00CA433B" w:rsidRDefault="00CA433B" w:rsidP="00527912">
      <w:pPr>
        <w:jc w:val="both"/>
        <w:rPr>
          <w:rFonts w:ascii="Arial" w:hAnsi="Arial" w:cs="Arial"/>
          <w:sz w:val="24"/>
        </w:rPr>
      </w:pPr>
      <w:r>
        <w:rPr>
          <w:noProof/>
        </w:rPr>
        <w:drawing>
          <wp:inline distT="0" distB="0" distL="0" distR="0" wp14:anchorId="1E24AF0A" wp14:editId="4202AC70">
            <wp:extent cx="5760720" cy="4419600"/>
            <wp:effectExtent l="0" t="0" r="11430" b="0"/>
            <wp:docPr id="5" name="Wykres 5">
              <a:extLst xmlns:a="http://schemas.openxmlformats.org/drawingml/2006/main">
                <a:ext uri="{FF2B5EF4-FFF2-40B4-BE49-F238E27FC236}">
                  <a16:creationId xmlns:a16="http://schemas.microsoft.com/office/drawing/2014/main" id="{6BDFD6C9-2B55-4635-B7D0-0C3A7845CD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A433B" w:rsidRDefault="00CA433B" w:rsidP="00527912">
      <w:pPr>
        <w:jc w:val="both"/>
        <w:rPr>
          <w:rFonts w:ascii="Arial" w:hAnsi="Arial" w:cs="Arial"/>
          <w:sz w:val="24"/>
        </w:rPr>
      </w:pPr>
    </w:p>
    <w:p w:rsidR="0090620F" w:rsidRPr="00611037" w:rsidRDefault="0090620F" w:rsidP="0090620F">
      <w:pPr>
        <w:jc w:val="both"/>
        <w:rPr>
          <w:rFonts w:ascii="Arial" w:hAnsi="Arial" w:cs="Arial"/>
        </w:rPr>
      </w:pPr>
      <w:r w:rsidRPr="00611037">
        <w:rPr>
          <w:rFonts w:ascii="Arial" w:hAnsi="Arial" w:cs="Arial"/>
        </w:rPr>
        <w:t xml:space="preserve">Powyższy wykres przedstawiający wartości iloczynu skalarnego dla wygrywającego neuronu odzwierciedla przypisanie różnych kwiatów do poszczególnych grup. Możemy na nim wyróżnić dwie grupy kwiatów. W przypadku tego wykresu powstałego przy </w:t>
      </w:r>
      <w:r w:rsidR="00076599" w:rsidRPr="00611037">
        <w:rPr>
          <w:rFonts w:ascii="Arial" w:hAnsi="Arial" w:cs="Arial"/>
        </w:rPr>
        <w:t xml:space="preserve">większej </w:t>
      </w:r>
      <w:r w:rsidRPr="00611037">
        <w:rPr>
          <w:rFonts w:ascii="Arial" w:hAnsi="Arial" w:cs="Arial"/>
        </w:rPr>
        <w:t>wartości współczynnika uczenia</w:t>
      </w:r>
      <w:r w:rsidR="00076599" w:rsidRPr="00611037">
        <w:rPr>
          <w:rFonts w:ascii="Arial" w:hAnsi="Arial" w:cs="Arial"/>
        </w:rPr>
        <w:t xml:space="preserve"> niż poprzednio</w:t>
      </w:r>
      <w:r w:rsidRPr="00611037">
        <w:rPr>
          <w:rFonts w:ascii="Arial" w:hAnsi="Arial" w:cs="Arial"/>
        </w:rPr>
        <w:t xml:space="preserve"> widzimy, iż różnica iloczynów skalarnych dla poszczególnych grup </w:t>
      </w:r>
      <w:r w:rsidR="00F56C83" w:rsidRPr="00611037">
        <w:rPr>
          <w:rFonts w:ascii="Arial" w:hAnsi="Arial" w:cs="Arial"/>
        </w:rPr>
        <w:t>się zmniejszyła co utrudnia nam rozpoznanie grup na podstawie wykresu, jednak dla sieci nie jest to żadne utrudnienie i w dalszym stopniu jest ona efektywna.</w:t>
      </w: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CA433B">
      <w:pPr>
        <w:jc w:val="center"/>
        <w:rPr>
          <w:rFonts w:ascii="Arial" w:hAnsi="Arial" w:cs="Arial"/>
          <w:sz w:val="20"/>
          <w:szCs w:val="20"/>
        </w:rPr>
      </w:pPr>
    </w:p>
    <w:p w:rsidR="0090620F" w:rsidRDefault="0090620F" w:rsidP="00F56C83">
      <w:pPr>
        <w:rPr>
          <w:rFonts w:ascii="Arial" w:hAnsi="Arial" w:cs="Arial"/>
          <w:sz w:val="20"/>
          <w:szCs w:val="20"/>
        </w:rPr>
      </w:pPr>
    </w:p>
    <w:p w:rsidR="00CA433B" w:rsidRPr="00CA433B" w:rsidRDefault="00CA433B" w:rsidP="00CA433B">
      <w:pPr>
        <w:jc w:val="center"/>
        <w:rPr>
          <w:rFonts w:ascii="Arial" w:hAnsi="Arial" w:cs="Arial"/>
          <w:sz w:val="20"/>
          <w:szCs w:val="20"/>
        </w:rPr>
      </w:pPr>
      <w:r>
        <w:rPr>
          <w:rFonts w:ascii="Arial" w:hAnsi="Arial" w:cs="Arial"/>
          <w:sz w:val="20"/>
          <w:szCs w:val="20"/>
        </w:rPr>
        <w:t xml:space="preserve">Wykres </w:t>
      </w:r>
      <w:r w:rsidR="00386A17">
        <w:rPr>
          <w:rFonts w:ascii="Arial" w:hAnsi="Arial" w:cs="Arial"/>
          <w:sz w:val="20"/>
          <w:szCs w:val="20"/>
        </w:rPr>
        <w:t>5</w:t>
      </w:r>
      <w:r>
        <w:rPr>
          <w:rFonts w:ascii="Arial" w:hAnsi="Arial" w:cs="Arial"/>
          <w:sz w:val="20"/>
          <w:szCs w:val="20"/>
        </w:rPr>
        <w:t xml:space="preserve">. </w:t>
      </w:r>
      <w:r w:rsidRPr="00CA433B">
        <w:rPr>
          <w:rFonts w:ascii="Arial" w:hAnsi="Arial" w:cs="Arial"/>
          <w:sz w:val="20"/>
          <w:szCs w:val="20"/>
        </w:rPr>
        <w:t>Wartości iloczynu skalarnego podczas procesu testowania kryterium ogólnego dla neuronu zwycięskiego dla współczynnika uczenia równego 0,00</w:t>
      </w:r>
      <w:r w:rsidR="00386A17">
        <w:rPr>
          <w:rFonts w:ascii="Arial" w:hAnsi="Arial" w:cs="Arial"/>
          <w:sz w:val="20"/>
          <w:szCs w:val="20"/>
        </w:rPr>
        <w:t>5</w:t>
      </w:r>
    </w:p>
    <w:p w:rsidR="00CA433B" w:rsidRDefault="00CA433B" w:rsidP="00527912">
      <w:pPr>
        <w:jc w:val="both"/>
        <w:rPr>
          <w:rFonts w:ascii="Arial" w:hAnsi="Arial" w:cs="Arial"/>
          <w:sz w:val="24"/>
        </w:rPr>
      </w:pPr>
      <w:r>
        <w:rPr>
          <w:noProof/>
        </w:rPr>
        <w:drawing>
          <wp:inline distT="0" distB="0" distL="0" distR="0" wp14:anchorId="42C25C9B" wp14:editId="5119AF6D">
            <wp:extent cx="5760720" cy="3825240"/>
            <wp:effectExtent l="0" t="0" r="11430" b="3810"/>
            <wp:docPr id="6" name="Wykres 6">
              <a:extLst xmlns:a="http://schemas.openxmlformats.org/drawingml/2006/main">
                <a:ext uri="{FF2B5EF4-FFF2-40B4-BE49-F238E27FC236}">
                  <a16:creationId xmlns:a16="http://schemas.microsoft.com/office/drawing/2014/main" id="{9A1E5F65-B2CA-43BF-A40A-5AEB9BF308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11037" w:rsidRDefault="00611037" w:rsidP="00527912">
      <w:pPr>
        <w:jc w:val="both"/>
        <w:rPr>
          <w:rFonts w:ascii="Arial" w:hAnsi="Arial" w:cs="Arial"/>
          <w:sz w:val="20"/>
          <w:szCs w:val="20"/>
        </w:rPr>
      </w:pPr>
    </w:p>
    <w:p w:rsidR="00611037" w:rsidRPr="00611037" w:rsidRDefault="00F56C83" w:rsidP="00527912">
      <w:pPr>
        <w:jc w:val="both"/>
        <w:rPr>
          <w:rFonts w:ascii="Arial" w:hAnsi="Arial" w:cs="Arial"/>
        </w:rPr>
      </w:pPr>
      <w:r w:rsidRPr="00611037">
        <w:rPr>
          <w:rFonts w:ascii="Arial" w:hAnsi="Arial" w:cs="Arial"/>
        </w:rPr>
        <w:t xml:space="preserve">Powyższy wykres przedstawiający wartości iloczynu skalarnego dla wygrywającego neuronu odzwierciedla przypisanie różnych kwiatów do poszczególnych grup. Możemy na nim wyróżnić dwie grupy kwiatów. W przypadku tego wykresu powstałego przy większej wartości współczynnika uczenia niż poprzednio widzimy, iż różnica iloczynów skalarnych dla poszczególnych grup </w:t>
      </w:r>
      <w:r w:rsidR="00611037" w:rsidRPr="00611037">
        <w:rPr>
          <w:rFonts w:ascii="Arial" w:hAnsi="Arial" w:cs="Arial"/>
        </w:rPr>
        <w:t xml:space="preserve">znowu </w:t>
      </w:r>
      <w:r w:rsidRPr="00611037">
        <w:rPr>
          <w:rFonts w:ascii="Arial" w:hAnsi="Arial" w:cs="Arial"/>
        </w:rPr>
        <w:t xml:space="preserve">się zmniejszyła co </w:t>
      </w:r>
      <w:r w:rsidR="00611037" w:rsidRPr="00611037">
        <w:rPr>
          <w:rFonts w:ascii="Arial" w:hAnsi="Arial" w:cs="Arial"/>
        </w:rPr>
        <w:t xml:space="preserve">ponownie </w:t>
      </w:r>
      <w:r w:rsidRPr="00611037">
        <w:rPr>
          <w:rFonts w:ascii="Arial" w:hAnsi="Arial" w:cs="Arial"/>
        </w:rPr>
        <w:t>utrudnia nam rozpoznanie grup na podstawie wykresu, jednak dla sieci nie jest to żadne utrudnienie i w dalszym stopniu jest ona efektywna.</w:t>
      </w:r>
    </w:p>
    <w:p w:rsidR="00611037" w:rsidRDefault="00611037" w:rsidP="00386A17">
      <w:pPr>
        <w:jc w:val="center"/>
        <w:rPr>
          <w:rFonts w:ascii="Arial" w:hAnsi="Arial" w:cs="Arial"/>
          <w:sz w:val="20"/>
          <w:szCs w:val="20"/>
        </w:rPr>
      </w:pPr>
    </w:p>
    <w:p w:rsidR="00611037" w:rsidRDefault="00611037" w:rsidP="00386A17">
      <w:pPr>
        <w:jc w:val="center"/>
        <w:rPr>
          <w:rFonts w:ascii="Arial" w:hAnsi="Arial" w:cs="Arial"/>
          <w:sz w:val="20"/>
          <w:szCs w:val="20"/>
        </w:rPr>
      </w:pPr>
    </w:p>
    <w:p w:rsidR="00611037" w:rsidRDefault="00611037" w:rsidP="00386A17">
      <w:pPr>
        <w:jc w:val="center"/>
        <w:rPr>
          <w:rFonts w:ascii="Arial" w:hAnsi="Arial" w:cs="Arial"/>
          <w:sz w:val="20"/>
          <w:szCs w:val="20"/>
        </w:rPr>
      </w:pPr>
    </w:p>
    <w:p w:rsidR="00611037" w:rsidRDefault="00611037" w:rsidP="00386A17">
      <w:pPr>
        <w:jc w:val="center"/>
        <w:rPr>
          <w:rFonts w:ascii="Arial" w:hAnsi="Arial" w:cs="Arial"/>
          <w:sz w:val="20"/>
          <w:szCs w:val="20"/>
        </w:rPr>
      </w:pPr>
    </w:p>
    <w:p w:rsidR="00611037" w:rsidRDefault="00611037" w:rsidP="00386A17">
      <w:pPr>
        <w:jc w:val="center"/>
        <w:rPr>
          <w:rFonts w:ascii="Arial" w:hAnsi="Arial" w:cs="Arial"/>
          <w:sz w:val="20"/>
          <w:szCs w:val="20"/>
        </w:rPr>
      </w:pPr>
    </w:p>
    <w:p w:rsidR="00611037" w:rsidRDefault="00611037" w:rsidP="00386A17">
      <w:pPr>
        <w:jc w:val="center"/>
        <w:rPr>
          <w:rFonts w:ascii="Arial" w:hAnsi="Arial" w:cs="Arial"/>
          <w:sz w:val="20"/>
          <w:szCs w:val="20"/>
        </w:rPr>
      </w:pPr>
    </w:p>
    <w:p w:rsidR="00611037" w:rsidRDefault="00611037" w:rsidP="00386A17">
      <w:pPr>
        <w:jc w:val="center"/>
        <w:rPr>
          <w:rFonts w:ascii="Arial" w:hAnsi="Arial" w:cs="Arial"/>
          <w:sz w:val="20"/>
          <w:szCs w:val="20"/>
        </w:rPr>
      </w:pPr>
    </w:p>
    <w:p w:rsidR="00611037" w:rsidRDefault="00611037" w:rsidP="00386A17">
      <w:pPr>
        <w:jc w:val="center"/>
        <w:rPr>
          <w:rFonts w:ascii="Arial" w:hAnsi="Arial" w:cs="Arial"/>
          <w:sz w:val="20"/>
          <w:szCs w:val="20"/>
        </w:rPr>
      </w:pPr>
    </w:p>
    <w:p w:rsidR="00611037" w:rsidRDefault="00611037" w:rsidP="00801517">
      <w:pPr>
        <w:rPr>
          <w:rFonts w:ascii="Arial" w:hAnsi="Arial" w:cs="Arial"/>
          <w:sz w:val="20"/>
          <w:szCs w:val="20"/>
        </w:rPr>
      </w:pPr>
    </w:p>
    <w:p w:rsidR="00801517" w:rsidRDefault="00801517" w:rsidP="00801517">
      <w:pPr>
        <w:rPr>
          <w:rFonts w:ascii="Arial" w:hAnsi="Arial" w:cs="Arial"/>
          <w:sz w:val="20"/>
          <w:szCs w:val="20"/>
        </w:rPr>
      </w:pPr>
    </w:p>
    <w:p w:rsidR="00386A17" w:rsidRPr="00386A17" w:rsidRDefault="00386A17" w:rsidP="00386A17">
      <w:pPr>
        <w:jc w:val="center"/>
        <w:rPr>
          <w:rFonts w:ascii="Arial" w:hAnsi="Arial" w:cs="Arial"/>
          <w:sz w:val="20"/>
          <w:szCs w:val="20"/>
        </w:rPr>
      </w:pPr>
      <w:r>
        <w:rPr>
          <w:rFonts w:ascii="Arial" w:hAnsi="Arial" w:cs="Arial"/>
          <w:sz w:val="20"/>
          <w:szCs w:val="20"/>
        </w:rPr>
        <w:lastRenderedPageBreak/>
        <w:t xml:space="preserve">Wykres 6. </w:t>
      </w:r>
      <w:r w:rsidRPr="00CA433B">
        <w:rPr>
          <w:rFonts w:ascii="Arial" w:hAnsi="Arial" w:cs="Arial"/>
          <w:sz w:val="20"/>
          <w:szCs w:val="20"/>
        </w:rPr>
        <w:t>Wartości iloczynu skalarnego podczas procesu testowania kryterium ogólnego dla neuronu zwycięskiego dla współczynnika uczenia równego 0,0</w:t>
      </w:r>
      <w:r>
        <w:rPr>
          <w:rFonts w:ascii="Arial" w:hAnsi="Arial" w:cs="Arial"/>
          <w:sz w:val="20"/>
          <w:szCs w:val="20"/>
        </w:rPr>
        <w:t>1</w:t>
      </w:r>
    </w:p>
    <w:p w:rsidR="00386A17" w:rsidRDefault="00386A17" w:rsidP="00527912">
      <w:pPr>
        <w:jc w:val="both"/>
        <w:rPr>
          <w:rFonts w:ascii="Arial" w:hAnsi="Arial" w:cs="Arial"/>
          <w:sz w:val="24"/>
        </w:rPr>
      </w:pPr>
      <w:r>
        <w:rPr>
          <w:noProof/>
        </w:rPr>
        <w:drawing>
          <wp:inline distT="0" distB="0" distL="0" distR="0" wp14:anchorId="442FEFE0" wp14:editId="7B83FC93">
            <wp:extent cx="5760720" cy="3505200"/>
            <wp:effectExtent l="0" t="0" r="11430" b="0"/>
            <wp:docPr id="7" name="Wykres 7">
              <a:extLst xmlns:a="http://schemas.openxmlformats.org/drawingml/2006/main">
                <a:ext uri="{FF2B5EF4-FFF2-40B4-BE49-F238E27FC236}">
                  <a16:creationId xmlns:a16="http://schemas.microsoft.com/office/drawing/2014/main" id="{BF1DACBC-4D51-4933-8E72-20B312EB4D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11037" w:rsidRDefault="00611037" w:rsidP="00527912">
      <w:pPr>
        <w:jc w:val="both"/>
        <w:rPr>
          <w:rFonts w:ascii="Arial" w:hAnsi="Arial" w:cs="Arial"/>
          <w:sz w:val="24"/>
        </w:rPr>
      </w:pPr>
    </w:p>
    <w:p w:rsidR="00A16D1A" w:rsidRPr="00611037" w:rsidRDefault="00A16D1A" w:rsidP="00A16D1A">
      <w:pPr>
        <w:jc w:val="both"/>
        <w:rPr>
          <w:rFonts w:ascii="Arial" w:hAnsi="Arial" w:cs="Arial"/>
        </w:rPr>
      </w:pPr>
      <w:r w:rsidRPr="00611037">
        <w:rPr>
          <w:rFonts w:ascii="Arial" w:hAnsi="Arial" w:cs="Arial"/>
        </w:rPr>
        <w:t>Powyższy wykres przedstawiający wartości iloczynu skalarnego dla wygrywającego neuronu odzwierciedla przypisanie różnych kwiatów do poszczególnych grup. Możemy na nim wyróżnić dwie grupy kwiatów. W przypadku tego wykresu powstałego przy większej wartości współczynnika uczenia niż poprzednio widzimy, iż różnica iloczynów skalarnych dla poszczególnych grup znowu się zmniejszyła co ponownie utrudnia nam rozpoznanie grup na podstawie wykresu, jednak dla sieci nie jest to żadne utrudnienie i w dalszym stopniu jest ona efektywna.</w:t>
      </w:r>
    </w:p>
    <w:p w:rsidR="00611037" w:rsidRDefault="00611037" w:rsidP="00527912">
      <w:pPr>
        <w:jc w:val="both"/>
        <w:rPr>
          <w:rFonts w:ascii="Arial" w:hAnsi="Arial" w:cs="Arial"/>
          <w:sz w:val="24"/>
        </w:rPr>
      </w:pPr>
    </w:p>
    <w:p w:rsidR="00001C53" w:rsidRDefault="00001C53" w:rsidP="00527912">
      <w:pPr>
        <w:jc w:val="both"/>
        <w:rPr>
          <w:rFonts w:ascii="Arial" w:hAnsi="Arial" w:cs="Arial"/>
          <w:sz w:val="24"/>
        </w:rPr>
      </w:pPr>
    </w:p>
    <w:p w:rsidR="00001C53" w:rsidRDefault="00001C53" w:rsidP="00527912">
      <w:pPr>
        <w:jc w:val="both"/>
        <w:rPr>
          <w:rFonts w:ascii="Arial" w:hAnsi="Arial" w:cs="Arial"/>
          <w:sz w:val="24"/>
        </w:rPr>
      </w:pPr>
    </w:p>
    <w:p w:rsidR="00001C53" w:rsidRDefault="00001C53" w:rsidP="00527912">
      <w:pPr>
        <w:jc w:val="both"/>
        <w:rPr>
          <w:rFonts w:ascii="Arial" w:hAnsi="Arial" w:cs="Arial"/>
          <w:sz w:val="24"/>
        </w:rPr>
      </w:pPr>
    </w:p>
    <w:p w:rsidR="00001C53" w:rsidRDefault="00001C53" w:rsidP="00527912">
      <w:pPr>
        <w:jc w:val="both"/>
        <w:rPr>
          <w:rFonts w:ascii="Arial" w:hAnsi="Arial" w:cs="Arial"/>
          <w:sz w:val="24"/>
        </w:rPr>
      </w:pPr>
    </w:p>
    <w:p w:rsidR="00001C53" w:rsidRDefault="00001C53" w:rsidP="00527912">
      <w:pPr>
        <w:jc w:val="both"/>
        <w:rPr>
          <w:rFonts w:ascii="Arial" w:hAnsi="Arial" w:cs="Arial"/>
          <w:sz w:val="24"/>
        </w:rPr>
      </w:pPr>
    </w:p>
    <w:p w:rsidR="00001C53" w:rsidRDefault="00001C53" w:rsidP="00527912">
      <w:pPr>
        <w:jc w:val="both"/>
        <w:rPr>
          <w:rFonts w:ascii="Arial" w:hAnsi="Arial" w:cs="Arial"/>
          <w:sz w:val="24"/>
        </w:rPr>
      </w:pPr>
    </w:p>
    <w:p w:rsidR="00001C53" w:rsidRDefault="00001C53" w:rsidP="00527912">
      <w:pPr>
        <w:jc w:val="both"/>
        <w:rPr>
          <w:rFonts w:ascii="Arial" w:hAnsi="Arial" w:cs="Arial"/>
          <w:sz w:val="24"/>
        </w:rPr>
      </w:pPr>
    </w:p>
    <w:p w:rsidR="00A16D1A" w:rsidRDefault="00A16D1A" w:rsidP="00527912">
      <w:pPr>
        <w:jc w:val="both"/>
        <w:rPr>
          <w:rFonts w:ascii="Arial" w:hAnsi="Arial" w:cs="Arial"/>
          <w:sz w:val="24"/>
        </w:rPr>
      </w:pPr>
    </w:p>
    <w:p w:rsidR="00A16D1A" w:rsidRDefault="00A16D1A" w:rsidP="00527912">
      <w:pPr>
        <w:jc w:val="both"/>
        <w:rPr>
          <w:rFonts w:ascii="Arial" w:hAnsi="Arial" w:cs="Arial"/>
          <w:sz w:val="24"/>
        </w:rPr>
      </w:pPr>
    </w:p>
    <w:p w:rsidR="00001C53" w:rsidRDefault="00001C53" w:rsidP="00527912">
      <w:pPr>
        <w:jc w:val="both"/>
        <w:rPr>
          <w:rFonts w:ascii="Arial" w:hAnsi="Arial" w:cs="Arial"/>
          <w:sz w:val="24"/>
        </w:rPr>
      </w:pPr>
    </w:p>
    <w:p w:rsidR="00386A17" w:rsidRPr="00386A17" w:rsidRDefault="00386A17" w:rsidP="00386A17">
      <w:pPr>
        <w:jc w:val="center"/>
        <w:rPr>
          <w:rFonts w:ascii="Arial" w:hAnsi="Arial" w:cs="Arial"/>
          <w:sz w:val="20"/>
          <w:szCs w:val="20"/>
        </w:rPr>
      </w:pPr>
      <w:r>
        <w:rPr>
          <w:rFonts w:ascii="Arial" w:hAnsi="Arial" w:cs="Arial"/>
          <w:sz w:val="20"/>
          <w:szCs w:val="20"/>
        </w:rPr>
        <w:lastRenderedPageBreak/>
        <w:t xml:space="preserve">Wykres 7. </w:t>
      </w:r>
      <w:r w:rsidRPr="00CA433B">
        <w:rPr>
          <w:rFonts w:ascii="Arial" w:hAnsi="Arial" w:cs="Arial"/>
          <w:sz w:val="20"/>
          <w:szCs w:val="20"/>
        </w:rPr>
        <w:t>Wartości iloczynu skalarnego podczas procesu testowania kryterium ogólnego dla neuronu zwycięskiego dla współczynnika uczenia równego 0,0</w:t>
      </w:r>
      <w:r>
        <w:rPr>
          <w:rFonts w:ascii="Arial" w:hAnsi="Arial" w:cs="Arial"/>
          <w:sz w:val="20"/>
          <w:szCs w:val="20"/>
        </w:rPr>
        <w:t>9</w:t>
      </w:r>
    </w:p>
    <w:p w:rsidR="00386A17" w:rsidRDefault="00386A17" w:rsidP="00527912">
      <w:pPr>
        <w:jc w:val="both"/>
        <w:rPr>
          <w:rFonts w:ascii="Arial" w:hAnsi="Arial" w:cs="Arial"/>
          <w:sz w:val="24"/>
        </w:rPr>
      </w:pPr>
      <w:r>
        <w:rPr>
          <w:noProof/>
        </w:rPr>
        <w:drawing>
          <wp:inline distT="0" distB="0" distL="0" distR="0" wp14:anchorId="7A9D8E80" wp14:editId="1BD8059A">
            <wp:extent cx="5760720" cy="3760470"/>
            <wp:effectExtent l="0" t="0" r="11430" b="11430"/>
            <wp:docPr id="8" name="Wykres 8">
              <a:extLst xmlns:a="http://schemas.openxmlformats.org/drawingml/2006/main">
                <a:ext uri="{FF2B5EF4-FFF2-40B4-BE49-F238E27FC236}">
                  <a16:creationId xmlns:a16="http://schemas.microsoft.com/office/drawing/2014/main" id="{40FAC48F-94B5-42F8-9B0A-E9593249FE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86A17" w:rsidRDefault="00386A17" w:rsidP="00527912">
      <w:pPr>
        <w:jc w:val="both"/>
        <w:rPr>
          <w:rFonts w:ascii="Arial" w:hAnsi="Arial" w:cs="Arial"/>
          <w:sz w:val="24"/>
        </w:rPr>
      </w:pPr>
    </w:p>
    <w:p w:rsidR="00A16D1A" w:rsidRPr="00611037" w:rsidRDefault="00A16D1A" w:rsidP="00A16D1A">
      <w:pPr>
        <w:jc w:val="both"/>
        <w:rPr>
          <w:rFonts w:ascii="Arial" w:hAnsi="Arial" w:cs="Arial"/>
        </w:rPr>
      </w:pPr>
      <w:r w:rsidRPr="00611037">
        <w:rPr>
          <w:rFonts w:ascii="Arial" w:hAnsi="Arial" w:cs="Arial"/>
        </w:rPr>
        <w:t xml:space="preserve">Powyższy wykres przedstawiający wartości iloczynu skalarnego dla wygrywającego neuronu odzwierciedla przypisanie różnych kwiatów do poszczególnych grup. Możemy na nim wyróżnić dwie grupy kwiatów. W przypadku tego wykresu powstałego przy większej wartości współczynnika uczenia niż poprzednio widzimy, iż różnica iloczynów skalarnych dla poszczególnych grup </w:t>
      </w:r>
      <w:r w:rsidR="00AB46B2">
        <w:rPr>
          <w:rFonts w:ascii="Arial" w:hAnsi="Arial" w:cs="Arial"/>
        </w:rPr>
        <w:t>się</w:t>
      </w:r>
      <w:r w:rsidRPr="00611037">
        <w:rPr>
          <w:rFonts w:ascii="Arial" w:hAnsi="Arial" w:cs="Arial"/>
        </w:rPr>
        <w:t xml:space="preserve"> z</w:t>
      </w:r>
      <w:r w:rsidR="00AB46B2">
        <w:rPr>
          <w:rFonts w:ascii="Arial" w:hAnsi="Arial" w:cs="Arial"/>
        </w:rPr>
        <w:t>większyła</w:t>
      </w:r>
      <w:r w:rsidRPr="00611037">
        <w:rPr>
          <w:rFonts w:ascii="Arial" w:hAnsi="Arial" w:cs="Arial"/>
        </w:rPr>
        <w:t xml:space="preserve"> </w:t>
      </w:r>
      <w:r w:rsidR="00AB46B2">
        <w:rPr>
          <w:rFonts w:ascii="Arial" w:hAnsi="Arial" w:cs="Arial"/>
        </w:rPr>
        <w:t>i nawet z wykresu jesteśmy w stanie odczytać grupowanie kwiatów. W przypadku pracy programu dalej różnice są wystarczające i otrzymana sieć cechuje się świetną efektywnością.</w:t>
      </w:r>
    </w:p>
    <w:p w:rsidR="00386A17" w:rsidRDefault="00386A17" w:rsidP="00527912">
      <w:pPr>
        <w:jc w:val="both"/>
        <w:rPr>
          <w:rFonts w:ascii="Arial" w:hAnsi="Arial" w:cs="Arial"/>
          <w:sz w:val="24"/>
        </w:rPr>
      </w:pPr>
    </w:p>
    <w:p w:rsidR="00386A17" w:rsidRDefault="00386A17" w:rsidP="00527912">
      <w:pPr>
        <w:jc w:val="both"/>
        <w:rPr>
          <w:rFonts w:ascii="Arial" w:hAnsi="Arial" w:cs="Arial"/>
          <w:sz w:val="24"/>
        </w:rPr>
      </w:pPr>
    </w:p>
    <w:p w:rsidR="00386A17" w:rsidRDefault="00386A17" w:rsidP="00527912">
      <w:pPr>
        <w:jc w:val="both"/>
        <w:rPr>
          <w:rFonts w:ascii="Arial" w:hAnsi="Arial" w:cs="Arial"/>
          <w:sz w:val="24"/>
        </w:rPr>
      </w:pPr>
    </w:p>
    <w:p w:rsidR="00386A17" w:rsidRDefault="00386A17" w:rsidP="00527912">
      <w:pPr>
        <w:jc w:val="both"/>
        <w:rPr>
          <w:rFonts w:ascii="Arial" w:hAnsi="Arial" w:cs="Arial"/>
          <w:sz w:val="24"/>
        </w:rPr>
      </w:pPr>
    </w:p>
    <w:p w:rsidR="00386A17" w:rsidRDefault="00386A17" w:rsidP="00527912">
      <w:pPr>
        <w:jc w:val="both"/>
        <w:rPr>
          <w:rFonts w:ascii="Arial" w:hAnsi="Arial" w:cs="Arial"/>
          <w:sz w:val="24"/>
        </w:rPr>
      </w:pPr>
    </w:p>
    <w:p w:rsidR="00386A17" w:rsidRDefault="00386A17" w:rsidP="00527912">
      <w:pPr>
        <w:jc w:val="both"/>
        <w:rPr>
          <w:rFonts w:ascii="Arial" w:hAnsi="Arial" w:cs="Arial"/>
          <w:sz w:val="24"/>
        </w:rPr>
      </w:pPr>
    </w:p>
    <w:p w:rsidR="00386A17" w:rsidRDefault="00386A17" w:rsidP="00527912">
      <w:pPr>
        <w:jc w:val="both"/>
        <w:rPr>
          <w:rFonts w:ascii="Arial" w:hAnsi="Arial" w:cs="Arial"/>
          <w:sz w:val="24"/>
        </w:rPr>
      </w:pPr>
    </w:p>
    <w:p w:rsidR="00386A17" w:rsidRDefault="00386A17" w:rsidP="00527912">
      <w:pPr>
        <w:jc w:val="both"/>
        <w:rPr>
          <w:rFonts w:ascii="Arial" w:hAnsi="Arial" w:cs="Arial"/>
          <w:sz w:val="24"/>
        </w:rPr>
      </w:pPr>
    </w:p>
    <w:p w:rsidR="00AB46B2" w:rsidRDefault="00AB46B2" w:rsidP="00527912">
      <w:pPr>
        <w:jc w:val="both"/>
        <w:rPr>
          <w:rFonts w:ascii="Arial" w:hAnsi="Arial" w:cs="Arial"/>
          <w:sz w:val="24"/>
        </w:rPr>
      </w:pPr>
    </w:p>
    <w:p w:rsidR="00AB46B2" w:rsidRDefault="00AB46B2" w:rsidP="00527912">
      <w:pPr>
        <w:jc w:val="both"/>
        <w:rPr>
          <w:rFonts w:ascii="Arial" w:hAnsi="Arial" w:cs="Arial"/>
          <w:sz w:val="24"/>
        </w:rPr>
      </w:pPr>
    </w:p>
    <w:p w:rsidR="00386A17" w:rsidRPr="00F11B81" w:rsidRDefault="00386A17" w:rsidP="00F11B81">
      <w:pPr>
        <w:jc w:val="center"/>
        <w:rPr>
          <w:rFonts w:ascii="Arial" w:hAnsi="Arial" w:cs="Arial"/>
          <w:sz w:val="20"/>
          <w:szCs w:val="20"/>
        </w:rPr>
      </w:pPr>
      <w:r>
        <w:rPr>
          <w:rFonts w:ascii="Arial" w:hAnsi="Arial" w:cs="Arial"/>
          <w:sz w:val="20"/>
          <w:szCs w:val="20"/>
        </w:rPr>
        <w:lastRenderedPageBreak/>
        <w:t xml:space="preserve">Wykres 8. </w:t>
      </w:r>
      <w:r w:rsidRPr="00CA433B">
        <w:rPr>
          <w:rFonts w:ascii="Arial" w:hAnsi="Arial" w:cs="Arial"/>
          <w:sz w:val="20"/>
          <w:szCs w:val="20"/>
        </w:rPr>
        <w:t>Wartości iloczynu skalarnego podczas procesu testowania kryterium ogólnego dla neuronu zwycięskiego dla współczynnika uczenia równego 0,</w:t>
      </w:r>
      <w:r>
        <w:rPr>
          <w:rFonts w:ascii="Arial" w:hAnsi="Arial" w:cs="Arial"/>
          <w:sz w:val="20"/>
          <w:szCs w:val="20"/>
        </w:rPr>
        <w:t>1</w:t>
      </w:r>
    </w:p>
    <w:p w:rsidR="00386A17" w:rsidRDefault="00386A17" w:rsidP="00527912">
      <w:pPr>
        <w:jc w:val="both"/>
        <w:rPr>
          <w:rFonts w:ascii="Arial" w:hAnsi="Arial" w:cs="Arial"/>
          <w:sz w:val="24"/>
        </w:rPr>
      </w:pPr>
      <w:r>
        <w:rPr>
          <w:noProof/>
        </w:rPr>
        <w:drawing>
          <wp:inline distT="0" distB="0" distL="0" distR="0" wp14:anchorId="19DFF303" wp14:editId="27781188">
            <wp:extent cx="5760720" cy="3486150"/>
            <wp:effectExtent l="0" t="0" r="11430" b="0"/>
            <wp:docPr id="9" name="Wykres 9">
              <a:extLst xmlns:a="http://schemas.openxmlformats.org/drawingml/2006/main">
                <a:ext uri="{FF2B5EF4-FFF2-40B4-BE49-F238E27FC236}">
                  <a16:creationId xmlns:a16="http://schemas.microsoft.com/office/drawing/2014/main" id="{8829FCD6-A659-41E9-8B0D-400A854B5B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5198D" w:rsidRDefault="0025198D" w:rsidP="0025198D">
      <w:pPr>
        <w:jc w:val="both"/>
        <w:rPr>
          <w:rFonts w:ascii="Arial" w:hAnsi="Arial" w:cs="Arial"/>
        </w:rPr>
      </w:pPr>
      <w:r w:rsidRPr="00611037">
        <w:rPr>
          <w:rFonts w:ascii="Arial" w:hAnsi="Arial" w:cs="Arial"/>
        </w:rPr>
        <w:t xml:space="preserve">Powyższy wykres przedstawiający wartości iloczynu skalarnego dla wygrywającego neuronu odzwierciedla przypisanie różnych kwiatów do poszczególnych grup. Możemy na nim wyróżnić dwie grupy kwiatów. W przypadku tego wykresu powstałego przy większej wartości współczynnika uczenia niż poprzednio widzimy, iż różnica iloczynów skalarnych dla poszczególnych grup </w:t>
      </w:r>
      <w:r>
        <w:rPr>
          <w:rFonts w:ascii="Arial" w:hAnsi="Arial" w:cs="Arial"/>
        </w:rPr>
        <w:t>znajduje się na podobnym poziomie jak uprzednio, a sieć cechuje się dalej 100% poprawnością odpowiedzi.</w:t>
      </w:r>
    </w:p>
    <w:p w:rsidR="00DE5C52" w:rsidRDefault="00DE5C52" w:rsidP="0025198D">
      <w:pPr>
        <w:jc w:val="both"/>
        <w:rPr>
          <w:rFonts w:ascii="Arial" w:hAnsi="Arial" w:cs="Arial"/>
        </w:rPr>
      </w:pPr>
    </w:p>
    <w:p w:rsidR="00F11B81" w:rsidRDefault="00F11B81" w:rsidP="0025198D">
      <w:pPr>
        <w:jc w:val="both"/>
        <w:rPr>
          <w:rFonts w:ascii="Arial" w:hAnsi="Arial" w:cs="Arial"/>
        </w:rPr>
      </w:pPr>
    </w:p>
    <w:p w:rsidR="00F11B81" w:rsidRDefault="00F11B81" w:rsidP="0025198D">
      <w:pPr>
        <w:jc w:val="both"/>
        <w:rPr>
          <w:rFonts w:ascii="Arial" w:hAnsi="Arial" w:cs="Arial"/>
        </w:rPr>
      </w:pPr>
    </w:p>
    <w:p w:rsidR="00F11B81" w:rsidRDefault="00F11B81" w:rsidP="0025198D">
      <w:pPr>
        <w:jc w:val="both"/>
        <w:rPr>
          <w:rFonts w:ascii="Arial" w:hAnsi="Arial" w:cs="Arial"/>
        </w:rPr>
      </w:pPr>
    </w:p>
    <w:p w:rsidR="00F11B81" w:rsidRDefault="00F11B81" w:rsidP="0025198D">
      <w:pPr>
        <w:jc w:val="both"/>
        <w:rPr>
          <w:rFonts w:ascii="Arial" w:hAnsi="Arial" w:cs="Arial"/>
        </w:rPr>
      </w:pPr>
    </w:p>
    <w:p w:rsidR="00F11B81" w:rsidRDefault="00F11B81" w:rsidP="0025198D">
      <w:pPr>
        <w:jc w:val="both"/>
        <w:rPr>
          <w:rFonts w:ascii="Arial" w:hAnsi="Arial" w:cs="Arial"/>
        </w:rPr>
      </w:pPr>
    </w:p>
    <w:p w:rsidR="00F11B81" w:rsidRDefault="00F11B81" w:rsidP="0025198D">
      <w:pPr>
        <w:jc w:val="both"/>
        <w:rPr>
          <w:rFonts w:ascii="Arial" w:hAnsi="Arial" w:cs="Arial"/>
        </w:rPr>
      </w:pPr>
    </w:p>
    <w:p w:rsidR="00F11B81" w:rsidRDefault="00F11B81" w:rsidP="0025198D">
      <w:pPr>
        <w:jc w:val="both"/>
        <w:rPr>
          <w:rFonts w:ascii="Arial" w:hAnsi="Arial" w:cs="Arial"/>
        </w:rPr>
      </w:pPr>
    </w:p>
    <w:p w:rsidR="00F11B81" w:rsidRDefault="00F11B81" w:rsidP="0025198D">
      <w:pPr>
        <w:jc w:val="both"/>
        <w:rPr>
          <w:rFonts w:ascii="Arial" w:hAnsi="Arial" w:cs="Arial"/>
        </w:rPr>
      </w:pPr>
    </w:p>
    <w:p w:rsidR="00F11B81" w:rsidRDefault="00F11B81" w:rsidP="0025198D">
      <w:pPr>
        <w:jc w:val="both"/>
        <w:rPr>
          <w:rFonts w:ascii="Arial" w:hAnsi="Arial" w:cs="Arial"/>
        </w:rPr>
      </w:pPr>
    </w:p>
    <w:p w:rsidR="00F11B81" w:rsidRDefault="00F11B81" w:rsidP="0025198D">
      <w:pPr>
        <w:jc w:val="both"/>
        <w:rPr>
          <w:rFonts w:ascii="Arial" w:hAnsi="Arial" w:cs="Arial"/>
        </w:rPr>
      </w:pPr>
    </w:p>
    <w:p w:rsidR="00140B71" w:rsidRDefault="00140B71" w:rsidP="0025198D">
      <w:pPr>
        <w:jc w:val="both"/>
        <w:rPr>
          <w:rFonts w:ascii="Arial" w:hAnsi="Arial" w:cs="Arial"/>
        </w:rPr>
      </w:pPr>
    </w:p>
    <w:p w:rsidR="00F11B81" w:rsidRDefault="00E64539" w:rsidP="0025198D">
      <w:pPr>
        <w:jc w:val="both"/>
        <w:rPr>
          <w:rFonts w:ascii="Arial" w:hAnsi="Arial" w:cs="Arial"/>
        </w:rPr>
      </w:pPr>
      <w:r>
        <w:rPr>
          <w:rFonts w:ascii="Arial" w:hAnsi="Arial" w:cs="Arial"/>
        </w:rPr>
        <w:lastRenderedPageBreak/>
        <w:t>Poniższe wykresy odnoszą się do wartości współczynnika skalarnego uzyskiwanego przez zwycięski neuron w procesie testowania</w:t>
      </w:r>
      <w:r w:rsidR="00140B71">
        <w:rPr>
          <w:rFonts w:ascii="Arial" w:hAnsi="Arial" w:cs="Arial"/>
        </w:rPr>
        <w:t xml:space="preserve"> przydziału do grupy na podstawie kryterium wielkości działki kielicha.</w:t>
      </w:r>
    </w:p>
    <w:p w:rsidR="00F11B81" w:rsidRDefault="00F11B81" w:rsidP="0025198D">
      <w:pPr>
        <w:jc w:val="both"/>
        <w:rPr>
          <w:rFonts w:ascii="Arial" w:hAnsi="Arial" w:cs="Arial"/>
        </w:rPr>
      </w:pPr>
    </w:p>
    <w:p w:rsidR="00F11B81" w:rsidRPr="005E7936" w:rsidRDefault="00F11B81" w:rsidP="005E7936">
      <w:pPr>
        <w:jc w:val="center"/>
        <w:rPr>
          <w:rFonts w:ascii="Arial" w:hAnsi="Arial" w:cs="Arial"/>
          <w:sz w:val="20"/>
          <w:szCs w:val="20"/>
        </w:rPr>
      </w:pPr>
      <w:r>
        <w:rPr>
          <w:rFonts w:ascii="Arial" w:hAnsi="Arial" w:cs="Arial"/>
          <w:sz w:val="20"/>
          <w:szCs w:val="20"/>
        </w:rPr>
        <w:t xml:space="preserve">Wykres 9. </w:t>
      </w:r>
      <w:r w:rsidRPr="00CA433B">
        <w:rPr>
          <w:rFonts w:ascii="Arial" w:hAnsi="Arial" w:cs="Arial"/>
          <w:sz w:val="20"/>
          <w:szCs w:val="20"/>
        </w:rPr>
        <w:t xml:space="preserve">Wartości iloczynu skalarnego podczas procesu testowania kryterium </w:t>
      </w:r>
      <w:r>
        <w:rPr>
          <w:rFonts w:ascii="Arial" w:hAnsi="Arial" w:cs="Arial"/>
          <w:sz w:val="20"/>
          <w:szCs w:val="20"/>
        </w:rPr>
        <w:t>wielkości działki kielicha</w:t>
      </w:r>
      <w:r w:rsidRPr="00CA433B">
        <w:rPr>
          <w:rFonts w:ascii="Arial" w:hAnsi="Arial" w:cs="Arial"/>
          <w:sz w:val="20"/>
          <w:szCs w:val="20"/>
        </w:rPr>
        <w:t xml:space="preserve"> dla neuronu zwycięskiego dla współczynnika uczenia równego 0,</w:t>
      </w:r>
      <w:r w:rsidR="005E7936">
        <w:rPr>
          <w:rFonts w:ascii="Arial" w:hAnsi="Arial" w:cs="Arial"/>
          <w:sz w:val="20"/>
          <w:szCs w:val="20"/>
        </w:rPr>
        <w:t>000</w:t>
      </w:r>
      <w:r>
        <w:rPr>
          <w:rFonts w:ascii="Arial" w:hAnsi="Arial" w:cs="Arial"/>
          <w:sz w:val="20"/>
          <w:szCs w:val="20"/>
        </w:rPr>
        <w:t>1</w:t>
      </w:r>
    </w:p>
    <w:p w:rsidR="00DE5C52" w:rsidRPr="00611037" w:rsidRDefault="00F11B81" w:rsidP="0025198D">
      <w:pPr>
        <w:jc w:val="both"/>
        <w:rPr>
          <w:rFonts w:ascii="Arial" w:hAnsi="Arial" w:cs="Arial"/>
        </w:rPr>
      </w:pPr>
      <w:r>
        <w:rPr>
          <w:noProof/>
        </w:rPr>
        <w:drawing>
          <wp:inline distT="0" distB="0" distL="0" distR="0" wp14:anchorId="3718586D" wp14:editId="28D2F2E2">
            <wp:extent cx="5642610" cy="3817620"/>
            <wp:effectExtent l="0" t="0" r="15240" b="11430"/>
            <wp:docPr id="10" name="Wykres 10">
              <a:extLst xmlns:a="http://schemas.openxmlformats.org/drawingml/2006/main">
                <a:ext uri="{FF2B5EF4-FFF2-40B4-BE49-F238E27FC236}">
                  <a16:creationId xmlns:a16="http://schemas.microsoft.com/office/drawing/2014/main" id="{1C6E4A8A-BB61-4F54-A779-213A7D7244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40B71" w:rsidRDefault="00140B71" w:rsidP="00140B71">
      <w:pPr>
        <w:jc w:val="both"/>
        <w:rPr>
          <w:rFonts w:ascii="Arial" w:hAnsi="Arial" w:cs="Arial"/>
        </w:rPr>
      </w:pPr>
      <w:r w:rsidRPr="00611037">
        <w:rPr>
          <w:rFonts w:ascii="Arial" w:hAnsi="Arial" w:cs="Arial"/>
        </w:rPr>
        <w:t xml:space="preserve">Powyższy wykres przedstawiający wartości iloczynu skalarnego dla wygrywającego neuronu odzwierciedla przypisanie różnych kwiatów do poszczególnych grup. Możemy na nim wyróżnić dwie grupy kwiatów. W przypadku tego wykresu powstałego przy małej wartości współczynnika uczenia widzimy, iż różnica iloczynów skalarnych dla poszczególnych grup jest </w:t>
      </w:r>
      <w:r w:rsidR="00D862A2">
        <w:rPr>
          <w:rFonts w:ascii="Arial" w:hAnsi="Arial" w:cs="Arial"/>
        </w:rPr>
        <w:t xml:space="preserve">znacznie mniejsza niż w przypadku identyfikacji na podstawie wszystkich kryterium i tej samej wartości współczynnika uczenia mimo to jednak sieć ta charakteryzuje się dużą skutecznością wynoszącą </w:t>
      </w:r>
      <w:r w:rsidR="00D2125A">
        <w:rPr>
          <w:rFonts w:ascii="Arial" w:hAnsi="Arial" w:cs="Arial"/>
        </w:rPr>
        <w:t>93,33%.</w:t>
      </w:r>
    </w:p>
    <w:p w:rsidR="00D2125A" w:rsidRDefault="00D2125A" w:rsidP="00D2125A">
      <w:pPr>
        <w:jc w:val="center"/>
        <w:rPr>
          <w:rFonts w:ascii="Arial" w:hAnsi="Arial" w:cs="Arial"/>
          <w:sz w:val="20"/>
          <w:szCs w:val="20"/>
        </w:rPr>
      </w:pPr>
    </w:p>
    <w:p w:rsidR="00D2125A" w:rsidRDefault="00D2125A" w:rsidP="00D2125A">
      <w:pPr>
        <w:jc w:val="center"/>
        <w:rPr>
          <w:rFonts w:ascii="Arial" w:hAnsi="Arial" w:cs="Arial"/>
          <w:sz w:val="20"/>
          <w:szCs w:val="20"/>
        </w:rPr>
      </w:pPr>
    </w:p>
    <w:p w:rsidR="00D2125A" w:rsidRDefault="00D2125A" w:rsidP="00D2125A">
      <w:pPr>
        <w:jc w:val="center"/>
        <w:rPr>
          <w:rFonts w:ascii="Arial" w:hAnsi="Arial" w:cs="Arial"/>
          <w:sz w:val="20"/>
          <w:szCs w:val="20"/>
        </w:rPr>
      </w:pPr>
    </w:p>
    <w:p w:rsidR="00D2125A" w:rsidRDefault="00D2125A" w:rsidP="00D2125A">
      <w:pPr>
        <w:jc w:val="center"/>
        <w:rPr>
          <w:rFonts w:ascii="Arial" w:hAnsi="Arial" w:cs="Arial"/>
          <w:sz w:val="20"/>
          <w:szCs w:val="20"/>
        </w:rPr>
      </w:pPr>
    </w:p>
    <w:p w:rsidR="00D2125A" w:rsidRDefault="00D2125A" w:rsidP="00D2125A">
      <w:pPr>
        <w:jc w:val="center"/>
        <w:rPr>
          <w:rFonts w:ascii="Arial" w:hAnsi="Arial" w:cs="Arial"/>
          <w:sz w:val="20"/>
          <w:szCs w:val="20"/>
        </w:rPr>
      </w:pPr>
    </w:p>
    <w:p w:rsidR="00D2125A" w:rsidRDefault="00D2125A" w:rsidP="00D2125A">
      <w:pPr>
        <w:jc w:val="center"/>
        <w:rPr>
          <w:rFonts w:ascii="Arial" w:hAnsi="Arial" w:cs="Arial"/>
          <w:sz w:val="20"/>
          <w:szCs w:val="20"/>
        </w:rPr>
      </w:pPr>
    </w:p>
    <w:p w:rsidR="00D2125A" w:rsidRDefault="00D2125A" w:rsidP="00D2125A">
      <w:pPr>
        <w:jc w:val="center"/>
        <w:rPr>
          <w:rFonts w:ascii="Arial" w:hAnsi="Arial" w:cs="Arial"/>
          <w:sz w:val="20"/>
          <w:szCs w:val="20"/>
        </w:rPr>
      </w:pPr>
    </w:p>
    <w:p w:rsidR="00D2125A" w:rsidRDefault="00D2125A" w:rsidP="00D2125A">
      <w:pPr>
        <w:jc w:val="center"/>
        <w:rPr>
          <w:rFonts w:ascii="Arial" w:hAnsi="Arial" w:cs="Arial"/>
          <w:sz w:val="20"/>
          <w:szCs w:val="20"/>
        </w:rPr>
      </w:pPr>
    </w:p>
    <w:p w:rsidR="00D2125A" w:rsidRPr="00D2125A" w:rsidRDefault="00D2125A" w:rsidP="00D2125A">
      <w:pPr>
        <w:jc w:val="center"/>
        <w:rPr>
          <w:rFonts w:ascii="Arial" w:hAnsi="Arial" w:cs="Arial"/>
          <w:sz w:val="20"/>
          <w:szCs w:val="20"/>
        </w:rPr>
      </w:pPr>
      <w:r>
        <w:rPr>
          <w:rFonts w:ascii="Arial" w:hAnsi="Arial" w:cs="Arial"/>
          <w:sz w:val="20"/>
          <w:szCs w:val="20"/>
        </w:rPr>
        <w:lastRenderedPageBreak/>
        <w:t xml:space="preserve">Wykres 10. </w:t>
      </w:r>
      <w:r w:rsidRPr="00CA433B">
        <w:rPr>
          <w:rFonts w:ascii="Arial" w:hAnsi="Arial" w:cs="Arial"/>
          <w:sz w:val="20"/>
          <w:szCs w:val="20"/>
        </w:rPr>
        <w:t xml:space="preserve">Wartości iloczynu skalarnego podczas procesu testowania kryterium </w:t>
      </w:r>
      <w:r>
        <w:rPr>
          <w:rFonts w:ascii="Arial" w:hAnsi="Arial" w:cs="Arial"/>
          <w:sz w:val="20"/>
          <w:szCs w:val="20"/>
        </w:rPr>
        <w:t>wielkości działki kielicha</w:t>
      </w:r>
      <w:r w:rsidRPr="00CA433B">
        <w:rPr>
          <w:rFonts w:ascii="Arial" w:hAnsi="Arial" w:cs="Arial"/>
          <w:sz w:val="20"/>
          <w:szCs w:val="20"/>
        </w:rPr>
        <w:t xml:space="preserve"> dla neuronu zwycięskiego dla współczynnika uczenia równego 0,</w:t>
      </w:r>
      <w:r>
        <w:rPr>
          <w:rFonts w:ascii="Arial" w:hAnsi="Arial" w:cs="Arial"/>
          <w:sz w:val="20"/>
          <w:szCs w:val="20"/>
        </w:rPr>
        <w:t>001</w:t>
      </w:r>
    </w:p>
    <w:p w:rsidR="00D2125A" w:rsidRPr="00611037" w:rsidRDefault="00D2125A" w:rsidP="00140B71">
      <w:pPr>
        <w:jc w:val="both"/>
        <w:rPr>
          <w:rFonts w:ascii="Arial" w:hAnsi="Arial" w:cs="Arial"/>
        </w:rPr>
      </w:pPr>
      <w:r>
        <w:rPr>
          <w:noProof/>
        </w:rPr>
        <w:drawing>
          <wp:inline distT="0" distB="0" distL="0" distR="0" wp14:anchorId="5E920A05" wp14:editId="7E2B72EE">
            <wp:extent cx="5638800" cy="3459480"/>
            <wp:effectExtent l="0" t="0" r="0" b="7620"/>
            <wp:docPr id="11" name="Wykres 11">
              <a:extLst xmlns:a="http://schemas.openxmlformats.org/drawingml/2006/main">
                <a:ext uri="{FF2B5EF4-FFF2-40B4-BE49-F238E27FC236}">
                  <a16:creationId xmlns:a16="http://schemas.microsoft.com/office/drawing/2014/main" id="{30093E56-956C-4057-BC41-3338DD2FC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7785A" w:rsidRDefault="0037785A" w:rsidP="00D2125A">
      <w:pPr>
        <w:jc w:val="both"/>
        <w:rPr>
          <w:rFonts w:ascii="Arial" w:hAnsi="Arial" w:cs="Arial"/>
        </w:rPr>
      </w:pPr>
    </w:p>
    <w:p w:rsidR="00D2125A" w:rsidRDefault="00D2125A" w:rsidP="00D2125A">
      <w:pPr>
        <w:jc w:val="both"/>
        <w:rPr>
          <w:rFonts w:ascii="Arial" w:hAnsi="Arial" w:cs="Arial"/>
        </w:rPr>
      </w:pPr>
      <w:r w:rsidRPr="00611037">
        <w:rPr>
          <w:rFonts w:ascii="Arial" w:hAnsi="Arial" w:cs="Arial"/>
        </w:rPr>
        <w:t xml:space="preserve">Powyższy wykres przedstawiający wartości iloczynu skalarnego dla wygrywającego neuronu odzwierciedla przypisanie różnych kwiatów do poszczególnych grup. Możemy na nim wyróżnić dwie grupy kwiatów. W przypadku tego wykresu powstałego przy </w:t>
      </w:r>
      <w:r w:rsidR="00B34BAF">
        <w:rPr>
          <w:rFonts w:ascii="Arial" w:hAnsi="Arial" w:cs="Arial"/>
        </w:rPr>
        <w:t>większej</w:t>
      </w:r>
      <w:r w:rsidRPr="00611037">
        <w:rPr>
          <w:rFonts w:ascii="Arial" w:hAnsi="Arial" w:cs="Arial"/>
        </w:rPr>
        <w:t xml:space="preserve"> wartości współczynnika uczenia </w:t>
      </w:r>
      <w:r w:rsidR="00B34BAF">
        <w:rPr>
          <w:rFonts w:ascii="Arial" w:hAnsi="Arial" w:cs="Arial"/>
        </w:rPr>
        <w:t xml:space="preserve">niż uprzednio </w:t>
      </w:r>
      <w:r w:rsidRPr="00611037">
        <w:rPr>
          <w:rFonts w:ascii="Arial" w:hAnsi="Arial" w:cs="Arial"/>
        </w:rPr>
        <w:t xml:space="preserve">widzimy, iż różnica iloczynów skalarnych dla poszczególnych grup jest </w:t>
      </w:r>
      <w:r>
        <w:rPr>
          <w:rFonts w:ascii="Arial" w:hAnsi="Arial" w:cs="Arial"/>
        </w:rPr>
        <w:t>znacznie mniejsza niż w przypadku identyfikacji na podstawie wszystkich kryterium i tej samej wartości współczynnika uczenia</w:t>
      </w:r>
      <w:r w:rsidR="002C5250">
        <w:rPr>
          <w:rFonts w:ascii="Arial" w:hAnsi="Arial" w:cs="Arial"/>
        </w:rPr>
        <w:t>, a także mniejsza w porównaniu z poprzednim wykresem co znalazło swoje odzwierciedlenie w gorszej efektywności sieci wynoszącej</w:t>
      </w:r>
      <w:r>
        <w:rPr>
          <w:rFonts w:ascii="Arial" w:hAnsi="Arial" w:cs="Arial"/>
        </w:rPr>
        <w:t xml:space="preserve"> </w:t>
      </w:r>
      <w:r w:rsidR="004579F2">
        <w:rPr>
          <w:rFonts w:ascii="Arial" w:hAnsi="Arial" w:cs="Arial"/>
        </w:rPr>
        <w:t>84</w:t>
      </w:r>
      <w:r>
        <w:rPr>
          <w:rFonts w:ascii="Arial" w:hAnsi="Arial" w:cs="Arial"/>
        </w:rPr>
        <w:t>,</w:t>
      </w:r>
      <w:r w:rsidR="004579F2">
        <w:rPr>
          <w:rFonts w:ascii="Arial" w:hAnsi="Arial" w:cs="Arial"/>
        </w:rPr>
        <w:t>44</w:t>
      </w:r>
      <w:r>
        <w:rPr>
          <w:rFonts w:ascii="Arial" w:hAnsi="Arial" w:cs="Arial"/>
        </w:rPr>
        <w:t>%.</w:t>
      </w:r>
    </w:p>
    <w:p w:rsidR="004579F2" w:rsidRDefault="004579F2" w:rsidP="00D2125A">
      <w:pPr>
        <w:jc w:val="both"/>
        <w:rPr>
          <w:rFonts w:ascii="Arial" w:hAnsi="Arial" w:cs="Arial"/>
        </w:rPr>
      </w:pPr>
    </w:p>
    <w:p w:rsidR="004579F2" w:rsidRDefault="004579F2" w:rsidP="00D2125A">
      <w:pPr>
        <w:jc w:val="both"/>
        <w:rPr>
          <w:rFonts w:ascii="Arial" w:hAnsi="Arial" w:cs="Arial"/>
        </w:rPr>
      </w:pPr>
    </w:p>
    <w:p w:rsidR="004579F2" w:rsidRDefault="004579F2" w:rsidP="00D2125A">
      <w:pPr>
        <w:jc w:val="both"/>
        <w:rPr>
          <w:rFonts w:ascii="Arial" w:hAnsi="Arial" w:cs="Arial"/>
        </w:rPr>
      </w:pPr>
    </w:p>
    <w:p w:rsidR="004579F2" w:rsidRDefault="004579F2" w:rsidP="00D2125A">
      <w:pPr>
        <w:jc w:val="both"/>
        <w:rPr>
          <w:rFonts w:ascii="Arial" w:hAnsi="Arial" w:cs="Arial"/>
        </w:rPr>
      </w:pPr>
    </w:p>
    <w:p w:rsidR="004579F2" w:rsidRDefault="004579F2" w:rsidP="00D2125A">
      <w:pPr>
        <w:jc w:val="both"/>
        <w:rPr>
          <w:rFonts w:ascii="Arial" w:hAnsi="Arial" w:cs="Arial"/>
        </w:rPr>
      </w:pPr>
    </w:p>
    <w:p w:rsidR="004579F2" w:rsidRDefault="004579F2" w:rsidP="00D2125A">
      <w:pPr>
        <w:jc w:val="both"/>
        <w:rPr>
          <w:rFonts w:ascii="Arial" w:hAnsi="Arial" w:cs="Arial"/>
        </w:rPr>
      </w:pPr>
    </w:p>
    <w:p w:rsidR="004579F2" w:rsidRDefault="004579F2" w:rsidP="00D2125A">
      <w:pPr>
        <w:jc w:val="both"/>
        <w:rPr>
          <w:rFonts w:ascii="Arial" w:hAnsi="Arial" w:cs="Arial"/>
        </w:rPr>
      </w:pPr>
    </w:p>
    <w:p w:rsidR="004579F2" w:rsidRDefault="004579F2" w:rsidP="00D2125A">
      <w:pPr>
        <w:jc w:val="both"/>
        <w:rPr>
          <w:rFonts w:ascii="Arial" w:hAnsi="Arial" w:cs="Arial"/>
        </w:rPr>
      </w:pPr>
    </w:p>
    <w:p w:rsidR="004579F2" w:rsidRDefault="004579F2" w:rsidP="00D2125A">
      <w:pPr>
        <w:jc w:val="both"/>
        <w:rPr>
          <w:rFonts w:ascii="Arial" w:hAnsi="Arial" w:cs="Arial"/>
        </w:rPr>
      </w:pPr>
    </w:p>
    <w:p w:rsidR="004579F2" w:rsidRDefault="004579F2" w:rsidP="00D2125A">
      <w:pPr>
        <w:jc w:val="both"/>
        <w:rPr>
          <w:rFonts w:ascii="Arial" w:hAnsi="Arial" w:cs="Arial"/>
        </w:rPr>
      </w:pPr>
    </w:p>
    <w:p w:rsidR="004579F2" w:rsidRDefault="004579F2" w:rsidP="00D2125A">
      <w:pPr>
        <w:jc w:val="both"/>
        <w:rPr>
          <w:rFonts w:ascii="Arial" w:hAnsi="Arial" w:cs="Arial"/>
        </w:rPr>
      </w:pPr>
    </w:p>
    <w:p w:rsidR="004579F2" w:rsidRPr="004579F2" w:rsidRDefault="004579F2" w:rsidP="004579F2">
      <w:pPr>
        <w:jc w:val="center"/>
        <w:rPr>
          <w:rFonts w:ascii="Arial" w:hAnsi="Arial" w:cs="Arial"/>
          <w:sz w:val="20"/>
          <w:szCs w:val="20"/>
        </w:rPr>
      </w:pPr>
      <w:r>
        <w:rPr>
          <w:rFonts w:ascii="Arial" w:hAnsi="Arial" w:cs="Arial"/>
          <w:sz w:val="20"/>
          <w:szCs w:val="20"/>
        </w:rPr>
        <w:lastRenderedPageBreak/>
        <w:t xml:space="preserve">Wykres 11. </w:t>
      </w:r>
      <w:r w:rsidRPr="00CA433B">
        <w:rPr>
          <w:rFonts w:ascii="Arial" w:hAnsi="Arial" w:cs="Arial"/>
          <w:sz w:val="20"/>
          <w:szCs w:val="20"/>
        </w:rPr>
        <w:t xml:space="preserve">Wartości iloczynu skalarnego podczas procesu testowania kryterium </w:t>
      </w:r>
      <w:r>
        <w:rPr>
          <w:rFonts w:ascii="Arial" w:hAnsi="Arial" w:cs="Arial"/>
          <w:sz w:val="20"/>
          <w:szCs w:val="20"/>
        </w:rPr>
        <w:t>wielkości działki kielicha</w:t>
      </w:r>
      <w:r w:rsidRPr="00CA433B">
        <w:rPr>
          <w:rFonts w:ascii="Arial" w:hAnsi="Arial" w:cs="Arial"/>
          <w:sz w:val="20"/>
          <w:szCs w:val="20"/>
        </w:rPr>
        <w:t xml:space="preserve"> dla neuronu zwycięskiego dla współczynnika uczenia równego 0,</w:t>
      </w:r>
      <w:r>
        <w:rPr>
          <w:rFonts w:ascii="Arial" w:hAnsi="Arial" w:cs="Arial"/>
          <w:sz w:val="20"/>
          <w:szCs w:val="20"/>
        </w:rPr>
        <w:t>005</w:t>
      </w:r>
    </w:p>
    <w:p w:rsidR="004579F2" w:rsidRDefault="004579F2" w:rsidP="00D2125A">
      <w:pPr>
        <w:jc w:val="both"/>
        <w:rPr>
          <w:rFonts w:ascii="Arial" w:hAnsi="Arial" w:cs="Arial"/>
        </w:rPr>
      </w:pPr>
      <w:r>
        <w:rPr>
          <w:noProof/>
        </w:rPr>
        <w:drawing>
          <wp:inline distT="0" distB="0" distL="0" distR="0" wp14:anchorId="7434DC6F" wp14:editId="417932D4">
            <wp:extent cx="5623560" cy="3455670"/>
            <wp:effectExtent l="0" t="0" r="15240" b="11430"/>
            <wp:docPr id="12" name="Wykres 12">
              <a:extLst xmlns:a="http://schemas.openxmlformats.org/drawingml/2006/main">
                <a:ext uri="{FF2B5EF4-FFF2-40B4-BE49-F238E27FC236}">
                  <a16:creationId xmlns:a16="http://schemas.microsoft.com/office/drawing/2014/main" id="{89476075-F209-4586-BF32-12193787DC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7785A" w:rsidRDefault="0037785A" w:rsidP="004579F2">
      <w:pPr>
        <w:jc w:val="both"/>
        <w:rPr>
          <w:rFonts w:ascii="Arial" w:hAnsi="Arial" w:cs="Arial"/>
        </w:rPr>
      </w:pPr>
    </w:p>
    <w:p w:rsidR="00C66202" w:rsidRDefault="00C66202" w:rsidP="00C66202">
      <w:pPr>
        <w:jc w:val="both"/>
        <w:rPr>
          <w:rFonts w:ascii="Arial" w:hAnsi="Arial" w:cs="Arial"/>
        </w:rPr>
      </w:pPr>
      <w:r w:rsidRPr="00611037">
        <w:rPr>
          <w:rFonts w:ascii="Arial" w:hAnsi="Arial" w:cs="Arial"/>
        </w:rPr>
        <w:t xml:space="preserve">Powyższy wykres przedstawiający wartości iloczynu skalarnego dla wygrywającego neuronu odzwierciedla przypisanie różnych kwiatów do poszczególnych grup. Możemy na nim wyróżnić dwie grupy kwiatów. W przypadku tego wykresu powstałego przy </w:t>
      </w:r>
      <w:r>
        <w:rPr>
          <w:rFonts w:ascii="Arial" w:hAnsi="Arial" w:cs="Arial"/>
        </w:rPr>
        <w:t>większej</w:t>
      </w:r>
      <w:r w:rsidRPr="00611037">
        <w:rPr>
          <w:rFonts w:ascii="Arial" w:hAnsi="Arial" w:cs="Arial"/>
        </w:rPr>
        <w:t xml:space="preserve"> wartości współczynnika uczenia </w:t>
      </w:r>
      <w:r>
        <w:rPr>
          <w:rFonts w:ascii="Arial" w:hAnsi="Arial" w:cs="Arial"/>
        </w:rPr>
        <w:t xml:space="preserve">niż uprzednio </w:t>
      </w:r>
      <w:r w:rsidRPr="00611037">
        <w:rPr>
          <w:rFonts w:ascii="Arial" w:hAnsi="Arial" w:cs="Arial"/>
        </w:rPr>
        <w:t xml:space="preserve">widzimy, iż różnica iloczynów skalarnych dla poszczególnych grup </w:t>
      </w:r>
      <w:r>
        <w:rPr>
          <w:rFonts w:ascii="Arial" w:hAnsi="Arial" w:cs="Arial"/>
        </w:rPr>
        <w:t>jest większa niż uprzednio, a także w porównaniu z pierwszym współczynnikiem uczenia, dlatego też nasza się cechuje się lepszą skutecznością wynoszącą w tym przypadku 95,55%.</w:t>
      </w:r>
    </w:p>
    <w:p w:rsidR="0025198D" w:rsidRDefault="0025198D" w:rsidP="00527912">
      <w:pPr>
        <w:jc w:val="both"/>
        <w:rPr>
          <w:rFonts w:ascii="Arial" w:hAnsi="Arial" w:cs="Arial"/>
          <w:sz w:val="24"/>
        </w:rPr>
      </w:pPr>
    </w:p>
    <w:p w:rsidR="00985A71" w:rsidRDefault="00985A71" w:rsidP="00527912">
      <w:pPr>
        <w:jc w:val="both"/>
        <w:rPr>
          <w:rFonts w:ascii="Arial" w:hAnsi="Arial" w:cs="Arial"/>
          <w:sz w:val="24"/>
        </w:rPr>
      </w:pPr>
    </w:p>
    <w:p w:rsidR="00985A71" w:rsidRDefault="00985A71" w:rsidP="00527912">
      <w:pPr>
        <w:jc w:val="both"/>
        <w:rPr>
          <w:rFonts w:ascii="Arial" w:hAnsi="Arial" w:cs="Arial"/>
          <w:sz w:val="24"/>
        </w:rPr>
      </w:pPr>
    </w:p>
    <w:p w:rsidR="00985A71" w:rsidRDefault="00985A71" w:rsidP="00527912">
      <w:pPr>
        <w:jc w:val="both"/>
        <w:rPr>
          <w:rFonts w:ascii="Arial" w:hAnsi="Arial" w:cs="Arial"/>
          <w:sz w:val="24"/>
        </w:rPr>
      </w:pPr>
    </w:p>
    <w:p w:rsidR="00985A71" w:rsidRDefault="00985A71" w:rsidP="00527912">
      <w:pPr>
        <w:jc w:val="both"/>
        <w:rPr>
          <w:rFonts w:ascii="Arial" w:hAnsi="Arial" w:cs="Arial"/>
          <w:sz w:val="24"/>
        </w:rPr>
      </w:pPr>
    </w:p>
    <w:p w:rsidR="00985A71" w:rsidRDefault="00985A71" w:rsidP="00527912">
      <w:pPr>
        <w:jc w:val="both"/>
        <w:rPr>
          <w:rFonts w:ascii="Arial" w:hAnsi="Arial" w:cs="Arial"/>
          <w:sz w:val="24"/>
        </w:rPr>
      </w:pPr>
    </w:p>
    <w:p w:rsidR="00985A71" w:rsidRDefault="00985A71" w:rsidP="00527912">
      <w:pPr>
        <w:jc w:val="both"/>
        <w:rPr>
          <w:rFonts w:ascii="Arial" w:hAnsi="Arial" w:cs="Arial"/>
          <w:sz w:val="24"/>
        </w:rPr>
      </w:pPr>
    </w:p>
    <w:p w:rsidR="00985A71" w:rsidRDefault="00985A71" w:rsidP="00527912">
      <w:pPr>
        <w:jc w:val="both"/>
        <w:rPr>
          <w:rFonts w:ascii="Arial" w:hAnsi="Arial" w:cs="Arial"/>
          <w:sz w:val="24"/>
        </w:rPr>
      </w:pPr>
    </w:p>
    <w:p w:rsidR="00985A71" w:rsidRDefault="00985A71" w:rsidP="00527912">
      <w:pPr>
        <w:jc w:val="both"/>
        <w:rPr>
          <w:rFonts w:ascii="Arial" w:hAnsi="Arial" w:cs="Arial"/>
          <w:sz w:val="24"/>
        </w:rPr>
      </w:pPr>
    </w:p>
    <w:p w:rsidR="00985A71" w:rsidRDefault="00985A71" w:rsidP="00527912">
      <w:pPr>
        <w:jc w:val="both"/>
        <w:rPr>
          <w:rFonts w:ascii="Arial" w:hAnsi="Arial" w:cs="Arial"/>
          <w:sz w:val="24"/>
        </w:rPr>
      </w:pPr>
    </w:p>
    <w:p w:rsidR="0008767F" w:rsidRDefault="0008767F" w:rsidP="00527912">
      <w:pPr>
        <w:jc w:val="both"/>
        <w:rPr>
          <w:rFonts w:ascii="Arial" w:hAnsi="Arial" w:cs="Arial"/>
          <w:sz w:val="24"/>
        </w:rPr>
      </w:pPr>
    </w:p>
    <w:p w:rsidR="0037785A" w:rsidRPr="004579F2" w:rsidRDefault="0037785A" w:rsidP="0037785A">
      <w:pPr>
        <w:jc w:val="center"/>
        <w:rPr>
          <w:rFonts w:ascii="Arial" w:hAnsi="Arial" w:cs="Arial"/>
          <w:sz w:val="20"/>
          <w:szCs w:val="20"/>
        </w:rPr>
      </w:pPr>
      <w:r>
        <w:rPr>
          <w:rFonts w:ascii="Arial" w:hAnsi="Arial" w:cs="Arial"/>
          <w:sz w:val="20"/>
          <w:szCs w:val="20"/>
        </w:rPr>
        <w:lastRenderedPageBreak/>
        <w:t>Wykres 1</w:t>
      </w:r>
      <w:r w:rsidR="00A52F0A">
        <w:rPr>
          <w:rFonts w:ascii="Arial" w:hAnsi="Arial" w:cs="Arial"/>
          <w:sz w:val="20"/>
          <w:szCs w:val="20"/>
        </w:rPr>
        <w:t>2</w:t>
      </w:r>
      <w:r>
        <w:rPr>
          <w:rFonts w:ascii="Arial" w:hAnsi="Arial" w:cs="Arial"/>
          <w:sz w:val="20"/>
          <w:szCs w:val="20"/>
        </w:rPr>
        <w:t xml:space="preserve">. </w:t>
      </w:r>
      <w:r w:rsidRPr="00CA433B">
        <w:rPr>
          <w:rFonts w:ascii="Arial" w:hAnsi="Arial" w:cs="Arial"/>
          <w:sz w:val="20"/>
          <w:szCs w:val="20"/>
        </w:rPr>
        <w:t xml:space="preserve">Wartości iloczynu skalarnego podczas procesu testowania kryterium </w:t>
      </w:r>
      <w:r>
        <w:rPr>
          <w:rFonts w:ascii="Arial" w:hAnsi="Arial" w:cs="Arial"/>
          <w:sz w:val="20"/>
          <w:szCs w:val="20"/>
        </w:rPr>
        <w:t>wielkości działki kielicha</w:t>
      </w:r>
      <w:r w:rsidRPr="00CA433B">
        <w:rPr>
          <w:rFonts w:ascii="Arial" w:hAnsi="Arial" w:cs="Arial"/>
          <w:sz w:val="20"/>
          <w:szCs w:val="20"/>
        </w:rPr>
        <w:t xml:space="preserve"> dla neuronu zwycięskiego dla współczynnika uczenia równego 0,</w:t>
      </w:r>
      <w:r>
        <w:rPr>
          <w:rFonts w:ascii="Arial" w:hAnsi="Arial" w:cs="Arial"/>
          <w:sz w:val="20"/>
          <w:szCs w:val="20"/>
        </w:rPr>
        <w:t>0</w:t>
      </w:r>
      <w:r w:rsidR="00A52F0A">
        <w:rPr>
          <w:rFonts w:ascii="Arial" w:hAnsi="Arial" w:cs="Arial"/>
          <w:sz w:val="20"/>
          <w:szCs w:val="20"/>
        </w:rPr>
        <w:t>1</w:t>
      </w:r>
    </w:p>
    <w:p w:rsidR="0037785A" w:rsidRDefault="00985A71" w:rsidP="00527912">
      <w:pPr>
        <w:jc w:val="both"/>
        <w:rPr>
          <w:rFonts w:ascii="Arial" w:hAnsi="Arial" w:cs="Arial"/>
          <w:sz w:val="24"/>
        </w:rPr>
      </w:pPr>
      <w:r>
        <w:rPr>
          <w:noProof/>
        </w:rPr>
        <w:drawing>
          <wp:inline distT="0" distB="0" distL="0" distR="0" wp14:anchorId="565E9CDA" wp14:editId="06B44006">
            <wp:extent cx="5619750" cy="3775710"/>
            <wp:effectExtent l="0" t="0" r="0" b="15240"/>
            <wp:docPr id="13" name="Wykres 13">
              <a:extLst xmlns:a="http://schemas.openxmlformats.org/drawingml/2006/main">
                <a:ext uri="{FF2B5EF4-FFF2-40B4-BE49-F238E27FC236}">
                  <a16:creationId xmlns:a16="http://schemas.microsoft.com/office/drawing/2014/main" id="{90FE17C5-7C1F-411F-8346-092ADF91AA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66202" w:rsidRDefault="00C66202" w:rsidP="00C66202">
      <w:pPr>
        <w:jc w:val="both"/>
        <w:rPr>
          <w:rFonts w:ascii="Arial" w:hAnsi="Arial" w:cs="Arial"/>
        </w:rPr>
      </w:pPr>
    </w:p>
    <w:p w:rsidR="00C66202" w:rsidRDefault="00C66202" w:rsidP="00C66202">
      <w:pPr>
        <w:jc w:val="both"/>
        <w:rPr>
          <w:rFonts w:ascii="Arial" w:hAnsi="Arial" w:cs="Arial"/>
        </w:rPr>
      </w:pPr>
      <w:r w:rsidRPr="00611037">
        <w:rPr>
          <w:rFonts w:ascii="Arial" w:hAnsi="Arial" w:cs="Arial"/>
        </w:rPr>
        <w:t xml:space="preserve">Powyższy wykres przedstawiający wartości iloczynu skalarnego dla wygrywającego neuronu odzwierciedla przypisanie różnych kwiatów do poszczególnych grup. Możemy na nim wyróżnić dwie grupy kwiatów. </w:t>
      </w:r>
      <w:r w:rsidR="00A62E85" w:rsidRPr="00A62E85">
        <w:rPr>
          <w:rFonts w:ascii="Arial" w:hAnsi="Arial" w:cs="Arial"/>
        </w:rPr>
        <w:t>W przypadku tego wykresu powstałego przy większej wartości współczynnika uczenia niż poprzednio widzimy, iż różnica iloczynów skalarnych dla poszczególnych grup znowu się zmniejszyła co ponownie utrudnia nam rozpoznanie grup na podstawie wykresu. W przypadku tego współczynnika procent poprawnych odpowiedzi podczas procesu uczenia widocznie zmalał w porównaniu z wcześniejszym współczynnikiem, co posiada swoje odwzajemnienie na tym wykresie, gdzie wszystkie punkty posiadają wartości bardzo dla siebie zbliżone</w:t>
      </w:r>
      <w:r>
        <w:rPr>
          <w:rFonts w:ascii="Arial" w:hAnsi="Arial" w:cs="Arial"/>
        </w:rPr>
        <w:t>, a sama sieć osiągnęła najgorszą skuteczność, równą jednak zadowalające 80%.</w:t>
      </w:r>
    </w:p>
    <w:p w:rsidR="00C66202" w:rsidRDefault="00C66202" w:rsidP="00985A71">
      <w:pPr>
        <w:jc w:val="both"/>
        <w:rPr>
          <w:rFonts w:ascii="Arial" w:hAnsi="Arial" w:cs="Arial"/>
        </w:rPr>
      </w:pPr>
    </w:p>
    <w:p w:rsidR="00C66202" w:rsidRDefault="00C66202" w:rsidP="00985A71">
      <w:pPr>
        <w:jc w:val="both"/>
        <w:rPr>
          <w:rFonts w:ascii="Arial" w:hAnsi="Arial" w:cs="Arial"/>
        </w:rPr>
      </w:pPr>
    </w:p>
    <w:p w:rsidR="00C66202" w:rsidRDefault="00C66202" w:rsidP="00985A71">
      <w:pPr>
        <w:jc w:val="both"/>
        <w:rPr>
          <w:rFonts w:ascii="Arial" w:hAnsi="Arial" w:cs="Arial"/>
        </w:rPr>
      </w:pPr>
    </w:p>
    <w:p w:rsidR="00C66202" w:rsidRDefault="00C66202" w:rsidP="00985A71">
      <w:pPr>
        <w:jc w:val="both"/>
        <w:rPr>
          <w:rFonts w:ascii="Arial" w:hAnsi="Arial" w:cs="Arial"/>
        </w:rPr>
      </w:pPr>
    </w:p>
    <w:p w:rsidR="00C66202" w:rsidRDefault="00C66202" w:rsidP="00985A71">
      <w:pPr>
        <w:jc w:val="both"/>
        <w:rPr>
          <w:rFonts w:ascii="Arial" w:hAnsi="Arial" w:cs="Arial"/>
        </w:rPr>
      </w:pPr>
    </w:p>
    <w:p w:rsidR="00C66202" w:rsidRDefault="00C66202" w:rsidP="00985A71">
      <w:pPr>
        <w:jc w:val="both"/>
        <w:rPr>
          <w:rFonts w:ascii="Arial" w:hAnsi="Arial" w:cs="Arial"/>
        </w:rPr>
      </w:pPr>
    </w:p>
    <w:p w:rsidR="00C66202" w:rsidRDefault="00C66202" w:rsidP="00985A71">
      <w:pPr>
        <w:jc w:val="both"/>
        <w:rPr>
          <w:rFonts w:ascii="Arial" w:hAnsi="Arial" w:cs="Arial"/>
        </w:rPr>
      </w:pPr>
    </w:p>
    <w:p w:rsidR="00C66202" w:rsidRDefault="00C66202" w:rsidP="00985A71">
      <w:pPr>
        <w:jc w:val="both"/>
        <w:rPr>
          <w:rFonts w:ascii="Arial" w:hAnsi="Arial" w:cs="Arial"/>
        </w:rPr>
      </w:pPr>
    </w:p>
    <w:p w:rsidR="00C66202" w:rsidRDefault="00C66202" w:rsidP="00985A71">
      <w:pPr>
        <w:jc w:val="both"/>
        <w:rPr>
          <w:rFonts w:ascii="Arial" w:hAnsi="Arial" w:cs="Arial"/>
        </w:rPr>
      </w:pPr>
    </w:p>
    <w:p w:rsidR="0008767F" w:rsidRDefault="0008767F" w:rsidP="0008767F">
      <w:pPr>
        <w:jc w:val="center"/>
        <w:rPr>
          <w:rFonts w:ascii="Arial" w:hAnsi="Arial" w:cs="Arial"/>
          <w:sz w:val="20"/>
          <w:szCs w:val="20"/>
        </w:rPr>
      </w:pPr>
      <w:r>
        <w:rPr>
          <w:rFonts w:ascii="Arial" w:hAnsi="Arial" w:cs="Arial"/>
          <w:sz w:val="20"/>
          <w:szCs w:val="20"/>
        </w:rPr>
        <w:lastRenderedPageBreak/>
        <w:t xml:space="preserve">Wykres 13. </w:t>
      </w:r>
      <w:r w:rsidRPr="00CA433B">
        <w:rPr>
          <w:rFonts w:ascii="Arial" w:hAnsi="Arial" w:cs="Arial"/>
          <w:sz w:val="20"/>
          <w:szCs w:val="20"/>
        </w:rPr>
        <w:t xml:space="preserve">Wartości iloczynu skalarnego podczas procesu testowania kryterium </w:t>
      </w:r>
      <w:r>
        <w:rPr>
          <w:rFonts w:ascii="Arial" w:hAnsi="Arial" w:cs="Arial"/>
          <w:sz w:val="20"/>
          <w:szCs w:val="20"/>
        </w:rPr>
        <w:t>wielkości działki kielicha</w:t>
      </w:r>
      <w:r w:rsidRPr="00CA433B">
        <w:rPr>
          <w:rFonts w:ascii="Arial" w:hAnsi="Arial" w:cs="Arial"/>
          <w:sz w:val="20"/>
          <w:szCs w:val="20"/>
        </w:rPr>
        <w:t xml:space="preserve"> dla neuronu zwycięskiego dla współczynnika uczenia równego 0,</w:t>
      </w:r>
      <w:r>
        <w:rPr>
          <w:rFonts w:ascii="Arial" w:hAnsi="Arial" w:cs="Arial"/>
          <w:sz w:val="20"/>
          <w:szCs w:val="20"/>
        </w:rPr>
        <w:t>09</w:t>
      </w:r>
    </w:p>
    <w:p w:rsidR="00C66202" w:rsidRDefault="00C66202" w:rsidP="0008767F">
      <w:pPr>
        <w:jc w:val="center"/>
        <w:rPr>
          <w:rFonts w:ascii="Arial" w:hAnsi="Arial" w:cs="Arial"/>
          <w:sz w:val="20"/>
          <w:szCs w:val="20"/>
        </w:rPr>
      </w:pPr>
      <w:r>
        <w:rPr>
          <w:noProof/>
        </w:rPr>
        <w:drawing>
          <wp:inline distT="0" distB="0" distL="0" distR="0" wp14:anchorId="6C0B8A9D" wp14:editId="33143DCF">
            <wp:extent cx="5608320" cy="3341370"/>
            <wp:effectExtent l="0" t="0" r="11430" b="11430"/>
            <wp:docPr id="14" name="Wykres 14">
              <a:extLst xmlns:a="http://schemas.openxmlformats.org/drawingml/2006/main">
                <a:ext uri="{FF2B5EF4-FFF2-40B4-BE49-F238E27FC236}">
                  <a16:creationId xmlns:a16="http://schemas.microsoft.com/office/drawing/2014/main" id="{B6CFDF20-C01B-4E12-8509-9F05D5A242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D26BE" w:rsidRDefault="00BD26BE" w:rsidP="0008767F">
      <w:pPr>
        <w:jc w:val="center"/>
        <w:rPr>
          <w:rFonts w:ascii="Arial" w:hAnsi="Arial" w:cs="Arial"/>
          <w:sz w:val="20"/>
          <w:szCs w:val="20"/>
        </w:rPr>
      </w:pPr>
    </w:p>
    <w:p w:rsidR="00BD26BE" w:rsidRDefault="00BD26BE" w:rsidP="00BD26BE">
      <w:pPr>
        <w:jc w:val="both"/>
        <w:rPr>
          <w:rFonts w:ascii="Arial" w:hAnsi="Arial" w:cs="Arial"/>
        </w:rPr>
      </w:pPr>
      <w:r w:rsidRPr="00611037">
        <w:rPr>
          <w:rFonts w:ascii="Arial" w:hAnsi="Arial" w:cs="Arial"/>
        </w:rPr>
        <w:t xml:space="preserve">Powyższy wykres przedstawiający wartości iloczynu skalarnego dla wygrywającego neuronu odzwierciedla przypisanie różnych kwiatów do poszczególnych grup. Możemy na nim wyróżnić dwie grupy kwiatów. W przypadku tego wykresu powstałego przy </w:t>
      </w:r>
      <w:r>
        <w:rPr>
          <w:rFonts w:ascii="Arial" w:hAnsi="Arial" w:cs="Arial"/>
        </w:rPr>
        <w:t>większej</w:t>
      </w:r>
      <w:r w:rsidRPr="00611037">
        <w:rPr>
          <w:rFonts w:ascii="Arial" w:hAnsi="Arial" w:cs="Arial"/>
        </w:rPr>
        <w:t xml:space="preserve"> wartości współczynnika uczenia </w:t>
      </w:r>
      <w:r>
        <w:rPr>
          <w:rFonts w:ascii="Arial" w:hAnsi="Arial" w:cs="Arial"/>
        </w:rPr>
        <w:t xml:space="preserve">niż uprzednio </w:t>
      </w:r>
      <w:r w:rsidRPr="00611037">
        <w:rPr>
          <w:rFonts w:ascii="Arial" w:hAnsi="Arial" w:cs="Arial"/>
        </w:rPr>
        <w:t xml:space="preserve">widzimy, iż różnica iloczynów skalarnych dla poszczególnych grup </w:t>
      </w:r>
      <w:r>
        <w:rPr>
          <w:rFonts w:ascii="Arial" w:hAnsi="Arial" w:cs="Arial"/>
        </w:rPr>
        <w:t>jest większa niż uprzednio, a także</w:t>
      </w:r>
      <w:r w:rsidR="00D21C15">
        <w:rPr>
          <w:rFonts w:ascii="Arial" w:hAnsi="Arial" w:cs="Arial"/>
        </w:rPr>
        <w:t>, iż jest ona bardzo zbliżona do tych uzyskiwanych przy współczynniku uczenia równym 0,005</w:t>
      </w:r>
      <w:r>
        <w:rPr>
          <w:rFonts w:ascii="Arial" w:hAnsi="Arial" w:cs="Arial"/>
        </w:rPr>
        <w:t xml:space="preserve">, </w:t>
      </w:r>
      <w:r w:rsidR="00D21C15">
        <w:rPr>
          <w:rFonts w:ascii="Arial" w:hAnsi="Arial" w:cs="Arial"/>
        </w:rPr>
        <w:t xml:space="preserve">co znajduje swoje uzasadnienie w takiej samej skuteczności sieci równej </w:t>
      </w:r>
      <w:r>
        <w:rPr>
          <w:rFonts w:ascii="Arial" w:hAnsi="Arial" w:cs="Arial"/>
        </w:rPr>
        <w:t>95,55%.</w:t>
      </w:r>
    </w:p>
    <w:p w:rsidR="004A7C4E" w:rsidRDefault="004A7C4E" w:rsidP="00BD26BE">
      <w:pPr>
        <w:jc w:val="both"/>
        <w:rPr>
          <w:rFonts w:ascii="Arial" w:hAnsi="Arial" w:cs="Arial"/>
        </w:rPr>
      </w:pPr>
    </w:p>
    <w:p w:rsidR="004A7C4E" w:rsidRDefault="004A7C4E" w:rsidP="00BD26BE">
      <w:pPr>
        <w:jc w:val="both"/>
        <w:rPr>
          <w:rFonts w:ascii="Arial" w:hAnsi="Arial" w:cs="Arial"/>
        </w:rPr>
      </w:pPr>
    </w:p>
    <w:p w:rsidR="004A7C4E" w:rsidRDefault="004A7C4E" w:rsidP="00BD26BE">
      <w:pPr>
        <w:jc w:val="both"/>
        <w:rPr>
          <w:rFonts w:ascii="Arial" w:hAnsi="Arial" w:cs="Arial"/>
        </w:rPr>
      </w:pPr>
    </w:p>
    <w:p w:rsidR="004A7C4E" w:rsidRDefault="004A7C4E" w:rsidP="00BD26BE">
      <w:pPr>
        <w:jc w:val="both"/>
        <w:rPr>
          <w:rFonts w:ascii="Arial" w:hAnsi="Arial" w:cs="Arial"/>
        </w:rPr>
      </w:pPr>
    </w:p>
    <w:p w:rsidR="004A7C4E" w:rsidRDefault="004A7C4E" w:rsidP="00BD26BE">
      <w:pPr>
        <w:jc w:val="both"/>
        <w:rPr>
          <w:rFonts w:ascii="Arial" w:hAnsi="Arial" w:cs="Arial"/>
        </w:rPr>
      </w:pPr>
    </w:p>
    <w:p w:rsidR="004A7C4E" w:rsidRDefault="004A7C4E" w:rsidP="00BD26BE">
      <w:pPr>
        <w:jc w:val="both"/>
        <w:rPr>
          <w:rFonts w:ascii="Arial" w:hAnsi="Arial" w:cs="Arial"/>
        </w:rPr>
      </w:pPr>
    </w:p>
    <w:p w:rsidR="004A7C4E" w:rsidRDefault="004A7C4E" w:rsidP="00BD26BE">
      <w:pPr>
        <w:jc w:val="both"/>
        <w:rPr>
          <w:rFonts w:ascii="Arial" w:hAnsi="Arial" w:cs="Arial"/>
        </w:rPr>
      </w:pPr>
    </w:p>
    <w:p w:rsidR="004A7C4E" w:rsidRDefault="004A7C4E" w:rsidP="00BD26BE">
      <w:pPr>
        <w:jc w:val="both"/>
        <w:rPr>
          <w:rFonts w:ascii="Arial" w:hAnsi="Arial" w:cs="Arial"/>
        </w:rPr>
      </w:pPr>
    </w:p>
    <w:p w:rsidR="004A7C4E" w:rsidRDefault="004A7C4E" w:rsidP="00BD26BE">
      <w:pPr>
        <w:jc w:val="both"/>
        <w:rPr>
          <w:rFonts w:ascii="Arial" w:hAnsi="Arial" w:cs="Arial"/>
        </w:rPr>
      </w:pPr>
    </w:p>
    <w:p w:rsidR="004A7C4E" w:rsidRDefault="004A7C4E" w:rsidP="00BD26BE">
      <w:pPr>
        <w:jc w:val="both"/>
        <w:rPr>
          <w:rFonts w:ascii="Arial" w:hAnsi="Arial" w:cs="Arial"/>
        </w:rPr>
      </w:pPr>
    </w:p>
    <w:p w:rsidR="004A7C4E" w:rsidRDefault="004A7C4E" w:rsidP="00BD26BE">
      <w:pPr>
        <w:jc w:val="both"/>
        <w:rPr>
          <w:rFonts w:ascii="Arial" w:hAnsi="Arial" w:cs="Arial"/>
        </w:rPr>
      </w:pPr>
    </w:p>
    <w:p w:rsidR="004A7C4E" w:rsidRDefault="004A7C4E" w:rsidP="00BD26BE">
      <w:pPr>
        <w:jc w:val="both"/>
        <w:rPr>
          <w:rFonts w:ascii="Arial" w:hAnsi="Arial" w:cs="Arial"/>
        </w:rPr>
      </w:pPr>
    </w:p>
    <w:p w:rsidR="004A7C4E" w:rsidRDefault="004A7C4E" w:rsidP="004A7C4E">
      <w:pPr>
        <w:jc w:val="center"/>
        <w:rPr>
          <w:rFonts w:ascii="Arial" w:hAnsi="Arial" w:cs="Arial"/>
          <w:sz w:val="20"/>
          <w:szCs w:val="20"/>
        </w:rPr>
      </w:pPr>
      <w:r>
        <w:rPr>
          <w:rFonts w:ascii="Arial" w:hAnsi="Arial" w:cs="Arial"/>
          <w:sz w:val="20"/>
          <w:szCs w:val="20"/>
        </w:rPr>
        <w:lastRenderedPageBreak/>
        <w:t xml:space="preserve">Wykres 14. </w:t>
      </w:r>
      <w:r w:rsidRPr="00CA433B">
        <w:rPr>
          <w:rFonts w:ascii="Arial" w:hAnsi="Arial" w:cs="Arial"/>
          <w:sz w:val="20"/>
          <w:szCs w:val="20"/>
        </w:rPr>
        <w:t xml:space="preserve">Wartości iloczynu skalarnego podczas procesu testowania kryterium </w:t>
      </w:r>
      <w:r>
        <w:rPr>
          <w:rFonts w:ascii="Arial" w:hAnsi="Arial" w:cs="Arial"/>
          <w:sz w:val="20"/>
          <w:szCs w:val="20"/>
        </w:rPr>
        <w:t>wielkości działki kielicha</w:t>
      </w:r>
      <w:r w:rsidRPr="00CA433B">
        <w:rPr>
          <w:rFonts w:ascii="Arial" w:hAnsi="Arial" w:cs="Arial"/>
          <w:sz w:val="20"/>
          <w:szCs w:val="20"/>
        </w:rPr>
        <w:t xml:space="preserve"> dla neuronu zwycięskiego dla współczynnika uczenia równego 0,</w:t>
      </w:r>
      <w:r>
        <w:rPr>
          <w:rFonts w:ascii="Arial" w:hAnsi="Arial" w:cs="Arial"/>
          <w:sz w:val="20"/>
          <w:szCs w:val="20"/>
        </w:rPr>
        <w:t>1</w:t>
      </w:r>
    </w:p>
    <w:p w:rsidR="004A7C4E" w:rsidRDefault="004A7C4E" w:rsidP="004A7C4E">
      <w:pPr>
        <w:jc w:val="center"/>
        <w:rPr>
          <w:rFonts w:ascii="Arial" w:hAnsi="Arial" w:cs="Arial"/>
          <w:sz w:val="20"/>
          <w:szCs w:val="20"/>
        </w:rPr>
      </w:pPr>
      <w:r>
        <w:rPr>
          <w:noProof/>
        </w:rPr>
        <w:drawing>
          <wp:inline distT="0" distB="0" distL="0" distR="0" wp14:anchorId="6557F614" wp14:editId="596B9950">
            <wp:extent cx="5604510" cy="3459480"/>
            <wp:effectExtent l="0" t="0" r="15240" b="7620"/>
            <wp:docPr id="15" name="Wykres 15">
              <a:extLst xmlns:a="http://schemas.openxmlformats.org/drawingml/2006/main">
                <a:ext uri="{FF2B5EF4-FFF2-40B4-BE49-F238E27FC236}">
                  <a16:creationId xmlns:a16="http://schemas.microsoft.com/office/drawing/2014/main" id="{3741C201-2852-40A5-9313-DB47C471D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A7C4E" w:rsidRDefault="004A7C4E" w:rsidP="004A7C4E">
      <w:pPr>
        <w:jc w:val="center"/>
        <w:rPr>
          <w:rFonts w:ascii="Arial" w:hAnsi="Arial" w:cs="Arial"/>
          <w:sz w:val="20"/>
          <w:szCs w:val="20"/>
        </w:rPr>
      </w:pPr>
    </w:p>
    <w:p w:rsidR="004A7C4E" w:rsidRDefault="004A7C4E" w:rsidP="004A7C4E">
      <w:pPr>
        <w:jc w:val="both"/>
        <w:rPr>
          <w:rFonts w:ascii="Arial" w:hAnsi="Arial" w:cs="Arial"/>
        </w:rPr>
      </w:pPr>
      <w:r w:rsidRPr="00611037">
        <w:rPr>
          <w:rFonts w:ascii="Arial" w:hAnsi="Arial" w:cs="Arial"/>
        </w:rPr>
        <w:t xml:space="preserve">Powyższy wykres przedstawiający wartości iloczynu skalarnego dla wygrywającego neuronu odzwierciedla przypisanie różnych kwiatów do poszczególnych grup. Możemy na nim wyróżnić dwie grupy kwiatów. W przypadku tego wykresu powstałego przy </w:t>
      </w:r>
      <w:r>
        <w:rPr>
          <w:rFonts w:ascii="Arial" w:hAnsi="Arial" w:cs="Arial"/>
        </w:rPr>
        <w:t>większej</w:t>
      </w:r>
      <w:r w:rsidRPr="00611037">
        <w:rPr>
          <w:rFonts w:ascii="Arial" w:hAnsi="Arial" w:cs="Arial"/>
        </w:rPr>
        <w:t xml:space="preserve"> wartości współczynnika uczenia </w:t>
      </w:r>
      <w:r>
        <w:rPr>
          <w:rFonts w:ascii="Arial" w:hAnsi="Arial" w:cs="Arial"/>
        </w:rPr>
        <w:t xml:space="preserve">niż uprzednio </w:t>
      </w:r>
      <w:r w:rsidRPr="00611037">
        <w:rPr>
          <w:rFonts w:ascii="Arial" w:hAnsi="Arial" w:cs="Arial"/>
        </w:rPr>
        <w:t>widzimy, iż różnica iloczynów skalarnych</w:t>
      </w:r>
      <w:r w:rsidR="00CE01E3">
        <w:rPr>
          <w:rFonts w:ascii="Arial" w:hAnsi="Arial" w:cs="Arial"/>
        </w:rPr>
        <w:t xml:space="preserve"> </w:t>
      </w:r>
      <w:r>
        <w:rPr>
          <w:rFonts w:ascii="Arial" w:hAnsi="Arial" w:cs="Arial"/>
        </w:rPr>
        <w:t>jest bardzo zbliżona do tych uzyskiwanych przy współczynniku uczenia równym 0,005</w:t>
      </w:r>
      <w:r w:rsidR="00CE01E3">
        <w:rPr>
          <w:rFonts w:ascii="Arial" w:hAnsi="Arial" w:cs="Arial"/>
        </w:rPr>
        <w:t xml:space="preserve"> oraz 0,09</w:t>
      </w:r>
      <w:r>
        <w:rPr>
          <w:rFonts w:ascii="Arial" w:hAnsi="Arial" w:cs="Arial"/>
        </w:rPr>
        <w:t>, co znajduje swoje uzasadnienie w takiej samej skuteczności sieci równej 95,55%.</w:t>
      </w:r>
    </w:p>
    <w:p w:rsidR="004A7C4E" w:rsidRDefault="004A7C4E" w:rsidP="004A7C4E">
      <w:pPr>
        <w:jc w:val="center"/>
        <w:rPr>
          <w:rFonts w:ascii="Arial" w:hAnsi="Arial" w:cs="Arial"/>
          <w:sz w:val="20"/>
          <w:szCs w:val="20"/>
        </w:rPr>
      </w:pPr>
    </w:p>
    <w:p w:rsidR="004A7C4E" w:rsidRDefault="004A7C4E" w:rsidP="00BD26BE">
      <w:pPr>
        <w:jc w:val="both"/>
        <w:rPr>
          <w:rFonts w:ascii="Arial" w:hAnsi="Arial" w:cs="Arial"/>
        </w:rPr>
      </w:pPr>
    </w:p>
    <w:p w:rsidR="00850EF1" w:rsidRDefault="00850EF1" w:rsidP="00BD26BE">
      <w:pPr>
        <w:jc w:val="both"/>
        <w:rPr>
          <w:rFonts w:ascii="Arial" w:hAnsi="Arial" w:cs="Arial"/>
        </w:rPr>
      </w:pPr>
    </w:p>
    <w:p w:rsidR="00850EF1" w:rsidRDefault="00850EF1" w:rsidP="00BD26BE">
      <w:pPr>
        <w:jc w:val="both"/>
        <w:rPr>
          <w:rFonts w:ascii="Arial" w:hAnsi="Arial" w:cs="Arial"/>
        </w:rPr>
      </w:pPr>
    </w:p>
    <w:p w:rsidR="00850EF1" w:rsidRDefault="00850EF1" w:rsidP="00BD26BE">
      <w:pPr>
        <w:jc w:val="both"/>
        <w:rPr>
          <w:rFonts w:ascii="Arial" w:hAnsi="Arial" w:cs="Arial"/>
        </w:rPr>
      </w:pPr>
    </w:p>
    <w:p w:rsidR="00850EF1" w:rsidRDefault="00850EF1" w:rsidP="00BD26BE">
      <w:pPr>
        <w:jc w:val="both"/>
        <w:rPr>
          <w:rFonts w:ascii="Arial" w:hAnsi="Arial" w:cs="Arial"/>
        </w:rPr>
      </w:pPr>
    </w:p>
    <w:p w:rsidR="00850EF1" w:rsidRDefault="00850EF1" w:rsidP="00BD26BE">
      <w:pPr>
        <w:jc w:val="both"/>
        <w:rPr>
          <w:rFonts w:ascii="Arial" w:hAnsi="Arial" w:cs="Arial"/>
        </w:rPr>
      </w:pPr>
    </w:p>
    <w:p w:rsidR="00850EF1" w:rsidRDefault="00850EF1" w:rsidP="00BD26BE">
      <w:pPr>
        <w:jc w:val="both"/>
        <w:rPr>
          <w:rFonts w:ascii="Arial" w:hAnsi="Arial" w:cs="Arial"/>
        </w:rPr>
      </w:pPr>
    </w:p>
    <w:p w:rsidR="00850EF1" w:rsidRDefault="00850EF1" w:rsidP="00BD26BE">
      <w:pPr>
        <w:jc w:val="both"/>
        <w:rPr>
          <w:rFonts w:ascii="Arial" w:hAnsi="Arial" w:cs="Arial"/>
        </w:rPr>
      </w:pPr>
    </w:p>
    <w:p w:rsidR="00850EF1" w:rsidRDefault="00850EF1" w:rsidP="00BD26BE">
      <w:pPr>
        <w:jc w:val="both"/>
        <w:rPr>
          <w:rFonts w:ascii="Arial" w:hAnsi="Arial" w:cs="Arial"/>
        </w:rPr>
      </w:pPr>
    </w:p>
    <w:p w:rsidR="00850EF1" w:rsidRDefault="00850EF1" w:rsidP="00BD26BE">
      <w:pPr>
        <w:jc w:val="both"/>
        <w:rPr>
          <w:rFonts w:ascii="Arial" w:hAnsi="Arial" w:cs="Arial"/>
        </w:rPr>
      </w:pPr>
    </w:p>
    <w:p w:rsidR="00FF17A6" w:rsidRDefault="00FF17A6" w:rsidP="00FF17A6">
      <w:pPr>
        <w:jc w:val="both"/>
        <w:rPr>
          <w:rFonts w:ascii="Arial" w:hAnsi="Arial" w:cs="Arial"/>
        </w:rPr>
      </w:pPr>
      <w:r>
        <w:rPr>
          <w:rFonts w:ascii="Arial" w:hAnsi="Arial" w:cs="Arial"/>
        </w:rPr>
        <w:lastRenderedPageBreak/>
        <w:t>Poniższe wykresy odnoszą się do wartości współczynnika skalarnego uzyskiwanego przez zwycięski neuron w procesie testowania przydziału do grupy na podstawie kryterium wielkości płatków.</w:t>
      </w:r>
    </w:p>
    <w:p w:rsidR="00850EF1" w:rsidRDefault="00850EF1" w:rsidP="00FF17A6">
      <w:pPr>
        <w:jc w:val="both"/>
        <w:rPr>
          <w:rFonts w:ascii="Arial" w:hAnsi="Arial" w:cs="Arial"/>
        </w:rPr>
      </w:pPr>
    </w:p>
    <w:p w:rsidR="00C21114" w:rsidRDefault="00C21114" w:rsidP="00C21114">
      <w:pPr>
        <w:jc w:val="center"/>
        <w:rPr>
          <w:rFonts w:ascii="Arial" w:hAnsi="Arial" w:cs="Arial"/>
          <w:sz w:val="20"/>
          <w:szCs w:val="20"/>
        </w:rPr>
      </w:pPr>
      <w:r>
        <w:rPr>
          <w:rFonts w:ascii="Arial" w:hAnsi="Arial" w:cs="Arial"/>
          <w:sz w:val="20"/>
          <w:szCs w:val="20"/>
        </w:rPr>
        <w:t xml:space="preserve">Wykres 15. </w:t>
      </w:r>
      <w:r w:rsidRPr="00CA433B">
        <w:rPr>
          <w:rFonts w:ascii="Arial" w:hAnsi="Arial" w:cs="Arial"/>
          <w:sz w:val="20"/>
          <w:szCs w:val="20"/>
        </w:rPr>
        <w:t xml:space="preserve">Wartości iloczynu skalarnego podczas procesu testowania kryterium </w:t>
      </w:r>
      <w:r>
        <w:rPr>
          <w:rFonts w:ascii="Arial" w:hAnsi="Arial" w:cs="Arial"/>
          <w:sz w:val="20"/>
          <w:szCs w:val="20"/>
        </w:rPr>
        <w:t xml:space="preserve">wielkości </w:t>
      </w:r>
      <w:r w:rsidR="00850EF1">
        <w:rPr>
          <w:rFonts w:ascii="Arial" w:hAnsi="Arial" w:cs="Arial"/>
          <w:sz w:val="20"/>
          <w:szCs w:val="20"/>
        </w:rPr>
        <w:t>płatków</w:t>
      </w:r>
      <w:r w:rsidRPr="00CA433B">
        <w:rPr>
          <w:rFonts w:ascii="Arial" w:hAnsi="Arial" w:cs="Arial"/>
          <w:sz w:val="20"/>
          <w:szCs w:val="20"/>
        </w:rPr>
        <w:t xml:space="preserve"> dla neuronu zwycięskiego dla współczynnika uczenia równego 0,</w:t>
      </w:r>
      <w:r w:rsidR="0017499E">
        <w:rPr>
          <w:rFonts w:ascii="Arial" w:hAnsi="Arial" w:cs="Arial"/>
          <w:sz w:val="20"/>
          <w:szCs w:val="20"/>
        </w:rPr>
        <w:t>000</w:t>
      </w:r>
      <w:r>
        <w:rPr>
          <w:rFonts w:ascii="Arial" w:hAnsi="Arial" w:cs="Arial"/>
          <w:sz w:val="20"/>
          <w:szCs w:val="20"/>
        </w:rPr>
        <w:t>1</w:t>
      </w:r>
    </w:p>
    <w:p w:rsidR="00850EF1" w:rsidRDefault="00850EF1" w:rsidP="00C21114">
      <w:pPr>
        <w:jc w:val="center"/>
        <w:rPr>
          <w:rFonts w:ascii="Arial" w:hAnsi="Arial" w:cs="Arial"/>
          <w:sz w:val="20"/>
          <w:szCs w:val="20"/>
        </w:rPr>
      </w:pPr>
      <w:r>
        <w:rPr>
          <w:noProof/>
        </w:rPr>
        <w:drawing>
          <wp:inline distT="0" distB="0" distL="0" distR="0" wp14:anchorId="6CA6DAC0" wp14:editId="4D0885FF">
            <wp:extent cx="5600700" cy="3444240"/>
            <wp:effectExtent l="0" t="0" r="0" b="3810"/>
            <wp:docPr id="16" name="Wykres 16">
              <a:extLst xmlns:a="http://schemas.openxmlformats.org/drawingml/2006/main">
                <a:ext uri="{FF2B5EF4-FFF2-40B4-BE49-F238E27FC236}">
                  <a16:creationId xmlns:a16="http://schemas.microsoft.com/office/drawing/2014/main" id="{1BF007A7-DA4D-4C18-8A57-60661EF48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D26BE" w:rsidRDefault="00BD26BE" w:rsidP="00FF17A6">
      <w:pPr>
        <w:jc w:val="both"/>
        <w:rPr>
          <w:rFonts w:ascii="Arial" w:hAnsi="Arial" w:cs="Arial"/>
          <w:sz w:val="20"/>
          <w:szCs w:val="20"/>
        </w:rPr>
      </w:pPr>
    </w:p>
    <w:p w:rsidR="00170487" w:rsidRDefault="00170487" w:rsidP="00170487">
      <w:pPr>
        <w:jc w:val="both"/>
        <w:rPr>
          <w:rFonts w:ascii="Arial" w:hAnsi="Arial" w:cs="Arial"/>
        </w:rPr>
      </w:pPr>
      <w:r w:rsidRPr="00611037">
        <w:rPr>
          <w:rFonts w:ascii="Arial" w:hAnsi="Arial" w:cs="Arial"/>
        </w:rPr>
        <w:t xml:space="preserve">Powyższy wykres przedstawiający wartości iloczynu skalarnego dla wygrywającego neuronu odzwierciedla przypisanie różnych kwiatów do poszczególnych grup. </w:t>
      </w:r>
      <w:r w:rsidR="007B45AA">
        <w:rPr>
          <w:rFonts w:ascii="Arial" w:hAnsi="Arial" w:cs="Arial"/>
        </w:rPr>
        <w:t>Trudno tutaj mówić o wyróżnieniu jakiejkolwiek z grup kwiatów</w:t>
      </w:r>
      <w:bookmarkStart w:id="0" w:name="_GoBack"/>
      <w:bookmarkEnd w:id="0"/>
      <w:r w:rsidRPr="00611037">
        <w:rPr>
          <w:rFonts w:ascii="Arial" w:hAnsi="Arial" w:cs="Arial"/>
        </w:rPr>
        <w:t xml:space="preserve">. </w:t>
      </w:r>
      <w:r w:rsidRPr="00A62E85">
        <w:rPr>
          <w:rFonts w:ascii="Arial" w:hAnsi="Arial" w:cs="Arial"/>
        </w:rPr>
        <w:t xml:space="preserve">W przypadku tego wykresu powstałego przy </w:t>
      </w:r>
      <w:r w:rsidR="0047301E">
        <w:rPr>
          <w:rFonts w:ascii="Arial" w:hAnsi="Arial" w:cs="Arial"/>
        </w:rPr>
        <w:t>małej</w:t>
      </w:r>
      <w:r w:rsidRPr="00A62E85">
        <w:rPr>
          <w:rFonts w:ascii="Arial" w:hAnsi="Arial" w:cs="Arial"/>
        </w:rPr>
        <w:t xml:space="preserve"> wartości współczynnika uczenia widzimy, iż różnica iloczynów skalarnych dla poszczególnych grup </w:t>
      </w:r>
      <w:r w:rsidR="00722ECA">
        <w:rPr>
          <w:rFonts w:ascii="Arial" w:hAnsi="Arial" w:cs="Arial"/>
        </w:rPr>
        <w:t>jest zbyt mała, aby możliwe było efektywne grupowanie kwiatów. Znajduje to swoje odzwierciedlenie w efektywności sieci wynoszącej w tym przypadku jedynie</w:t>
      </w:r>
      <w:r>
        <w:rPr>
          <w:rFonts w:ascii="Arial" w:hAnsi="Arial" w:cs="Arial"/>
        </w:rPr>
        <w:t xml:space="preserve"> </w:t>
      </w:r>
      <w:r w:rsidR="00722ECA">
        <w:rPr>
          <w:rFonts w:ascii="Arial" w:hAnsi="Arial" w:cs="Arial"/>
        </w:rPr>
        <w:t>33,33</w:t>
      </w:r>
      <w:r>
        <w:rPr>
          <w:rFonts w:ascii="Arial" w:hAnsi="Arial" w:cs="Arial"/>
        </w:rPr>
        <w:t>%.</w:t>
      </w:r>
    </w:p>
    <w:p w:rsidR="00170487" w:rsidRDefault="00170487" w:rsidP="00FF17A6">
      <w:pPr>
        <w:jc w:val="both"/>
        <w:rPr>
          <w:rFonts w:ascii="Arial" w:hAnsi="Arial" w:cs="Arial"/>
          <w:sz w:val="20"/>
          <w:szCs w:val="20"/>
        </w:rPr>
      </w:pPr>
    </w:p>
    <w:p w:rsidR="005D4E09" w:rsidRDefault="005D4E09" w:rsidP="00FF17A6">
      <w:pPr>
        <w:jc w:val="both"/>
        <w:rPr>
          <w:rFonts w:ascii="Arial" w:hAnsi="Arial" w:cs="Arial"/>
          <w:sz w:val="20"/>
          <w:szCs w:val="20"/>
        </w:rPr>
      </w:pPr>
    </w:p>
    <w:p w:rsidR="005D4E09" w:rsidRDefault="005D4E09" w:rsidP="00FF17A6">
      <w:pPr>
        <w:jc w:val="both"/>
        <w:rPr>
          <w:rFonts w:ascii="Arial" w:hAnsi="Arial" w:cs="Arial"/>
          <w:sz w:val="20"/>
          <w:szCs w:val="20"/>
        </w:rPr>
      </w:pPr>
    </w:p>
    <w:p w:rsidR="005D4E09" w:rsidRDefault="005D4E09" w:rsidP="00FF17A6">
      <w:pPr>
        <w:jc w:val="both"/>
        <w:rPr>
          <w:rFonts w:ascii="Arial" w:hAnsi="Arial" w:cs="Arial"/>
          <w:sz w:val="20"/>
          <w:szCs w:val="20"/>
        </w:rPr>
      </w:pPr>
    </w:p>
    <w:p w:rsidR="005D4E09" w:rsidRDefault="005D4E09" w:rsidP="00FF17A6">
      <w:pPr>
        <w:jc w:val="both"/>
        <w:rPr>
          <w:rFonts w:ascii="Arial" w:hAnsi="Arial" w:cs="Arial"/>
          <w:sz w:val="20"/>
          <w:szCs w:val="20"/>
        </w:rPr>
      </w:pPr>
    </w:p>
    <w:p w:rsidR="005D4E09" w:rsidRDefault="005D4E09" w:rsidP="00FF17A6">
      <w:pPr>
        <w:jc w:val="both"/>
        <w:rPr>
          <w:rFonts w:ascii="Arial" w:hAnsi="Arial" w:cs="Arial"/>
          <w:sz w:val="20"/>
          <w:szCs w:val="20"/>
        </w:rPr>
      </w:pPr>
    </w:p>
    <w:p w:rsidR="005D4E09" w:rsidRDefault="005D4E09" w:rsidP="00FF17A6">
      <w:pPr>
        <w:jc w:val="both"/>
        <w:rPr>
          <w:rFonts w:ascii="Arial" w:hAnsi="Arial" w:cs="Arial"/>
          <w:sz w:val="20"/>
          <w:szCs w:val="20"/>
        </w:rPr>
      </w:pPr>
    </w:p>
    <w:p w:rsidR="005D4E09" w:rsidRDefault="005D4E09" w:rsidP="00FF17A6">
      <w:pPr>
        <w:jc w:val="both"/>
        <w:rPr>
          <w:rFonts w:ascii="Arial" w:hAnsi="Arial" w:cs="Arial"/>
          <w:sz w:val="20"/>
          <w:szCs w:val="20"/>
        </w:rPr>
      </w:pPr>
    </w:p>
    <w:p w:rsidR="005D4E09" w:rsidRDefault="005D4E09" w:rsidP="00FF17A6">
      <w:pPr>
        <w:jc w:val="both"/>
        <w:rPr>
          <w:rFonts w:ascii="Arial" w:hAnsi="Arial" w:cs="Arial"/>
          <w:sz w:val="20"/>
          <w:szCs w:val="20"/>
        </w:rPr>
      </w:pPr>
    </w:p>
    <w:p w:rsidR="00100E2D" w:rsidRDefault="00100E2D" w:rsidP="00100E2D">
      <w:pPr>
        <w:jc w:val="center"/>
        <w:rPr>
          <w:rFonts w:ascii="Arial" w:hAnsi="Arial" w:cs="Arial"/>
          <w:sz w:val="20"/>
          <w:szCs w:val="20"/>
        </w:rPr>
      </w:pPr>
      <w:r>
        <w:rPr>
          <w:rFonts w:ascii="Arial" w:hAnsi="Arial" w:cs="Arial"/>
          <w:sz w:val="20"/>
          <w:szCs w:val="20"/>
        </w:rPr>
        <w:lastRenderedPageBreak/>
        <w:t>Wykres 1</w:t>
      </w:r>
      <w:r w:rsidR="005D4E09">
        <w:rPr>
          <w:rFonts w:ascii="Arial" w:hAnsi="Arial" w:cs="Arial"/>
          <w:sz w:val="20"/>
          <w:szCs w:val="20"/>
        </w:rPr>
        <w:t>6</w:t>
      </w:r>
      <w:r>
        <w:rPr>
          <w:rFonts w:ascii="Arial" w:hAnsi="Arial" w:cs="Arial"/>
          <w:sz w:val="20"/>
          <w:szCs w:val="20"/>
        </w:rPr>
        <w:t xml:space="preserve">. </w:t>
      </w:r>
      <w:r w:rsidRPr="00CA433B">
        <w:rPr>
          <w:rFonts w:ascii="Arial" w:hAnsi="Arial" w:cs="Arial"/>
          <w:sz w:val="20"/>
          <w:szCs w:val="20"/>
        </w:rPr>
        <w:t xml:space="preserve">Wartości iloczynu skalarnego podczas procesu testowania kryterium </w:t>
      </w:r>
      <w:r>
        <w:rPr>
          <w:rFonts w:ascii="Arial" w:hAnsi="Arial" w:cs="Arial"/>
          <w:sz w:val="20"/>
          <w:szCs w:val="20"/>
        </w:rPr>
        <w:t>wielkości płatków</w:t>
      </w:r>
      <w:r w:rsidRPr="00CA433B">
        <w:rPr>
          <w:rFonts w:ascii="Arial" w:hAnsi="Arial" w:cs="Arial"/>
          <w:sz w:val="20"/>
          <w:szCs w:val="20"/>
        </w:rPr>
        <w:t xml:space="preserve"> dla neuronu zwycięskiego dla współczynnika uczenia równego 0,</w:t>
      </w:r>
      <w:r>
        <w:rPr>
          <w:rFonts w:ascii="Arial" w:hAnsi="Arial" w:cs="Arial"/>
          <w:sz w:val="20"/>
          <w:szCs w:val="20"/>
        </w:rPr>
        <w:t>001</w:t>
      </w:r>
    </w:p>
    <w:p w:rsidR="005D4E09" w:rsidRDefault="005D4E09" w:rsidP="00100E2D">
      <w:pPr>
        <w:jc w:val="center"/>
        <w:rPr>
          <w:rFonts w:ascii="Arial" w:hAnsi="Arial" w:cs="Arial"/>
          <w:sz w:val="20"/>
          <w:szCs w:val="20"/>
        </w:rPr>
      </w:pPr>
      <w:r>
        <w:rPr>
          <w:noProof/>
        </w:rPr>
        <w:drawing>
          <wp:inline distT="0" distB="0" distL="0" distR="0" wp14:anchorId="2C41A1ED" wp14:editId="791ADBB4">
            <wp:extent cx="5593080" cy="3352800"/>
            <wp:effectExtent l="0" t="0" r="7620" b="0"/>
            <wp:docPr id="17" name="Wykres 17">
              <a:extLst xmlns:a="http://schemas.openxmlformats.org/drawingml/2006/main">
                <a:ext uri="{FF2B5EF4-FFF2-40B4-BE49-F238E27FC236}">
                  <a16:creationId xmlns:a16="http://schemas.microsoft.com/office/drawing/2014/main" id="{1E888B1C-06CB-4A93-804B-FEBC4C99D5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00E2D" w:rsidRPr="004579F2" w:rsidRDefault="00100E2D" w:rsidP="00FF17A6">
      <w:pPr>
        <w:jc w:val="both"/>
        <w:rPr>
          <w:rFonts w:ascii="Arial" w:hAnsi="Arial" w:cs="Arial"/>
          <w:sz w:val="20"/>
          <w:szCs w:val="20"/>
        </w:rPr>
      </w:pPr>
    </w:p>
    <w:p w:rsidR="005D4E09" w:rsidRDefault="005D4E09" w:rsidP="005D4E09">
      <w:pPr>
        <w:jc w:val="both"/>
        <w:rPr>
          <w:rFonts w:ascii="Arial" w:hAnsi="Arial" w:cs="Arial"/>
        </w:rPr>
      </w:pPr>
      <w:r w:rsidRPr="00611037">
        <w:rPr>
          <w:rFonts w:ascii="Arial" w:hAnsi="Arial" w:cs="Arial"/>
        </w:rPr>
        <w:t xml:space="preserve">Powyższy wykres przedstawiający wartości iloczynu skalarnego dla wygrywającego neuronu odzwierciedla przypisanie różnych kwiatów do poszczególnych grup. Możemy na nim wyróżnić </w:t>
      </w:r>
      <w:r>
        <w:rPr>
          <w:rFonts w:ascii="Arial" w:hAnsi="Arial" w:cs="Arial"/>
        </w:rPr>
        <w:t>trzy</w:t>
      </w:r>
      <w:r w:rsidRPr="00611037">
        <w:rPr>
          <w:rFonts w:ascii="Arial" w:hAnsi="Arial" w:cs="Arial"/>
        </w:rPr>
        <w:t xml:space="preserve"> grupy kwiatów. </w:t>
      </w:r>
      <w:r w:rsidRPr="00A62E85">
        <w:rPr>
          <w:rFonts w:ascii="Arial" w:hAnsi="Arial" w:cs="Arial"/>
        </w:rPr>
        <w:t xml:space="preserve">W przypadku tego wykresu powstałego przy </w:t>
      </w:r>
      <w:r>
        <w:rPr>
          <w:rFonts w:ascii="Arial" w:hAnsi="Arial" w:cs="Arial"/>
        </w:rPr>
        <w:t xml:space="preserve">większej </w:t>
      </w:r>
      <w:r w:rsidRPr="00A62E85">
        <w:rPr>
          <w:rFonts w:ascii="Arial" w:hAnsi="Arial" w:cs="Arial"/>
        </w:rPr>
        <w:t xml:space="preserve">wartości współczynnika uczenia niż poprzednio widzimy, iż różnica iloczynów skalarnych dla poszczególnych grup </w:t>
      </w:r>
      <w:r>
        <w:rPr>
          <w:rFonts w:ascii="Arial" w:hAnsi="Arial" w:cs="Arial"/>
        </w:rPr>
        <w:t xml:space="preserve">jest </w:t>
      </w:r>
      <w:r w:rsidR="00364213">
        <w:rPr>
          <w:rFonts w:ascii="Arial" w:hAnsi="Arial" w:cs="Arial"/>
        </w:rPr>
        <w:t>zdecydowanie większa niż ostatnio, w wyniku czego sieć o wiele lepiej radzi sobie z grupowaniem kwiatów osiągając skuteczność na poziomie 7</w:t>
      </w:r>
      <w:r>
        <w:rPr>
          <w:rFonts w:ascii="Arial" w:hAnsi="Arial" w:cs="Arial"/>
        </w:rPr>
        <w:t>3,33%.</w:t>
      </w:r>
    </w:p>
    <w:p w:rsidR="00985A71" w:rsidRDefault="00985A71" w:rsidP="00527912">
      <w:pPr>
        <w:jc w:val="both"/>
        <w:rPr>
          <w:rFonts w:ascii="Arial" w:hAnsi="Arial" w:cs="Arial"/>
          <w:sz w:val="24"/>
        </w:rPr>
      </w:pPr>
    </w:p>
    <w:p w:rsidR="009A7980" w:rsidRDefault="009A7980" w:rsidP="00527912">
      <w:pPr>
        <w:jc w:val="both"/>
        <w:rPr>
          <w:rFonts w:ascii="Arial" w:hAnsi="Arial" w:cs="Arial"/>
          <w:sz w:val="24"/>
        </w:rPr>
      </w:pPr>
    </w:p>
    <w:p w:rsidR="009A7980" w:rsidRDefault="009A7980" w:rsidP="00527912">
      <w:pPr>
        <w:jc w:val="both"/>
        <w:rPr>
          <w:rFonts w:ascii="Arial" w:hAnsi="Arial" w:cs="Arial"/>
          <w:sz w:val="24"/>
        </w:rPr>
      </w:pPr>
    </w:p>
    <w:p w:rsidR="009A7980" w:rsidRDefault="009A7980" w:rsidP="00527912">
      <w:pPr>
        <w:jc w:val="both"/>
        <w:rPr>
          <w:rFonts w:ascii="Arial" w:hAnsi="Arial" w:cs="Arial"/>
          <w:sz w:val="24"/>
        </w:rPr>
      </w:pPr>
    </w:p>
    <w:p w:rsidR="009A7980" w:rsidRDefault="009A7980" w:rsidP="00527912">
      <w:pPr>
        <w:jc w:val="both"/>
        <w:rPr>
          <w:rFonts w:ascii="Arial" w:hAnsi="Arial" w:cs="Arial"/>
          <w:sz w:val="24"/>
        </w:rPr>
      </w:pPr>
    </w:p>
    <w:p w:rsidR="009A7980" w:rsidRDefault="009A7980" w:rsidP="00527912">
      <w:pPr>
        <w:jc w:val="both"/>
        <w:rPr>
          <w:rFonts w:ascii="Arial" w:hAnsi="Arial" w:cs="Arial"/>
          <w:sz w:val="24"/>
        </w:rPr>
      </w:pPr>
    </w:p>
    <w:p w:rsidR="009A7980" w:rsidRDefault="009A7980" w:rsidP="00527912">
      <w:pPr>
        <w:jc w:val="both"/>
        <w:rPr>
          <w:rFonts w:ascii="Arial" w:hAnsi="Arial" w:cs="Arial"/>
          <w:sz w:val="24"/>
        </w:rPr>
      </w:pPr>
    </w:p>
    <w:p w:rsidR="009A7980" w:rsidRDefault="009A7980" w:rsidP="00527912">
      <w:pPr>
        <w:jc w:val="both"/>
        <w:rPr>
          <w:rFonts w:ascii="Arial" w:hAnsi="Arial" w:cs="Arial"/>
          <w:sz w:val="24"/>
        </w:rPr>
      </w:pPr>
    </w:p>
    <w:p w:rsidR="009A7980" w:rsidRDefault="009A7980" w:rsidP="00527912">
      <w:pPr>
        <w:jc w:val="both"/>
        <w:rPr>
          <w:rFonts w:ascii="Arial" w:hAnsi="Arial" w:cs="Arial"/>
          <w:sz w:val="24"/>
        </w:rPr>
      </w:pPr>
    </w:p>
    <w:p w:rsidR="009A7980" w:rsidRDefault="009A7980" w:rsidP="00527912">
      <w:pPr>
        <w:jc w:val="both"/>
        <w:rPr>
          <w:rFonts w:ascii="Arial" w:hAnsi="Arial" w:cs="Arial"/>
          <w:sz w:val="24"/>
        </w:rPr>
      </w:pPr>
    </w:p>
    <w:p w:rsidR="009A7980" w:rsidRDefault="009A7980" w:rsidP="00527912">
      <w:pPr>
        <w:jc w:val="both"/>
        <w:rPr>
          <w:rFonts w:ascii="Arial" w:hAnsi="Arial" w:cs="Arial"/>
          <w:sz w:val="24"/>
        </w:rPr>
      </w:pPr>
    </w:p>
    <w:p w:rsidR="009A7980" w:rsidRDefault="009A7980" w:rsidP="00527912">
      <w:pPr>
        <w:jc w:val="both"/>
        <w:rPr>
          <w:rFonts w:ascii="Arial" w:hAnsi="Arial" w:cs="Arial"/>
          <w:sz w:val="24"/>
        </w:rPr>
      </w:pPr>
    </w:p>
    <w:p w:rsidR="009A7980" w:rsidRDefault="009A7980" w:rsidP="009A7980">
      <w:pPr>
        <w:jc w:val="center"/>
        <w:rPr>
          <w:rFonts w:ascii="Arial" w:hAnsi="Arial" w:cs="Arial"/>
          <w:sz w:val="20"/>
          <w:szCs w:val="20"/>
        </w:rPr>
      </w:pPr>
      <w:r>
        <w:rPr>
          <w:rFonts w:ascii="Arial" w:hAnsi="Arial" w:cs="Arial"/>
          <w:sz w:val="20"/>
          <w:szCs w:val="20"/>
        </w:rPr>
        <w:lastRenderedPageBreak/>
        <w:t xml:space="preserve">Wykres 17. </w:t>
      </w:r>
      <w:r w:rsidRPr="00CA433B">
        <w:rPr>
          <w:rFonts w:ascii="Arial" w:hAnsi="Arial" w:cs="Arial"/>
          <w:sz w:val="20"/>
          <w:szCs w:val="20"/>
        </w:rPr>
        <w:t xml:space="preserve">Wartości iloczynu skalarnego podczas procesu testowania kryterium </w:t>
      </w:r>
      <w:r>
        <w:rPr>
          <w:rFonts w:ascii="Arial" w:hAnsi="Arial" w:cs="Arial"/>
          <w:sz w:val="20"/>
          <w:szCs w:val="20"/>
        </w:rPr>
        <w:t>wielkości płatków</w:t>
      </w:r>
      <w:r w:rsidRPr="00CA433B">
        <w:rPr>
          <w:rFonts w:ascii="Arial" w:hAnsi="Arial" w:cs="Arial"/>
          <w:sz w:val="20"/>
          <w:szCs w:val="20"/>
        </w:rPr>
        <w:t xml:space="preserve"> dla neuronu zwycięskiego dla współczynnika uczenia równego 0,</w:t>
      </w:r>
      <w:r>
        <w:rPr>
          <w:rFonts w:ascii="Arial" w:hAnsi="Arial" w:cs="Arial"/>
          <w:sz w:val="20"/>
          <w:szCs w:val="20"/>
        </w:rPr>
        <w:t>005</w:t>
      </w:r>
    </w:p>
    <w:p w:rsidR="009A7980" w:rsidRDefault="009A7980" w:rsidP="009A7980">
      <w:pPr>
        <w:jc w:val="center"/>
        <w:rPr>
          <w:rFonts w:ascii="Arial" w:hAnsi="Arial" w:cs="Arial"/>
          <w:sz w:val="20"/>
          <w:szCs w:val="20"/>
        </w:rPr>
      </w:pPr>
      <w:r>
        <w:rPr>
          <w:noProof/>
        </w:rPr>
        <w:drawing>
          <wp:inline distT="0" distB="0" distL="0" distR="0" wp14:anchorId="59B7108C" wp14:editId="057D814C">
            <wp:extent cx="5596890" cy="3371850"/>
            <wp:effectExtent l="0" t="0" r="3810" b="0"/>
            <wp:docPr id="18" name="Wykres 18">
              <a:extLst xmlns:a="http://schemas.openxmlformats.org/drawingml/2006/main">
                <a:ext uri="{FF2B5EF4-FFF2-40B4-BE49-F238E27FC236}">
                  <a16:creationId xmlns:a16="http://schemas.microsoft.com/office/drawing/2014/main" id="{F94B6D71-2829-41B9-9C9D-294C7D2444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A7980" w:rsidRDefault="009A7980" w:rsidP="009A7980">
      <w:pPr>
        <w:jc w:val="both"/>
        <w:rPr>
          <w:rFonts w:ascii="Arial" w:hAnsi="Arial" w:cs="Arial"/>
        </w:rPr>
      </w:pPr>
    </w:p>
    <w:p w:rsidR="009A7980" w:rsidRDefault="009A7980" w:rsidP="009A7980">
      <w:pPr>
        <w:jc w:val="both"/>
        <w:rPr>
          <w:rFonts w:ascii="Arial" w:hAnsi="Arial" w:cs="Arial"/>
        </w:rPr>
      </w:pPr>
      <w:r w:rsidRPr="00611037">
        <w:rPr>
          <w:rFonts w:ascii="Arial" w:hAnsi="Arial" w:cs="Arial"/>
        </w:rPr>
        <w:t xml:space="preserve">Powyższy wykres przedstawiający wartości iloczynu skalarnego dla wygrywającego neuronu odzwierciedla przypisanie różnych kwiatów do poszczególnych grup. Możemy na nim wyróżnić </w:t>
      </w:r>
      <w:r>
        <w:rPr>
          <w:rFonts w:ascii="Arial" w:hAnsi="Arial" w:cs="Arial"/>
        </w:rPr>
        <w:t>trzy</w:t>
      </w:r>
      <w:r w:rsidRPr="00611037">
        <w:rPr>
          <w:rFonts w:ascii="Arial" w:hAnsi="Arial" w:cs="Arial"/>
        </w:rPr>
        <w:t xml:space="preserve"> grupy kwiatów. </w:t>
      </w:r>
      <w:r w:rsidRPr="00A62E85">
        <w:rPr>
          <w:rFonts w:ascii="Arial" w:hAnsi="Arial" w:cs="Arial"/>
        </w:rPr>
        <w:t xml:space="preserve">W przypadku tego wykresu powstałego przy </w:t>
      </w:r>
      <w:r>
        <w:rPr>
          <w:rFonts w:ascii="Arial" w:hAnsi="Arial" w:cs="Arial"/>
        </w:rPr>
        <w:t xml:space="preserve">większej </w:t>
      </w:r>
      <w:r w:rsidRPr="00A62E85">
        <w:rPr>
          <w:rFonts w:ascii="Arial" w:hAnsi="Arial" w:cs="Arial"/>
        </w:rPr>
        <w:t xml:space="preserve">wartości współczynnika uczenia niż poprzednio widzimy, iż różnica iloczynów skalarnych dla poszczególnych grup </w:t>
      </w:r>
      <w:r>
        <w:rPr>
          <w:rFonts w:ascii="Arial" w:hAnsi="Arial" w:cs="Arial"/>
        </w:rPr>
        <w:t>jest</w:t>
      </w:r>
      <w:r w:rsidR="006E5472">
        <w:rPr>
          <w:rFonts w:ascii="Arial" w:hAnsi="Arial" w:cs="Arial"/>
        </w:rPr>
        <w:t xml:space="preserve"> minimalnie</w:t>
      </w:r>
      <w:r>
        <w:rPr>
          <w:rFonts w:ascii="Arial" w:hAnsi="Arial" w:cs="Arial"/>
        </w:rPr>
        <w:t xml:space="preserve"> </w:t>
      </w:r>
      <w:r w:rsidR="006E5472">
        <w:rPr>
          <w:rFonts w:ascii="Arial" w:hAnsi="Arial" w:cs="Arial"/>
        </w:rPr>
        <w:t>mniejsza</w:t>
      </w:r>
      <w:r>
        <w:rPr>
          <w:rFonts w:ascii="Arial" w:hAnsi="Arial" w:cs="Arial"/>
        </w:rPr>
        <w:t xml:space="preserve"> niż ostatnio, w wyniku czego sieć radzi sobie </w:t>
      </w:r>
      <w:r w:rsidR="006E5472">
        <w:rPr>
          <w:rFonts w:ascii="Arial" w:hAnsi="Arial" w:cs="Arial"/>
        </w:rPr>
        <w:t xml:space="preserve">minimalnie gorzej </w:t>
      </w:r>
      <w:r>
        <w:rPr>
          <w:rFonts w:ascii="Arial" w:hAnsi="Arial" w:cs="Arial"/>
        </w:rPr>
        <w:t>z grupowaniem kwiatów osiągając skuteczność na poziomie 7</w:t>
      </w:r>
      <w:r w:rsidR="006E5472">
        <w:rPr>
          <w:rFonts w:ascii="Arial" w:hAnsi="Arial" w:cs="Arial"/>
        </w:rPr>
        <w:t>1</w:t>
      </w:r>
      <w:r>
        <w:rPr>
          <w:rFonts w:ascii="Arial" w:hAnsi="Arial" w:cs="Arial"/>
        </w:rPr>
        <w:t>,</w:t>
      </w:r>
      <w:r w:rsidR="006E5472">
        <w:rPr>
          <w:rFonts w:ascii="Arial" w:hAnsi="Arial" w:cs="Arial"/>
        </w:rPr>
        <w:t>11</w:t>
      </w:r>
      <w:r>
        <w:rPr>
          <w:rFonts w:ascii="Arial" w:hAnsi="Arial" w:cs="Arial"/>
        </w:rPr>
        <w:t>%.</w:t>
      </w:r>
    </w:p>
    <w:p w:rsidR="009A7980" w:rsidRDefault="009A7980" w:rsidP="00527912">
      <w:pPr>
        <w:jc w:val="both"/>
        <w:rPr>
          <w:rFonts w:ascii="Arial" w:hAnsi="Arial" w:cs="Arial"/>
          <w:sz w:val="24"/>
        </w:rPr>
      </w:pPr>
    </w:p>
    <w:p w:rsidR="009A4B67" w:rsidRDefault="009A4B67" w:rsidP="00527912">
      <w:pPr>
        <w:jc w:val="both"/>
        <w:rPr>
          <w:rFonts w:ascii="Arial" w:hAnsi="Arial" w:cs="Arial"/>
          <w:sz w:val="24"/>
        </w:rPr>
      </w:pPr>
    </w:p>
    <w:p w:rsidR="009A4B67" w:rsidRDefault="009A4B67" w:rsidP="00527912">
      <w:pPr>
        <w:jc w:val="both"/>
        <w:rPr>
          <w:rFonts w:ascii="Arial" w:hAnsi="Arial" w:cs="Arial"/>
          <w:sz w:val="24"/>
        </w:rPr>
      </w:pPr>
    </w:p>
    <w:p w:rsidR="009A4B67" w:rsidRDefault="009A4B67" w:rsidP="00527912">
      <w:pPr>
        <w:jc w:val="both"/>
        <w:rPr>
          <w:rFonts w:ascii="Arial" w:hAnsi="Arial" w:cs="Arial"/>
          <w:sz w:val="24"/>
        </w:rPr>
      </w:pPr>
    </w:p>
    <w:p w:rsidR="009A4B67" w:rsidRDefault="009A4B67" w:rsidP="00527912">
      <w:pPr>
        <w:jc w:val="both"/>
        <w:rPr>
          <w:rFonts w:ascii="Arial" w:hAnsi="Arial" w:cs="Arial"/>
          <w:sz w:val="24"/>
        </w:rPr>
      </w:pPr>
    </w:p>
    <w:p w:rsidR="009A4B67" w:rsidRDefault="009A4B67" w:rsidP="00527912">
      <w:pPr>
        <w:jc w:val="both"/>
        <w:rPr>
          <w:rFonts w:ascii="Arial" w:hAnsi="Arial" w:cs="Arial"/>
          <w:sz w:val="24"/>
        </w:rPr>
      </w:pPr>
    </w:p>
    <w:p w:rsidR="009A4B67" w:rsidRDefault="009A4B67" w:rsidP="00527912">
      <w:pPr>
        <w:jc w:val="both"/>
        <w:rPr>
          <w:rFonts w:ascii="Arial" w:hAnsi="Arial" w:cs="Arial"/>
          <w:sz w:val="24"/>
        </w:rPr>
      </w:pPr>
    </w:p>
    <w:p w:rsidR="009A4B67" w:rsidRDefault="009A4B67" w:rsidP="00527912">
      <w:pPr>
        <w:jc w:val="both"/>
        <w:rPr>
          <w:rFonts w:ascii="Arial" w:hAnsi="Arial" w:cs="Arial"/>
          <w:sz w:val="24"/>
        </w:rPr>
      </w:pPr>
    </w:p>
    <w:p w:rsidR="009A4B67" w:rsidRDefault="009A4B67" w:rsidP="00527912">
      <w:pPr>
        <w:jc w:val="both"/>
        <w:rPr>
          <w:rFonts w:ascii="Arial" w:hAnsi="Arial" w:cs="Arial"/>
          <w:sz w:val="24"/>
        </w:rPr>
      </w:pPr>
    </w:p>
    <w:p w:rsidR="009A4B67" w:rsidRDefault="009A4B67" w:rsidP="00527912">
      <w:pPr>
        <w:jc w:val="both"/>
        <w:rPr>
          <w:rFonts w:ascii="Arial" w:hAnsi="Arial" w:cs="Arial"/>
          <w:sz w:val="24"/>
        </w:rPr>
      </w:pPr>
    </w:p>
    <w:p w:rsidR="009A4B67" w:rsidRDefault="009A4B67" w:rsidP="00527912">
      <w:pPr>
        <w:jc w:val="both"/>
        <w:rPr>
          <w:rFonts w:ascii="Arial" w:hAnsi="Arial" w:cs="Arial"/>
          <w:sz w:val="24"/>
        </w:rPr>
      </w:pPr>
    </w:p>
    <w:p w:rsidR="009A4B67" w:rsidRDefault="009A4B67" w:rsidP="00527912">
      <w:pPr>
        <w:jc w:val="both"/>
        <w:rPr>
          <w:rFonts w:ascii="Arial" w:hAnsi="Arial" w:cs="Arial"/>
          <w:sz w:val="24"/>
        </w:rPr>
      </w:pPr>
    </w:p>
    <w:p w:rsidR="009A4B67" w:rsidRDefault="009A4B67" w:rsidP="009A4B67">
      <w:pPr>
        <w:jc w:val="center"/>
        <w:rPr>
          <w:rFonts w:ascii="Arial" w:hAnsi="Arial" w:cs="Arial"/>
          <w:sz w:val="20"/>
          <w:szCs w:val="20"/>
        </w:rPr>
      </w:pPr>
      <w:r>
        <w:rPr>
          <w:rFonts w:ascii="Arial" w:hAnsi="Arial" w:cs="Arial"/>
          <w:sz w:val="20"/>
          <w:szCs w:val="20"/>
        </w:rPr>
        <w:lastRenderedPageBreak/>
        <w:t xml:space="preserve">Wykres 18. </w:t>
      </w:r>
      <w:r w:rsidRPr="00CA433B">
        <w:rPr>
          <w:rFonts w:ascii="Arial" w:hAnsi="Arial" w:cs="Arial"/>
          <w:sz w:val="20"/>
          <w:szCs w:val="20"/>
        </w:rPr>
        <w:t xml:space="preserve">Wartości iloczynu skalarnego podczas procesu testowania kryterium </w:t>
      </w:r>
      <w:r>
        <w:rPr>
          <w:rFonts w:ascii="Arial" w:hAnsi="Arial" w:cs="Arial"/>
          <w:sz w:val="20"/>
          <w:szCs w:val="20"/>
        </w:rPr>
        <w:t>wielkości płatków</w:t>
      </w:r>
      <w:r w:rsidRPr="00CA433B">
        <w:rPr>
          <w:rFonts w:ascii="Arial" w:hAnsi="Arial" w:cs="Arial"/>
          <w:sz w:val="20"/>
          <w:szCs w:val="20"/>
        </w:rPr>
        <w:t xml:space="preserve"> dla neuronu zwycięskiego dla współczynnika uczenia równego 0,</w:t>
      </w:r>
      <w:r>
        <w:rPr>
          <w:rFonts w:ascii="Arial" w:hAnsi="Arial" w:cs="Arial"/>
          <w:sz w:val="20"/>
          <w:szCs w:val="20"/>
        </w:rPr>
        <w:t>01</w:t>
      </w:r>
    </w:p>
    <w:p w:rsidR="009A4B67" w:rsidRDefault="009A4B67" w:rsidP="009A4B67">
      <w:pPr>
        <w:jc w:val="center"/>
        <w:rPr>
          <w:rFonts w:ascii="Arial" w:hAnsi="Arial" w:cs="Arial"/>
          <w:sz w:val="20"/>
          <w:szCs w:val="20"/>
        </w:rPr>
      </w:pPr>
      <w:r>
        <w:rPr>
          <w:noProof/>
        </w:rPr>
        <w:drawing>
          <wp:inline distT="0" distB="0" distL="0" distR="0" wp14:anchorId="552BA9C3" wp14:editId="6AB7D96A">
            <wp:extent cx="5596890" cy="3474720"/>
            <wp:effectExtent l="0" t="0" r="3810" b="11430"/>
            <wp:docPr id="19" name="Wykres 19">
              <a:extLst xmlns:a="http://schemas.openxmlformats.org/drawingml/2006/main">
                <a:ext uri="{FF2B5EF4-FFF2-40B4-BE49-F238E27FC236}">
                  <a16:creationId xmlns:a16="http://schemas.microsoft.com/office/drawing/2014/main" id="{C5AF400D-9B0D-487F-9859-8F326576F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10A41" w:rsidRDefault="00410A41" w:rsidP="00410A41">
      <w:pPr>
        <w:jc w:val="both"/>
        <w:rPr>
          <w:rFonts w:ascii="Arial" w:hAnsi="Arial" w:cs="Arial"/>
        </w:rPr>
      </w:pPr>
    </w:p>
    <w:p w:rsidR="00410A41" w:rsidRDefault="00410A41" w:rsidP="00410A41">
      <w:pPr>
        <w:jc w:val="both"/>
        <w:rPr>
          <w:rFonts w:ascii="Arial" w:hAnsi="Arial" w:cs="Arial"/>
        </w:rPr>
      </w:pPr>
      <w:r w:rsidRPr="00611037">
        <w:rPr>
          <w:rFonts w:ascii="Arial" w:hAnsi="Arial" w:cs="Arial"/>
        </w:rPr>
        <w:t xml:space="preserve">Powyższy wykres przedstawiający wartości iloczynu skalarnego dla wygrywającego neuronu odzwierciedla przypisanie różnych kwiatów do poszczególnych grup. Możemy na nim wyróżnić </w:t>
      </w:r>
      <w:r>
        <w:rPr>
          <w:rFonts w:ascii="Arial" w:hAnsi="Arial" w:cs="Arial"/>
        </w:rPr>
        <w:t>trzy</w:t>
      </w:r>
      <w:r w:rsidRPr="00611037">
        <w:rPr>
          <w:rFonts w:ascii="Arial" w:hAnsi="Arial" w:cs="Arial"/>
        </w:rPr>
        <w:t xml:space="preserve"> grupy kwiatów. </w:t>
      </w:r>
      <w:r w:rsidRPr="00A62E85">
        <w:rPr>
          <w:rFonts w:ascii="Arial" w:hAnsi="Arial" w:cs="Arial"/>
        </w:rPr>
        <w:t xml:space="preserve">W przypadku tego wykresu powstałego przy </w:t>
      </w:r>
      <w:r>
        <w:rPr>
          <w:rFonts w:ascii="Arial" w:hAnsi="Arial" w:cs="Arial"/>
        </w:rPr>
        <w:t xml:space="preserve">większej </w:t>
      </w:r>
      <w:r w:rsidRPr="00A62E85">
        <w:rPr>
          <w:rFonts w:ascii="Arial" w:hAnsi="Arial" w:cs="Arial"/>
        </w:rPr>
        <w:t xml:space="preserve">wartości współczynnika uczenia niż poprzednio widzimy, iż różnica iloczynów skalarnych dla poszczególnych grup </w:t>
      </w:r>
      <w:r>
        <w:rPr>
          <w:rFonts w:ascii="Arial" w:hAnsi="Arial" w:cs="Arial"/>
        </w:rPr>
        <w:t xml:space="preserve">jest zdecydowanie większa niż ostatnio, a także </w:t>
      </w:r>
      <w:r w:rsidR="00810D2A">
        <w:rPr>
          <w:rFonts w:ascii="Arial" w:hAnsi="Arial" w:cs="Arial"/>
        </w:rPr>
        <w:t>zauważalnie</w:t>
      </w:r>
      <w:r>
        <w:rPr>
          <w:rFonts w:ascii="Arial" w:hAnsi="Arial" w:cs="Arial"/>
        </w:rPr>
        <w:t xml:space="preserve"> większa niż w przypadku współczynnika uczenia równego </w:t>
      </w:r>
      <w:r w:rsidR="00810D2A">
        <w:rPr>
          <w:rFonts w:ascii="Arial" w:hAnsi="Arial" w:cs="Arial"/>
        </w:rPr>
        <w:t xml:space="preserve">0,001 </w:t>
      </w:r>
      <w:r>
        <w:rPr>
          <w:rFonts w:ascii="Arial" w:hAnsi="Arial" w:cs="Arial"/>
        </w:rPr>
        <w:t xml:space="preserve">w wyniku czego sieć o wiele lepiej radzi sobie z grupowaniem kwiatów osiągając skuteczność na poziomie </w:t>
      </w:r>
      <w:r w:rsidR="00810D2A">
        <w:rPr>
          <w:rFonts w:ascii="Arial" w:hAnsi="Arial" w:cs="Arial"/>
        </w:rPr>
        <w:t>84</w:t>
      </w:r>
      <w:r>
        <w:rPr>
          <w:rFonts w:ascii="Arial" w:hAnsi="Arial" w:cs="Arial"/>
        </w:rPr>
        <w:t>,</w:t>
      </w:r>
      <w:r w:rsidR="00810D2A">
        <w:rPr>
          <w:rFonts w:ascii="Arial" w:hAnsi="Arial" w:cs="Arial"/>
        </w:rPr>
        <w:t>44</w:t>
      </w:r>
      <w:r>
        <w:rPr>
          <w:rFonts w:ascii="Arial" w:hAnsi="Arial" w:cs="Arial"/>
        </w:rPr>
        <w:t>%.</w:t>
      </w:r>
    </w:p>
    <w:p w:rsidR="009A4B67" w:rsidRDefault="009A4B67" w:rsidP="00527912">
      <w:pPr>
        <w:jc w:val="both"/>
        <w:rPr>
          <w:rFonts w:ascii="Arial" w:hAnsi="Arial" w:cs="Arial"/>
          <w:sz w:val="24"/>
        </w:rPr>
      </w:pPr>
    </w:p>
    <w:p w:rsidR="00810D2A" w:rsidRDefault="00810D2A" w:rsidP="00527912">
      <w:pPr>
        <w:jc w:val="both"/>
        <w:rPr>
          <w:rFonts w:ascii="Arial" w:hAnsi="Arial" w:cs="Arial"/>
          <w:sz w:val="24"/>
        </w:rPr>
      </w:pPr>
    </w:p>
    <w:p w:rsidR="00810D2A" w:rsidRDefault="00810D2A" w:rsidP="00527912">
      <w:pPr>
        <w:jc w:val="both"/>
        <w:rPr>
          <w:rFonts w:ascii="Arial" w:hAnsi="Arial" w:cs="Arial"/>
          <w:sz w:val="24"/>
        </w:rPr>
      </w:pPr>
    </w:p>
    <w:p w:rsidR="00810D2A" w:rsidRDefault="00810D2A" w:rsidP="00527912">
      <w:pPr>
        <w:jc w:val="both"/>
        <w:rPr>
          <w:rFonts w:ascii="Arial" w:hAnsi="Arial" w:cs="Arial"/>
          <w:sz w:val="24"/>
        </w:rPr>
      </w:pPr>
    </w:p>
    <w:p w:rsidR="00810D2A" w:rsidRDefault="00810D2A" w:rsidP="00527912">
      <w:pPr>
        <w:jc w:val="both"/>
        <w:rPr>
          <w:rFonts w:ascii="Arial" w:hAnsi="Arial" w:cs="Arial"/>
          <w:sz w:val="24"/>
        </w:rPr>
      </w:pPr>
    </w:p>
    <w:p w:rsidR="00810D2A" w:rsidRDefault="00810D2A" w:rsidP="00527912">
      <w:pPr>
        <w:jc w:val="both"/>
        <w:rPr>
          <w:rFonts w:ascii="Arial" w:hAnsi="Arial" w:cs="Arial"/>
          <w:sz w:val="24"/>
        </w:rPr>
      </w:pPr>
    </w:p>
    <w:p w:rsidR="00810D2A" w:rsidRDefault="00810D2A" w:rsidP="00527912">
      <w:pPr>
        <w:jc w:val="both"/>
        <w:rPr>
          <w:rFonts w:ascii="Arial" w:hAnsi="Arial" w:cs="Arial"/>
          <w:sz w:val="24"/>
        </w:rPr>
      </w:pPr>
    </w:p>
    <w:p w:rsidR="00810D2A" w:rsidRDefault="00810D2A" w:rsidP="00527912">
      <w:pPr>
        <w:jc w:val="both"/>
        <w:rPr>
          <w:rFonts w:ascii="Arial" w:hAnsi="Arial" w:cs="Arial"/>
          <w:sz w:val="24"/>
        </w:rPr>
      </w:pPr>
    </w:p>
    <w:p w:rsidR="00810D2A" w:rsidRDefault="00810D2A" w:rsidP="00527912">
      <w:pPr>
        <w:jc w:val="both"/>
        <w:rPr>
          <w:rFonts w:ascii="Arial" w:hAnsi="Arial" w:cs="Arial"/>
          <w:sz w:val="24"/>
        </w:rPr>
      </w:pPr>
    </w:p>
    <w:p w:rsidR="00810D2A" w:rsidRDefault="00810D2A" w:rsidP="00527912">
      <w:pPr>
        <w:jc w:val="both"/>
        <w:rPr>
          <w:rFonts w:ascii="Arial" w:hAnsi="Arial" w:cs="Arial"/>
          <w:sz w:val="24"/>
        </w:rPr>
      </w:pPr>
    </w:p>
    <w:p w:rsidR="00810D2A" w:rsidRDefault="00810D2A" w:rsidP="00527912">
      <w:pPr>
        <w:jc w:val="both"/>
        <w:rPr>
          <w:rFonts w:ascii="Arial" w:hAnsi="Arial" w:cs="Arial"/>
          <w:sz w:val="24"/>
        </w:rPr>
      </w:pPr>
    </w:p>
    <w:p w:rsidR="00810D2A" w:rsidRDefault="00810D2A" w:rsidP="00810D2A">
      <w:pPr>
        <w:jc w:val="center"/>
        <w:rPr>
          <w:rFonts w:ascii="Arial" w:hAnsi="Arial" w:cs="Arial"/>
          <w:sz w:val="20"/>
          <w:szCs w:val="20"/>
        </w:rPr>
      </w:pPr>
      <w:r>
        <w:rPr>
          <w:rFonts w:ascii="Arial" w:hAnsi="Arial" w:cs="Arial"/>
          <w:sz w:val="20"/>
          <w:szCs w:val="20"/>
        </w:rPr>
        <w:lastRenderedPageBreak/>
        <w:t xml:space="preserve">Wykres 18. </w:t>
      </w:r>
      <w:r w:rsidRPr="00CA433B">
        <w:rPr>
          <w:rFonts w:ascii="Arial" w:hAnsi="Arial" w:cs="Arial"/>
          <w:sz w:val="20"/>
          <w:szCs w:val="20"/>
        </w:rPr>
        <w:t xml:space="preserve">Wartości iloczynu skalarnego podczas procesu testowania kryterium </w:t>
      </w:r>
      <w:r>
        <w:rPr>
          <w:rFonts w:ascii="Arial" w:hAnsi="Arial" w:cs="Arial"/>
          <w:sz w:val="20"/>
          <w:szCs w:val="20"/>
        </w:rPr>
        <w:t>wielkości płatków</w:t>
      </w:r>
      <w:r w:rsidRPr="00CA433B">
        <w:rPr>
          <w:rFonts w:ascii="Arial" w:hAnsi="Arial" w:cs="Arial"/>
          <w:sz w:val="20"/>
          <w:szCs w:val="20"/>
        </w:rPr>
        <w:t xml:space="preserve"> dla neuronu zwycięskiego dla współczynnika uczenia równego 0,</w:t>
      </w:r>
      <w:r>
        <w:rPr>
          <w:rFonts w:ascii="Arial" w:hAnsi="Arial" w:cs="Arial"/>
          <w:sz w:val="20"/>
          <w:szCs w:val="20"/>
        </w:rPr>
        <w:t>09</w:t>
      </w:r>
    </w:p>
    <w:p w:rsidR="00810D2A" w:rsidRDefault="00810D2A" w:rsidP="00527912">
      <w:pPr>
        <w:jc w:val="both"/>
        <w:rPr>
          <w:rFonts w:ascii="Arial" w:hAnsi="Arial" w:cs="Arial"/>
          <w:sz w:val="24"/>
        </w:rPr>
      </w:pPr>
      <w:r>
        <w:rPr>
          <w:noProof/>
        </w:rPr>
        <w:drawing>
          <wp:inline distT="0" distB="0" distL="0" distR="0" wp14:anchorId="0D788437" wp14:editId="6374E1DC">
            <wp:extent cx="5600700" cy="3364230"/>
            <wp:effectExtent l="0" t="0" r="0" b="7620"/>
            <wp:docPr id="20" name="Wykres 20">
              <a:extLst xmlns:a="http://schemas.openxmlformats.org/drawingml/2006/main">
                <a:ext uri="{FF2B5EF4-FFF2-40B4-BE49-F238E27FC236}">
                  <a16:creationId xmlns:a16="http://schemas.microsoft.com/office/drawing/2014/main" id="{4D28561D-5784-4D4D-8ECC-15930EB374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16CDE" w:rsidRDefault="00F16CDE" w:rsidP="00527912">
      <w:pPr>
        <w:jc w:val="both"/>
        <w:rPr>
          <w:rFonts w:ascii="Arial" w:hAnsi="Arial" w:cs="Arial"/>
          <w:sz w:val="24"/>
        </w:rPr>
      </w:pPr>
    </w:p>
    <w:p w:rsidR="00F16CDE" w:rsidRDefault="00F16CDE" w:rsidP="00F16CDE">
      <w:pPr>
        <w:jc w:val="both"/>
        <w:rPr>
          <w:rFonts w:ascii="Arial" w:hAnsi="Arial" w:cs="Arial"/>
        </w:rPr>
      </w:pPr>
      <w:r w:rsidRPr="00611037">
        <w:rPr>
          <w:rFonts w:ascii="Arial" w:hAnsi="Arial" w:cs="Arial"/>
        </w:rPr>
        <w:t xml:space="preserve">Powyższy wykres przedstawiający wartości iloczynu skalarnego dla wygrywającego neuronu odzwierciedla przypisanie różnych kwiatów do poszczególnych grup. Możemy na nim wyróżnić </w:t>
      </w:r>
      <w:r>
        <w:rPr>
          <w:rFonts w:ascii="Arial" w:hAnsi="Arial" w:cs="Arial"/>
        </w:rPr>
        <w:t>trzy</w:t>
      </w:r>
      <w:r w:rsidRPr="00611037">
        <w:rPr>
          <w:rFonts w:ascii="Arial" w:hAnsi="Arial" w:cs="Arial"/>
        </w:rPr>
        <w:t xml:space="preserve"> grupy kwiatów. </w:t>
      </w:r>
      <w:r w:rsidRPr="00A62E85">
        <w:rPr>
          <w:rFonts w:ascii="Arial" w:hAnsi="Arial" w:cs="Arial"/>
        </w:rPr>
        <w:t xml:space="preserve">W przypadku tego wykresu powstałego przy </w:t>
      </w:r>
      <w:r>
        <w:rPr>
          <w:rFonts w:ascii="Arial" w:hAnsi="Arial" w:cs="Arial"/>
        </w:rPr>
        <w:t xml:space="preserve">większej </w:t>
      </w:r>
      <w:r w:rsidRPr="00A62E85">
        <w:rPr>
          <w:rFonts w:ascii="Arial" w:hAnsi="Arial" w:cs="Arial"/>
        </w:rPr>
        <w:t xml:space="preserve">wartości współczynnika uczenia niż poprzednio widzimy, iż różnica iloczynów skalarnych dla poszczególnych grup </w:t>
      </w:r>
      <w:r>
        <w:rPr>
          <w:rFonts w:ascii="Arial" w:hAnsi="Arial" w:cs="Arial"/>
        </w:rPr>
        <w:t>jest minimalnie mniejsza niż ostatnio, w wyniku czego sieć radzi sobie minimalnie gorzej z grupowaniem kwiatów osiągając skuteczność na poziomie 80%.</w:t>
      </w:r>
    </w:p>
    <w:p w:rsidR="00F16CDE" w:rsidRDefault="00F16CDE" w:rsidP="00527912">
      <w:pPr>
        <w:jc w:val="both"/>
        <w:rPr>
          <w:rFonts w:ascii="Arial" w:hAnsi="Arial" w:cs="Arial"/>
          <w:sz w:val="24"/>
        </w:rPr>
      </w:pPr>
    </w:p>
    <w:p w:rsidR="00F16CDE" w:rsidRDefault="00F16CDE" w:rsidP="00527912">
      <w:pPr>
        <w:jc w:val="both"/>
        <w:rPr>
          <w:rFonts w:ascii="Arial" w:hAnsi="Arial" w:cs="Arial"/>
          <w:sz w:val="24"/>
        </w:rPr>
      </w:pPr>
    </w:p>
    <w:p w:rsidR="00F16CDE" w:rsidRDefault="00F16CDE" w:rsidP="00527912">
      <w:pPr>
        <w:jc w:val="both"/>
        <w:rPr>
          <w:rFonts w:ascii="Arial" w:hAnsi="Arial" w:cs="Arial"/>
          <w:sz w:val="24"/>
        </w:rPr>
      </w:pPr>
    </w:p>
    <w:p w:rsidR="00F16CDE" w:rsidRDefault="00F16CDE" w:rsidP="00527912">
      <w:pPr>
        <w:jc w:val="both"/>
        <w:rPr>
          <w:rFonts w:ascii="Arial" w:hAnsi="Arial" w:cs="Arial"/>
          <w:sz w:val="24"/>
        </w:rPr>
      </w:pPr>
    </w:p>
    <w:p w:rsidR="00F16CDE" w:rsidRDefault="00F16CDE" w:rsidP="00527912">
      <w:pPr>
        <w:jc w:val="both"/>
        <w:rPr>
          <w:rFonts w:ascii="Arial" w:hAnsi="Arial" w:cs="Arial"/>
          <w:sz w:val="24"/>
        </w:rPr>
      </w:pPr>
    </w:p>
    <w:p w:rsidR="00F16CDE" w:rsidRDefault="00F16CDE" w:rsidP="00527912">
      <w:pPr>
        <w:jc w:val="both"/>
        <w:rPr>
          <w:rFonts w:ascii="Arial" w:hAnsi="Arial" w:cs="Arial"/>
          <w:sz w:val="24"/>
        </w:rPr>
      </w:pPr>
    </w:p>
    <w:p w:rsidR="00F16CDE" w:rsidRDefault="00F16CDE" w:rsidP="00527912">
      <w:pPr>
        <w:jc w:val="both"/>
        <w:rPr>
          <w:rFonts w:ascii="Arial" w:hAnsi="Arial" w:cs="Arial"/>
          <w:sz w:val="24"/>
        </w:rPr>
      </w:pPr>
    </w:p>
    <w:p w:rsidR="00F16CDE" w:rsidRDefault="00F16CDE" w:rsidP="00527912">
      <w:pPr>
        <w:jc w:val="both"/>
        <w:rPr>
          <w:rFonts w:ascii="Arial" w:hAnsi="Arial" w:cs="Arial"/>
          <w:sz w:val="24"/>
        </w:rPr>
      </w:pPr>
    </w:p>
    <w:p w:rsidR="00F16CDE" w:rsidRDefault="00F16CDE" w:rsidP="00527912">
      <w:pPr>
        <w:jc w:val="both"/>
        <w:rPr>
          <w:rFonts w:ascii="Arial" w:hAnsi="Arial" w:cs="Arial"/>
          <w:sz w:val="24"/>
        </w:rPr>
      </w:pPr>
    </w:p>
    <w:p w:rsidR="00F16CDE" w:rsidRDefault="00F16CDE" w:rsidP="00527912">
      <w:pPr>
        <w:jc w:val="both"/>
        <w:rPr>
          <w:rFonts w:ascii="Arial" w:hAnsi="Arial" w:cs="Arial"/>
          <w:sz w:val="24"/>
        </w:rPr>
      </w:pPr>
    </w:p>
    <w:p w:rsidR="00F16CDE" w:rsidRDefault="00F16CDE" w:rsidP="00527912">
      <w:pPr>
        <w:jc w:val="both"/>
        <w:rPr>
          <w:rFonts w:ascii="Arial" w:hAnsi="Arial" w:cs="Arial"/>
          <w:sz w:val="24"/>
        </w:rPr>
      </w:pPr>
    </w:p>
    <w:p w:rsidR="00F16CDE" w:rsidRDefault="00F16CDE" w:rsidP="00527912">
      <w:pPr>
        <w:jc w:val="both"/>
        <w:rPr>
          <w:rFonts w:ascii="Arial" w:hAnsi="Arial" w:cs="Arial"/>
          <w:sz w:val="24"/>
        </w:rPr>
      </w:pPr>
    </w:p>
    <w:p w:rsidR="00F16CDE" w:rsidRDefault="00F16CDE" w:rsidP="00F16CDE">
      <w:pPr>
        <w:jc w:val="center"/>
        <w:rPr>
          <w:rFonts w:ascii="Arial" w:hAnsi="Arial" w:cs="Arial"/>
          <w:sz w:val="20"/>
          <w:szCs w:val="20"/>
        </w:rPr>
      </w:pPr>
      <w:r>
        <w:rPr>
          <w:rFonts w:ascii="Arial" w:hAnsi="Arial" w:cs="Arial"/>
          <w:sz w:val="20"/>
          <w:szCs w:val="20"/>
        </w:rPr>
        <w:lastRenderedPageBreak/>
        <w:t xml:space="preserve">Wykres 19. </w:t>
      </w:r>
      <w:r w:rsidRPr="00CA433B">
        <w:rPr>
          <w:rFonts w:ascii="Arial" w:hAnsi="Arial" w:cs="Arial"/>
          <w:sz w:val="20"/>
          <w:szCs w:val="20"/>
        </w:rPr>
        <w:t xml:space="preserve">Wartości iloczynu skalarnego podczas procesu testowania kryterium </w:t>
      </w:r>
      <w:r>
        <w:rPr>
          <w:rFonts w:ascii="Arial" w:hAnsi="Arial" w:cs="Arial"/>
          <w:sz w:val="20"/>
          <w:szCs w:val="20"/>
        </w:rPr>
        <w:t>wielkości płatków</w:t>
      </w:r>
      <w:r w:rsidRPr="00CA433B">
        <w:rPr>
          <w:rFonts w:ascii="Arial" w:hAnsi="Arial" w:cs="Arial"/>
          <w:sz w:val="20"/>
          <w:szCs w:val="20"/>
        </w:rPr>
        <w:t xml:space="preserve"> dla neuronu zwycięskiego dla współczynnika uczenia równego 0,</w:t>
      </w:r>
      <w:r>
        <w:rPr>
          <w:rFonts w:ascii="Arial" w:hAnsi="Arial" w:cs="Arial"/>
          <w:sz w:val="20"/>
          <w:szCs w:val="20"/>
        </w:rPr>
        <w:t>1</w:t>
      </w:r>
    </w:p>
    <w:p w:rsidR="00F16CDE" w:rsidRDefault="00F16CDE" w:rsidP="00F16CDE">
      <w:pPr>
        <w:jc w:val="center"/>
        <w:rPr>
          <w:rFonts w:ascii="Arial" w:hAnsi="Arial" w:cs="Arial"/>
          <w:sz w:val="20"/>
          <w:szCs w:val="20"/>
        </w:rPr>
      </w:pPr>
      <w:r>
        <w:rPr>
          <w:noProof/>
        </w:rPr>
        <w:drawing>
          <wp:inline distT="0" distB="0" distL="0" distR="0" wp14:anchorId="444A37F6" wp14:editId="4E739555">
            <wp:extent cx="5612130" cy="3558540"/>
            <wp:effectExtent l="0" t="0" r="7620" b="3810"/>
            <wp:docPr id="21" name="Wykres 21">
              <a:extLst xmlns:a="http://schemas.openxmlformats.org/drawingml/2006/main">
                <a:ext uri="{FF2B5EF4-FFF2-40B4-BE49-F238E27FC236}">
                  <a16:creationId xmlns:a16="http://schemas.microsoft.com/office/drawing/2014/main" id="{4C54FDF1-49BF-4F21-B00D-27CBBA5310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16CDE" w:rsidRDefault="00F16CDE" w:rsidP="00527912">
      <w:pPr>
        <w:jc w:val="both"/>
        <w:rPr>
          <w:rFonts w:ascii="Arial" w:hAnsi="Arial" w:cs="Arial"/>
          <w:sz w:val="24"/>
        </w:rPr>
      </w:pPr>
    </w:p>
    <w:p w:rsidR="00F16CDE" w:rsidRDefault="00F16CDE" w:rsidP="00F16CDE">
      <w:pPr>
        <w:jc w:val="both"/>
        <w:rPr>
          <w:rFonts w:ascii="Arial" w:hAnsi="Arial" w:cs="Arial"/>
        </w:rPr>
      </w:pPr>
      <w:r w:rsidRPr="00611037">
        <w:rPr>
          <w:rFonts w:ascii="Arial" w:hAnsi="Arial" w:cs="Arial"/>
        </w:rPr>
        <w:t xml:space="preserve">Powyższy wykres przedstawiający wartości iloczynu skalarnego dla wygrywającego neuronu odzwierciedla przypisanie różnych kwiatów do poszczególnych grup. Możemy na nim wyróżnić </w:t>
      </w:r>
      <w:r>
        <w:rPr>
          <w:rFonts w:ascii="Arial" w:hAnsi="Arial" w:cs="Arial"/>
        </w:rPr>
        <w:t>trzy</w:t>
      </w:r>
      <w:r w:rsidRPr="00611037">
        <w:rPr>
          <w:rFonts w:ascii="Arial" w:hAnsi="Arial" w:cs="Arial"/>
        </w:rPr>
        <w:t xml:space="preserve"> grupy kwiatów. </w:t>
      </w:r>
      <w:r w:rsidRPr="00A62E85">
        <w:rPr>
          <w:rFonts w:ascii="Arial" w:hAnsi="Arial" w:cs="Arial"/>
        </w:rPr>
        <w:t xml:space="preserve">W przypadku tego wykresu powstałego przy </w:t>
      </w:r>
      <w:r>
        <w:rPr>
          <w:rFonts w:ascii="Arial" w:hAnsi="Arial" w:cs="Arial"/>
        </w:rPr>
        <w:t xml:space="preserve">większej </w:t>
      </w:r>
      <w:r w:rsidRPr="00A62E85">
        <w:rPr>
          <w:rFonts w:ascii="Arial" w:hAnsi="Arial" w:cs="Arial"/>
        </w:rPr>
        <w:t xml:space="preserve">wartości współczynnika uczenia niż poprzednio widzimy, iż różnica iloczynów skalarnych dla poszczególnych grup </w:t>
      </w:r>
      <w:r>
        <w:rPr>
          <w:rFonts w:ascii="Arial" w:hAnsi="Arial" w:cs="Arial"/>
        </w:rPr>
        <w:t xml:space="preserve">jest </w:t>
      </w:r>
      <w:r w:rsidR="006254B5">
        <w:rPr>
          <w:rFonts w:ascii="Arial" w:hAnsi="Arial" w:cs="Arial"/>
        </w:rPr>
        <w:t>minimalnie</w:t>
      </w:r>
      <w:r>
        <w:rPr>
          <w:rFonts w:ascii="Arial" w:hAnsi="Arial" w:cs="Arial"/>
        </w:rPr>
        <w:t xml:space="preserve"> większa niż ostatnio, a także </w:t>
      </w:r>
      <w:r w:rsidR="00203C92">
        <w:rPr>
          <w:rFonts w:ascii="Arial" w:hAnsi="Arial" w:cs="Arial"/>
        </w:rPr>
        <w:t xml:space="preserve">porównywalna </w:t>
      </w:r>
      <w:proofErr w:type="gramStart"/>
      <w:r w:rsidR="00203C92">
        <w:rPr>
          <w:rFonts w:ascii="Arial" w:hAnsi="Arial" w:cs="Arial"/>
        </w:rPr>
        <w:t xml:space="preserve">z </w:t>
      </w:r>
      <w:r>
        <w:rPr>
          <w:rFonts w:ascii="Arial" w:hAnsi="Arial" w:cs="Arial"/>
        </w:rPr>
        <w:t xml:space="preserve"> przypadk</w:t>
      </w:r>
      <w:r w:rsidR="00203C92">
        <w:rPr>
          <w:rFonts w:ascii="Arial" w:hAnsi="Arial" w:cs="Arial"/>
        </w:rPr>
        <w:t>iem</w:t>
      </w:r>
      <w:proofErr w:type="gramEnd"/>
      <w:r w:rsidR="00203C92">
        <w:rPr>
          <w:rFonts w:ascii="Arial" w:hAnsi="Arial" w:cs="Arial"/>
        </w:rPr>
        <w:t xml:space="preserve"> gdy</w:t>
      </w:r>
      <w:r>
        <w:rPr>
          <w:rFonts w:ascii="Arial" w:hAnsi="Arial" w:cs="Arial"/>
        </w:rPr>
        <w:t xml:space="preserve"> współczynnik uczenia </w:t>
      </w:r>
      <w:r w:rsidR="00203C92">
        <w:rPr>
          <w:rFonts w:ascii="Arial" w:hAnsi="Arial" w:cs="Arial"/>
        </w:rPr>
        <w:t xml:space="preserve">miał wartość </w:t>
      </w:r>
      <w:r>
        <w:rPr>
          <w:rFonts w:ascii="Arial" w:hAnsi="Arial" w:cs="Arial"/>
        </w:rPr>
        <w:t xml:space="preserve"> 0,01 w wyniku czego sieć o</w:t>
      </w:r>
      <w:r w:rsidR="007B45AA">
        <w:rPr>
          <w:rFonts w:ascii="Arial" w:hAnsi="Arial" w:cs="Arial"/>
        </w:rPr>
        <w:t xml:space="preserve">siąga taki sam rezultat ze </w:t>
      </w:r>
      <w:r>
        <w:rPr>
          <w:rFonts w:ascii="Arial" w:hAnsi="Arial" w:cs="Arial"/>
        </w:rPr>
        <w:t>skutecznoś</w:t>
      </w:r>
      <w:r w:rsidR="007B45AA">
        <w:rPr>
          <w:rFonts w:ascii="Arial" w:hAnsi="Arial" w:cs="Arial"/>
        </w:rPr>
        <w:t>cią</w:t>
      </w:r>
      <w:r>
        <w:rPr>
          <w:rFonts w:ascii="Arial" w:hAnsi="Arial" w:cs="Arial"/>
        </w:rPr>
        <w:t xml:space="preserve"> na poziomie 84,44%.</w:t>
      </w:r>
    </w:p>
    <w:p w:rsidR="00F16CDE" w:rsidRPr="00527912" w:rsidRDefault="00F16CDE" w:rsidP="00527912">
      <w:pPr>
        <w:jc w:val="both"/>
        <w:rPr>
          <w:rFonts w:ascii="Arial" w:hAnsi="Arial" w:cs="Arial"/>
          <w:sz w:val="24"/>
        </w:rPr>
      </w:pPr>
    </w:p>
    <w:p w:rsidR="00CC0B55" w:rsidRPr="00700F47" w:rsidRDefault="008916A4" w:rsidP="00CC0B55">
      <w:pPr>
        <w:pStyle w:val="Akapitzlist"/>
        <w:numPr>
          <w:ilvl w:val="0"/>
          <w:numId w:val="1"/>
        </w:numPr>
        <w:jc w:val="both"/>
        <w:rPr>
          <w:rFonts w:ascii="Arial" w:hAnsi="Arial" w:cs="Arial"/>
          <w:b/>
          <w:sz w:val="24"/>
          <w:u w:val="single"/>
        </w:rPr>
      </w:pPr>
      <w:r w:rsidRPr="00700F47">
        <w:rPr>
          <w:rFonts w:ascii="Arial" w:hAnsi="Arial" w:cs="Arial"/>
          <w:b/>
          <w:sz w:val="24"/>
          <w:u w:val="single"/>
        </w:rPr>
        <w:t>Wnioski</w:t>
      </w:r>
    </w:p>
    <w:p w:rsidR="00CC0DD2" w:rsidRPr="00A1669D" w:rsidRDefault="00CC0DD2" w:rsidP="00CC0DD2">
      <w:pPr>
        <w:pStyle w:val="Akapitzlist"/>
        <w:jc w:val="both"/>
        <w:rPr>
          <w:rFonts w:ascii="Arial" w:hAnsi="Arial" w:cs="Arial"/>
          <w:sz w:val="24"/>
          <w:u w:val="single"/>
        </w:rPr>
      </w:pPr>
    </w:p>
    <w:p w:rsidR="00F80DC4" w:rsidRDefault="00F80DC4" w:rsidP="007E6F72">
      <w:pPr>
        <w:pStyle w:val="Akapitzlist"/>
        <w:numPr>
          <w:ilvl w:val="0"/>
          <w:numId w:val="5"/>
        </w:numPr>
        <w:jc w:val="both"/>
        <w:rPr>
          <w:rFonts w:ascii="Arial" w:hAnsi="Arial" w:cs="Arial"/>
        </w:rPr>
      </w:pPr>
      <w:r>
        <w:rPr>
          <w:rFonts w:ascii="Arial" w:hAnsi="Arial" w:cs="Arial"/>
        </w:rPr>
        <w:t xml:space="preserve">Efektywność </w:t>
      </w:r>
      <w:r w:rsidR="00AF5309">
        <w:rPr>
          <w:rFonts w:ascii="Arial" w:hAnsi="Arial" w:cs="Arial"/>
        </w:rPr>
        <w:t xml:space="preserve">sieci </w:t>
      </w:r>
      <w:proofErr w:type="spellStart"/>
      <w:r w:rsidR="00AF5309">
        <w:rPr>
          <w:rFonts w:ascii="Arial" w:hAnsi="Arial" w:cs="Arial"/>
        </w:rPr>
        <w:t>Kohonena</w:t>
      </w:r>
      <w:proofErr w:type="spellEnd"/>
      <w:r w:rsidR="00AF5309">
        <w:rPr>
          <w:rFonts w:ascii="Arial" w:hAnsi="Arial" w:cs="Arial"/>
        </w:rPr>
        <w:t xml:space="preserve"> opartej na regule WTA, jej zdolność do wskazywania poprawnych odpowiedzi jest powiązana z jej budową. Po wielokrotnych test</w:t>
      </w:r>
      <w:r w:rsidR="00CF3DA1">
        <w:rPr>
          <w:rFonts w:ascii="Arial" w:hAnsi="Arial" w:cs="Arial"/>
        </w:rPr>
        <w:t>ach</w:t>
      </w:r>
      <w:r w:rsidR="00AF5309">
        <w:rPr>
          <w:rFonts w:ascii="Arial" w:hAnsi="Arial" w:cs="Arial"/>
        </w:rPr>
        <w:t xml:space="preserve"> różnych konfiguracji stwierdzono, że dla powyższego problemu </w:t>
      </w:r>
      <w:r w:rsidR="00CF3DA1">
        <w:rPr>
          <w:rFonts w:ascii="Arial" w:hAnsi="Arial" w:cs="Arial"/>
        </w:rPr>
        <w:t>najlepszą skuteczność przy jednoczesnym mały</w:t>
      </w:r>
      <w:r w:rsidR="00630D5A">
        <w:rPr>
          <w:rFonts w:ascii="Arial" w:hAnsi="Arial" w:cs="Arial"/>
        </w:rPr>
        <w:t>m</w:t>
      </w:r>
      <w:r w:rsidR="00CF3DA1">
        <w:rPr>
          <w:rFonts w:ascii="Arial" w:hAnsi="Arial" w:cs="Arial"/>
        </w:rPr>
        <w:t xml:space="preserve"> rozbudowaniu sieci uzyskano przy ilości neuronów równej 9.</w:t>
      </w:r>
    </w:p>
    <w:p w:rsidR="00224A64" w:rsidRPr="00A1244C" w:rsidRDefault="005D2D85" w:rsidP="007E6F72">
      <w:pPr>
        <w:pStyle w:val="Akapitzlist"/>
        <w:numPr>
          <w:ilvl w:val="0"/>
          <w:numId w:val="5"/>
        </w:numPr>
        <w:jc w:val="both"/>
        <w:rPr>
          <w:rFonts w:ascii="Arial" w:hAnsi="Arial" w:cs="Arial"/>
        </w:rPr>
      </w:pPr>
      <w:r w:rsidRPr="00A1244C">
        <w:rPr>
          <w:rFonts w:ascii="Arial" w:hAnsi="Arial" w:cs="Arial"/>
        </w:rPr>
        <w:t xml:space="preserve">Efektywność procesu uczenia </w:t>
      </w:r>
      <w:r w:rsidR="006942EC" w:rsidRPr="00A1244C">
        <w:rPr>
          <w:rFonts w:ascii="Arial" w:hAnsi="Arial" w:cs="Arial"/>
        </w:rPr>
        <w:t xml:space="preserve">dla </w:t>
      </w:r>
      <w:r w:rsidR="00D2314A" w:rsidRPr="00A1244C">
        <w:rPr>
          <w:rFonts w:ascii="Arial" w:hAnsi="Arial" w:cs="Arial"/>
        </w:rPr>
        <w:t>sieci neuronowej jest s</w:t>
      </w:r>
      <w:r w:rsidR="006942EC" w:rsidRPr="00A1244C">
        <w:rPr>
          <w:rFonts w:ascii="Arial" w:hAnsi="Arial" w:cs="Arial"/>
        </w:rPr>
        <w:t>ilnie powiązana z wartoś</w:t>
      </w:r>
      <w:r w:rsidR="00D2314A" w:rsidRPr="00A1244C">
        <w:rPr>
          <w:rFonts w:ascii="Arial" w:hAnsi="Arial" w:cs="Arial"/>
        </w:rPr>
        <w:t>cią współczynnika uczenia sieci</w:t>
      </w:r>
      <w:r w:rsidR="00A1244C" w:rsidRPr="00A1244C">
        <w:rPr>
          <w:rFonts w:ascii="Arial" w:hAnsi="Arial" w:cs="Arial"/>
        </w:rPr>
        <w:t xml:space="preserve">. </w:t>
      </w:r>
      <w:r w:rsidR="003423BB" w:rsidRPr="00A1244C">
        <w:rPr>
          <w:rFonts w:ascii="Arial" w:hAnsi="Arial" w:cs="Arial"/>
        </w:rPr>
        <w:t xml:space="preserve">Należy na podstawie wielokrotnych testów dobrać takie wartości współczynników, aby uniknąć bardzo </w:t>
      </w:r>
      <w:r w:rsidR="001B3074" w:rsidRPr="00A1244C">
        <w:rPr>
          <w:rFonts w:ascii="Arial" w:hAnsi="Arial" w:cs="Arial"/>
        </w:rPr>
        <w:t>powolnego procesu uczenia, ale też</w:t>
      </w:r>
      <w:r w:rsidR="001C238F" w:rsidRPr="00A1244C">
        <w:rPr>
          <w:rFonts w:ascii="Arial" w:hAnsi="Arial" w:cs="Arial"/>
        </w:rPr>
        <w:t>,</w:t>
      </w:r>
      <w:r w:rsidR="001B3074" w:rsidRPr="00A1244C">
        <w:rPr>
          <w:rFonts w:ascii="Arial" w:hAnsi="Arial" w:cs="Arial"/>
        </w:rPr>
        <w:t xml:space="preserve"> </w:t>
      </w:r>
      <w:r w:rsidR="007E6F72">
        <w:rPr>
          <w:rFonts w:ascii="Arial" w:hAnsi="Arial" w:cs="Arial"/>
        </w:rPr>
        <w:t>należy uważać</w:t>
      </w:r>
      <w:r w:rsidR="00630D5A">
        <w:rPr>
          <w:rFonts w:ascii="Arial" w:hAnsi="Arial" w:cs="Arial"/>
        </w:rPr>
        <w:t>,</w:t>
      </w:r>
      <w:r w:rsidR="007E6F72">
        <w:rPr>
          <w:rFonts w:ascii="Arial" w:hAnsi="Arial" w:cs="Arial"/>
        </w:rPr>
        <w:t xml:space="preserve"> żeby nasza sieć się nie przeuczyła, a bardzo szybka modyfikacja wag nie prowadziła do błędnych odpowiedzi sieci.</w:t>
      </w:r>
      <w:r w:rsidR="00630D5A">
        <w:rPr>
          <w:rFonts w:ascii="Arial" w:hAnsi="Arial" w:cs="Arial"/>
        </w:rPr>
        <w:t xml:space="preserve"> W przypadku mojej sieci zauważyłem, że często wyższa wartość współczynnika </w:t>
      </w:r>
      <w:r w:rsidR="006176F3">
        <w:rPr>
          <w:rFonts w:ascii="Arial" w:hAnsi="Arial" w:cs="Arial"/>
        </w:rPr>
        <w:t xml:space="preserve">pomimo gorszych rezultatów w procesie uczenia osiągała ona lepsze wyniki w procesie testowania opartym na danych nie zawierających się w procesie uczenia. Pozwala to więc stwierdzić, </w:t>
      </w:r>
      <w:r w:rsidR="00855384">
        <w:rPr>
          <w:rFonts w:ascii="Arial" w:hAnsi="Arial" w:cs="Arial"/>
        </w:rPr>
        <w:t xml:space="preserve">iż taka sieć będzie lepiej przygotowana do </w:t>
      </w:r>
      <w:r w:rsidR="00855384">
        <w:rPr>
          <w:rFonts w:ascii="Arial" w:hAnsi="Arial" w:cs="Arial"/>
        </w:rPr>
        <w:lastRenderedPageBreak/>
        <w:t>rozwiązywania problemów, grupowania kwiatów z którymi nie miała do tej pory styczności.</w:t>
      </w:r>
    </w:p>
    <w:p w:rsidR="00F72295" w:rsidRPr="0090620F" w:rsidRDefault="00A62ECB" w:rsidP="00386A17">
      <w:pPr>
        <w:pStyle w:val="Akapitzlist"/>
        <w:numPr>
          <w:ilvl w:val="0"/>
          <w:numId w:val="5"/>
        </w:numPr>
        <w:jc w:val="both"/>
        <w:rPr>
          <w:rFonts w:ascii="Arial" w:hAnsi="Arial" w:cs="Arial"/>
          <w:sz w:val="24"/>
          <w:szCs w:val="24"/>
        </w:rPr>
      </w:pPr>
      <w:r>
        <w:rPr>
          <w:rFonts w:ascii="Arial" w:hAnsi="Arial" w:cs="Arial"/>
        </w:rPr>
        <w:t xml:space="preserve">Sieć </w:t>
      </w:r>
      <w:proofErr w:type="spellStart"/>
      <w:r>
        <w:rPr>
          <w:rFonts w:ascii="Arial" w:hAnsi="Arial" w:cs="Arial"/>
        </w:rPr>
        <w:t>Kohonena</w:t>
      </w:r>
      <w:proofErr w:type="spellEnd"/>
      <w:r>
        <w:rPr>
          <w:rFonts w:ascii="Arial" w:hAnsi="Arial" w:cs="Arial"/>
        </w:rPr>
        <w:t xml:space="preserve"> oparta o regułę WTA sprawia, iż pomimo dużej liczby neuronów tylko kilka z nich pozostaje aktywnych</w:t>
      </w:r>
      <w:r w:rsidR="00431099">
        <w:rPr>
          <w:rFonts w:ascii="Arial" w:hAnsi="Arial" w:cs="Arial"/>
        </w:rPr>
        <w:t xml:space="preserve"> i bierze aktywny udział w rozwiązywanie danego zadania. Nic jednak nie stoi na przeszkodzie, aby pozostałe neurony uaktywniły się przy innym zadaniu co pozwala wnioskować, iż sieć </w:t>
      </w:r>
      <w:r w:rsidR="00527912">
        <w:rPr>
          <w:rFonts w:ascii="Arial" w:hAnsi="Arial" w:cs="Arial"/>
        </w:rPr>
        <w:t>potrafi w dobry sposób adaptować się do nowych zadań, co zresztą wynika pośrednio z bardzo dobrych wyników testowania przeprowadzonych na innych próbkach niż te dostarczone w procesie uczenia sieci.</w:t>
      </w:r>
    </w:p>
    <w:p w:rsidR="0090620F" w:rsidRDefault="0090620F" w:rsidP="00386A17">
      <w:pPr>
        <w:pStyle w:val="Akapitzlist"/>
        <w:numPr>
          <w:ilvl w:val="0"/>
          <w:numId w:val="5"/>
        </w:numPr>
        <w:jc w:val="both"/>
        <w:rPr>
          <w:rFonts w:ascii="Arial" w:hAnsi="Arial" w:cs="Arial"/>
          <w:sz w:val="24"/>
          <w:szCs w:val="24"/>
        </w:rPr>
      </w:pPr>
      <w:r>
        <w:rPr>
          <w:rFonts w:ascii="Arial" w:hAnsi="Arial" w:cs="Arial"/>
          <w:sz w:val="24"/>
          <w:szCs w:val="24"/>
        </w:rPr>
        <w:t>Wraz ze zwiększająca się wartością współczynnika uczenia możemy zaobserwować mniejsze różnice w wartościach iloczynu skalarnego uzyskiwanego przez zwycięski neuron. Pomimo tego</w:t>
      </w:r>
      <w:r w:rsidR="002B3BDE">
        <w:rPr>
          <w:rFonts w:ascii="Arial" w:hAnsi="Arial" w:cs="Arial"/>
          <w:sz w:val="24"/>
          <w:szCs w:val="24"/>
        </w:rPr>
        <w:t>,</w:t>
      </w:r>
      <w:r>
        <w:rPr>
          <w:rFonts w:ascii="Arial" w:hAnsi="Arial" w:cs="Arial"/>
          <w:sz w:val="24"/>
          <w:szCs w:val="24"/>
        </w:rPr>
        <w:t xml:space="preserve"> że wartości te są bardzo do siebie zbliżone sieć jest w stanie dalej poprawnie identyfikować grupy. W przypadku jednak gdy wartość współczynnika będzie zbyt duża, wartości te staną się </w:t>
      </w:r>
      <w:r w:rsidR="002B3BDE">
        <w:rPr>
          <w:rFonts w:ascii="Arial" w:hAnsi="Arial" w:cs="Arial"/>
          <w:sz w:val="24"/>
          <w:szCs w:val="24"/>
        </w:rPr>
        <w:t>zbyt sobie bliskie i sieć stanie się nieefektywna.</w:t>
      </w:r>
    </w:p>
    <w:p w:rsidR="0016656E" w:rsidRDefault="0016656E" w:rsidP="0016656E">
      <w:pPr>
        <w:pStyle w:val="Akapitzlist"/>
        <w:ind w:left="1080"/>
        <w:jc w:val="both"/>
        <w:rPr>
          <w:rFonts w:ascii="Arial" w:hAnsi="Arial" w:cs="Arial"/>
          <w:sz w:val="24"/>
          <w:szCs w:val="24"/>
        </w:rPr>
      </w:pPr>
    </w:p>
    <w:p w:rsidR="0016656E" w:rsidRPr="00A62ECB" w:rsidRDefault="0016656E" w:rsidP="0016656E">
      <w:pPr>
        <w:pStyle w:val="Akapitzlist"/>
        <w:ind w:left="1080"/>
        <w:jc w:val="both"/>
        <w:rPr>
          <w:rFonts w:ascii="Arial" w:hAnsi="Arial" w:cs="Arial"/>
          <w:sz w:val="24"/>
          <w:szCs w:val="24"/>
        </w:rPr>
      </w:pPr>
    </w:p>
    <w:p w:rsidR="008916A4" w:rsidRPr="00F900D1" w:rsidRDefault="008916A4" w:rsidP="004B51C9">
      <w:pPr>
        <w:pStyle w:val="Akapitzlist"/>
        <w:numPr>
          <w:ilvl w:val="0"/>
          <w:numId w:val="1"/>
        </w:numPr>
        <w:jc w:val="both"/>
        <w:rPr>
          <w:rFonts w:ascii="Arial" w:hAnsi="Arial" w:cs="Arial"/>
          <w:b/>
          <w:sz w:val="24"/>
          <w:u w:val="single"/>
        </w:rPr>
      </w:pPr>
      <w:r w:rsidRPr="00F900D1">
        <w:rPr>
          <w:rFonts w:ascii="Arial" w:hAnsi="Arial" w:cs="Arial"/>
          <w:b/>
          <w:sz w:val="24"/>
          <w:u w:val="single"/>
        </w:rPr>
        <w:t>Kod programu</w:t>
      </w:r>
    </w:p>
    <w:p w:rsidR="009C29A4" w:rsidRPr="009C29A4" w:rsidRDefault="009C29A4" w:rsidP="00826840">
      <w:pPr>
        <w:spacing w:after="0" w:line="240" w:lineRule="auto"/>
        <w:jc w:val="both"/>
        <w:rPr>
          <w:rFonts w:ascii="Consolas" w:hAnsi="Consolas" w:cs="Consolas"/>
          <w:color w:val="000000"/>
          <w:sz w:val="19"/>
          <w:szCs w:val="19"/>
          <w:lang w:val="en-US"/>
        </w:rPr>
      </w:pPr>
      <w:r w:rsidRPr="009C29A4">
        <w:rPr>
          <w:rFonts w:ascii="Consolas" w:hAnsi="Consolas" w:cs="Consolas"/>
          <w:color w:val="000000"/>
          <w:sz w:val="19"/>
          <w:szCs w:val="19"/>
          <w:lang w:val="en-US"/>
        </w:rPr>
        <w:tab/>
      </w:r>
      <w:r w:rsidRPr="009C29A4">
        <w:rPr>
          <w:rFonts w:ascii="Consolas" w:hAnsi="Consolas" w:cs="Consolas"/>
          <w:color w:val="000000"/>
          <w:sz w:val="19"/>
          <w:szCs w:val="19"/>
          <w:lang w:val="en-US"/>
        </w:rPr>
        <w:tab/>
      </w:r>
      <w:r w:rsidRPr="009C29A4">
        <w:rPr>
          <w:rFonts w:ascii="Consolas" w:hAnsi="Consolas" w:cs="Consolas"/>
          <w:color w:val="000000"/>
          <w:sz w:val="19"/>
          <w:szCs w:val="19"/>
          <w:lang w:val="en-US"/>
        </w:rPr>
        <w:tab/>
      </w:r>
    </w:p>
    <w:p w:rsidR="009C29A4" w:rsidRPr="009C29A4" w:rsidRDefault="009C29A4" w:rsidP="009C29A4">
      <w:pPr>
        <w:spacing w:after="0" w:line="240" w:lineRule="auto"/>
        <w:jc w:val="both"/>
        <w:rPr>
          <w:rFonts w:ascii="Consolas" w:hAnsi="Consolas" w:cs="Consolas"/>
          <w:color w:val="000000"/>
          <w:sz w:val="19"/>
          <w:szCs w:val="19"/>
          <w:lang w:val="en-US"/>
        </w:rPr>
      </w:pPr>
    </w:p>
    <w:p w:rsidR="009E6849" w:rsidRPr="00DA130D" w:rsidRDefault="00DA130D" w:rsidP="00826840">
      <w:pPr>
        <w:spacing w:after="0" w:line="240" w:lineRule="auto"/>
        <w:jc w:val="both"/>
        <w:rPr>
          <w:rFonts w:ascii="Arial" w:hAnsi="Arial" w:cs="Arial"/>
          <w:b/>
          <w:lang w:val="en-US"/>
        </w:rPr>
      </w:pPr>
      <w:proofErr w:type="spellStart"/>
      <w:r w:rsidRPr="00DA130D">
        <w:rPr>
          <w:rFonts w:ascii="Consolas" w:hAnsi="Consolas" w:cs="Consolas"/>
          <w:b/>
          <w:color w:val="000000"/>
          <w:lang w:val="en-US"/>
        </w:rPr>
        <w:t>Layer.h</w:t>
      </w:r>
      <w:proofErr w:type="spellEnd"/>
      <w:r w:rsidRPr="00DA130D">
        <w:rPr>
          <w:rFonts w:ascii="Consolas" w:hAnsi="Consolas" w:cs="Consolas"/>
          <w:b/>
          <w:color w:val="000000"/>
          <w:lang w:val="en-US"/>
        </w:rPr>
        <w:t>:</w:t>
      </w:r>
      <w:r w:rsidR="009C29A4" w:rsidRPr="00DA130D">
        <w:rPr>
          <w:rFonts w:ascii="Consolas" w:hAnsi="Consolas" w:cs="Consolas"/>
          <w:b/>
          <w:color w:val="000000"/>
          <w:lang w:val="en-US"/>
        </w:rPr>
        <w:tab/>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FF"/>
          <w:sz w:val="19"/>
          <w:szCs w:val="19"/>
          <w:lang w:val="en-US"/>
        </w:rPr>
        <w:t>#pragma</w:t>
      </w:r>
      <w:r w:rsidRPr="00DA130D">
        <w:rPr>
          <w:rFonts w:ascii="Consolas" w:hAnsi="Consolas" w:cs="Consolas"/>
          <w:color w:val="000000"/>
          <w:sz w:val="19"/>
          <w:szCs w:val="19"/>
          <w:lang w:val="en-US"/>
        </w:rPr>
        <w:t xml:space="preserve"> </w:t>
      </w:r>
      <w:r w:rsidRPr="00DA130D">
        <w:rPr>
          <w:rFonts w:ascii="Consolas" w:hAnsi="Consolas" w:cs="Consolas"/>
          <w:color w:val="0000FF"/>
          <w:sz w:val="19"/>
          <w:szCs w:val="19"/>
          <w:lang w:val="en-US"/>
        </w:rPr>
        <w:t>once</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FF"/>
          <w:sz w:val="19"/>
          <w:szCs w:val="19"/>
          <w:lang w:val="en-US"/>
        </w:rPr>
        <w:t>#include</w:t>
      </w:r>
      <w:r w:rsidRPr="00DA130D">
        <w:rPr>
          <w:rFonts w:ascii="Consolas" w:hAnsi="Consolas" w:cs="Consolas"/>
          <w:color w:val="A31515"/>
          <w:sz w:val="19"/>
          <w:szCs w:val="19"/>
          <w:lang w:val="en-US"/>
        </w:rPr>
        <w:t>&lt;vector&gt;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FF"/>
          <w:sz w:val="19"/>
          <w:szCs w:val="19"/>
          <w:lang w:val="en-US"/>
        </w:rPr>
        <w:t>#</w:t>
      </w:r>
      <w:proofErr w:type="spellStart"/>
      <w:r w:rsidRPr="00DA130D">
        <w:rPr>
          <w:rFonts w:ascii="Consolas" w:hAnsi="Consolas" w:cs="Consolas"/>
          <w:color w:val="0000FF"/>
          <w:sz w:val="19"/>
          <w:szCs w:val="19"/>
          <w:lang w:val="en-US"/>
        </w:rPr>
        <w:t>include</w:t>
      </w:r>
      <w:r w:rsidRPr="00DA130D">
        <w:rPr>
          <w:rFonts w:ascii="Consolas" w:hAnsi="Consolas" w:cs="Consolas"/>
          <w:color w:val="A31515"/>
          <w:sz w:val="19"/>
          <w:szCs w:val="19"/>
          <w:lang w:val="en-US"/>
        </w:rPr>
        <w:t>"Neuron.h</w:t>
      </w:r>
      <w:proofErr w:type="spellEnd"/>
      <w:r w:rsidRPr="00DA130D">
        <w:rPr>
          <w:rFonts w:ascii="Consolas" w:hAnsi="Consolas" w:cs="Consolas"/>
          <w:color w:val="A31515"/>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FF"/>
          <w:sz w:val="19"/>
          <w:szCs w:val="19"/>
          <w:lang w:val="en-US"/>
        </w:rPr>
        <w:t>using</w:t>
      </w:r>
      <w:r w:rsidRPr="00DA130D">
        <w:rPr>
          <w:rFonts w:ascii="Consolas" w:hAnsi="Consolas" w:cs="Consolas"/>
          <w:color w:val="000000"/>
          <w:sz w:val="19"/>
          <w:szCs w:val="19"/>
          <w:lang w:val="en-US"/>
        </w:rPr>
        <w:t xml:space="preserve"> </w:t>
      </w:r>
      <w:r w:rsidRPr="00DA130D">
        <w:rPr>
          <w:rFonts w:ascii="Consolas" w:hAnsi="Consolas" w:cs="Consolas"/>
          <w:color w:val="0000FF"/>
          <w:sz w:val="19"/>
          <w:szCs w:val="19"/>
          <w:lang w:val="en-US"/>
        </w:rPr>
        <w:t>namespace</w:t>
      </w:r>
      <w:r w:rsidRPr="00DA130D">
        <w:rPr>
          <w:rFonts w:ascii="Consolas" w:hAnsi="Consolas" w:cs="Consolas"/>
          <w:color w:val="000000"/>
          <w:sz w:val="19"/>
          <w:szCs w:val="19"/>
          <w:lang w:val="en-US"/>
        </w:rPr>
        <w:t xml:space="preserve"> </w:t>
      </w:r>
      <w:proofErr w:type="spellStart"/>
      <w:r w:rsidRPr="00DA130D">
        <w:rPr>
          <w:rFonts w:ascii="Consolas" w:hAnsi="Consolas" w:cs="Consolas"/>
          <w:color w:val="000000"/>
          <w:sz w:val="19"/>
          <w:szCs w:val="19"/>
          <w:lang w:val="en-US"/>
        </w:rPr>
        <w:t>std</w:t>
      </w:r>
      <w:proofErr w:type="spellEnd"/>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FF"/>
          <w:sz w:val="19"/>
          <w:szCs w:val="19"/>
          <w:lang w:val="en-US"/>
        </w:rPr>
        <w:t>class</w:t>
      </w:r>
      <w:r w:rsidRPr="00DA130D">
        <w:rPr>
          <w:rFonts w:ascii="Consolas" w:hAnsi="Consolas" w:cs="Consolas"/>
          <w:color w:val="000000"/>
          <w:sz w:val="19"/>
          <w:szCs w:val="19"/>
          <w:lang w:val="en-US"/>
        </w:rPr>
        <w:t xml:space="preserve"> </w:t>
      </w:r>
      <w:r w:rsidRPr="00DA130D">
        <w:rPr>
          <w:rFonts w:ascii="Consolas" w:hAnsi="Consolas" w:cs="Consolas"/>
          <w:color w:val="2B91AF"/>
          <w:sz w:val="19"/>
          <w:szCs w:val="19"/>
          <w:lang w:val="en-US"/>
        </w:rPr>
        <w:t>Layer</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FF"/>
          <w:sz w:val="19"/>
          <w:szCs w:val="19"/>
          <w:lang w:val="en-US"/>
        </w:rPr>
        <w:t>public</w:t>
      </w:r>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proofErr w:type="gramStart"/>
      <w:r w:rsidRPr="00DA130D">
        <w:rPr>
          <w:rFonts w:ascii="Consolas" w:hAnsi="Consolas" w:cs="Consolas"/>
          <w:color w:val="000000"/>
          <w:sz w:val="19"/>
          <w:szCs w:val="19"/>
          <w:lang w:val="en-US"/>
        </w:rPr>
        <w:t>Layer(</w:t>
      </w:r>
      <w:proofErr w:type="spellStart"/>
      <w:proofErr w:type="gramEnd"/>
      <w:r w:rsidRPr="00DA130D">
        <w:rPr>
          <w:rFonts w:ascii="Consolas" w:hAnsi="Consolas" w:cs="Consolas"/>
          <w:color w:val="0000FF"/>
          <w:sz w:val="19"/>
          <w:szCs w:val="19"/>
          <w:lang w:val="en-US"/>
        </w:rPr>
        <w:t>int</w:t>
      </w:r>
      <w:proofErr w:type="spellEnd"/>
      <w:r w:rsidRPr="00DA130D">
        <w:rPr>
          <w:rFonts w:ascii="Consolas" w:hAnsi="Consolas" w:cs="Consolas"/>
          <w:color w:val="000000"/>
          <w:sz w:val="19"/>
          <w:szCs w:val="19"/>
          <w:lang w:val="en-US"/>
        </w:rPr>
        <w:t xml:space="preserve"> </w:t>
      </w:r>
      <w:proofErr w:type="spellStart"/>
      <w:r w:rsidRPr="00DA130D">
        <w:rPr>
          <w:rFonts w:ascii="Consolas" w:hAnsi="Consolas" w:cs="Consolas"/>
          <w:color w:val="808080"/>
          <w:sz w:val="19"/>
          <w:szCs w:val="19"/>
          <w:lang w:val="en-US"/>
        </w:rPr>
        <w:t>numberOfNeurons</w:t>
      </w:r>
      <w:proofErr w:type="spellEnd"/>
      <w:r w:rsidRPr="00DA130D">
        <w:rPr>
          <w:rFonts w:ascii="Consolas" w:hAnsi="Consolas" w:cs="Consolas"/>
          <w:color w:val="000000"/>
          <w:sz w:val="19"/>
          <w:szCs w:val="19"/>
          <w:lang w:val="en-US"/>
        </w:rPr>
        <w:t xml:space="preserve">, </w:t>
      </w:r>
      <w:proofErr w:type="spellStart"/>
      <w:r w:rsidRPr="00DA130D">
        <w:rPr>
          <w:rFonts w:ascii="Consolas" w:hAnsi="Consolas" w:cs="Consolas"/>
          <w:color w:val="0000FF"/>
          <w:sz w:val="19"/>
          <w:szCs w:val="19"/>
          <w:lang w:val="en-US"/>
        </w:rPr>
        <w:t>int</w:t>
      </w:r>
      <w:proofErr w:type="spellEnd"/>
      <w:r w:rsidRPr="00DA130D">
        <w:rPr>
          <w:rFonts w:ascii="Consolas" w:hAnsi="Consolas" w:cs="Consolas"/>
          <w:color w:val="000000"/>
          <w:sz w:val="19"/>
          <w:szCs w:val="19"/>
          <w:lang w:val="en-US"/>
        </w:rPr>
        <w:t xml:space="preserve"> </w:t>
      </w:r>
      <w:proofErr w:type="spellStart"/>
      <w:r w:rsidRPr="00DA130D">
        <w:rPr>
          <w:rFonts w:ascii="Consolas" w:hAnsi="Consolas" w:cs="Consolas"/>
          <w:color w:val="808080"/>
          <w:sz w:val="19"/>
          <w:szCs w:val="19"/>
          <w:lang w:val="en-US"/>
        </w:rPr>
        <w:t>amountOfDendrites</w:t>
      </w:r>
      <w:proofErr w:type="spellEnd"/>
      <w:r w:rsidRPr="00DA130D">
        <w:rPr>
          <w:rFonts w:ascii="Consolas" w:hAnsi="Consolas" w:cs="Consolas"/>
          <w:color w:val="000000"/>
          <w:sz w:val="19"/>
          <w:szCs w:val="19"/>
          <w:lang w:val="en-US"/>
        </w:rPr>
        <w:t xml:space="preserve">, </w:t>
      </w:r>
      <w:proofErr w:type="spellStart"/>
      <w:r w:rsidRPr="00DA130D">
        <w:rPr>
          <w:rFonts w:ascii="Consolas" w:hAnsi="Consolas" w:cs="Consolas"/>
          <w:color w:val="0000FF"/>
          <w:sz w:val="19"/>
          <w:szCs w:val="19"/>
          <w:lang w:val="en-US"/>
        </w:rPr>
        <w:t>int</w:t>
      </w:r>
      <w:proofErr w:type="spellEnd"/>
      <w:r w:rsidRPr="00DA130D">
        <w:rPr>
          <w:rFonts w:ascii="Consolas" w:hAnsi="Consolas" w:cs="Consolas"/>
          <w:color w:val="000000"/>
          <w:sz w:val="19"/>
          <w:szCs w:val="19"/>
          <w:lang w:val="en-US"/>
        </w:rPr>
        <w:t xml:space="preserve"> </w:t>
      </w:r>
      <w:proofErr w:type="spellStart"/>
      <w:r w:rsidRPr="00DA130D">
        <w:rPr>
          <w:rFonts w:ascii="Consolas" w:hAnsi="Consolas" w:cs="Consolas"/>
          <w:color w:val="808080"/>
          <w:sz w:val="19"/>
          <w:szCs w:val="19"/>
          <w:lang w:val="en-US"/>
        </w:rPr>
        <w:t>amountOfOutputs</w:t>
      </w:r>
      <w:proofErr w:type="spellEnd"/>
      <w:r w:rsidRPr="00DA130D">
        <w:rPr>
          <w:rFonts w:ascii="Consolas" w:hAnsi="Consolas" w:cs="Consolas"/>
          <w:color w:val="000000"/>
          <w:sz w:val="19"/>
          <w:szCs w:val="19"/>
          <w:lang w:val="en-US"/>
        </w:rPr>
        <w:t xml:space="preserve">, </w:t>
      </w:r>
      <w:r w:rsidRPr="00DA130D">
        <w:rPr>
          <w:rFonts w:ascii="Consolas" w:hAnsi="Consolas" w:cs="Consolas"/>
          <w:color w:val="0000FF"/>
          <w:sz w:val="19"/>
          <w:szCs w:val="19"/>
          <w:lang w:val="en-US"/>
        </w:rPr>
        <w:t>double</w:t>
      </w:r>
      <w:r w:rsidRPr="00DA130D">
        <w:rPr>
          <w:rFonts w:ascii="Consolas" w:hAnsi="Consolas" w:cs="Consolas"/>
          <w:color w:val="000000"/>
          <w:sz w:val="19"/>
          <w:szCs w:val="19"/>
          <w:lang w:val="en-US"/>
        </w:rPr>
        <w:t xml:space="preserve"> </w:t>
      </w:r>
      <w:proofErr w:type="spellStart"/>
      <w:r w:rsidRPr="00DA130D">
        <w:rPr>
          <w:rFonts w:ascii="Consolas" w:hAnsi="Consolas" w:cs="Consolas"/>
          <w:color w:val="808080"/>
          <w:sz w:val="19"/>
          <w:szCs w:val="19"/>
          <w:lang w:val="en-US"/>
        </w:rPr>
        <w:t>learningCoefficient</w:t>
      </w:r>
      <w:proofErr w:type="spellEnd"/>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r w:rsidRPr="00DA130D">
        <w:rPr>
          <w:rFonts w:ascii="Consolas" w:hAnsi="Consolas" w:cs="Consolas"/>
          <w:color w:val="2B91AF"/>
          <w:sz w:val="19"/>
          <w:szCs w:val="19"/>
          <w:lang w:val="en-US"/>
        </w:rPr>
        <w:t>vector</w:t>
      </w:r>
      <w:r w:rsidRPr="00DA130D">
        <w:rPr>
          <w:rFonts w:ascii="Consolas" w:hAnsi="Consolas" w:cs="Consolas"/>
          <w:color w:val="000000"/>
          <w:sz w:val="19"/>
          <w:szCs w:val="19"/>
          <w:lang w:val="en-US"/>
        </w:rPr>
        <w:t>&lt;</w:t>
      </w:r>
      <w:r w:rsidRPr="00DA130D">
        <w:rPr>
          <w:rFonts w:ascii="Consolas" w:hAnsi="Consolas" w:cs="Consolas"/>
          <w:color w:val="2B91AF"/>
          <w:sz w:val="19"/>
          <w:szCs w:val="19"/>
          <w:lang w:val="en-US"/>
        </w:rPr>
        <w:t>Neuron</w:t>
      </w:r>
      <w:r w:rsidRPr="00DA130D">
        <w:rPr>
          <w:rFonts w:ascii="Consolas" w:hAnsi="Consolas" w:cs="Consolas"/>
          <w:color w:val="000000"/>
          <w:sz w:val="19"/>
          <w:szCs w:val="19"/>
          <w:lang w:val="en-US"/>
        </w:rPr>
        <w:t>&gt; neurons;</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proofErr w:type="spellStart"/>
      <w:r w:rsidRPr="00DA130D">
        <w:rPr>
          <w:rFonts w:ascii="Consolas" w:hAnsi="Consolas" w:cs="Consolas"/>
          <w:color w:val="0000FF"/>
          <w:sz w:val="19"/>
          <w:szCs w:val="19"/>
          <w:lang w:val="en-US"/>
        </w:rPr>
        <w:t>int</w:t>
      </w:r>
      <w:proofErr w:type="spellEnd"/>
      <w:r w:rsidRPr="00DA130D">
        <w:rPr>
          <w:rFonts w:ascii="Consolas" w:hAnsi="Consolas" w:cs="Consolas"/>
          <w:color w:val="000000"/>
          <w:sz w:val="19"/>
          <w:szCs w:val="19"/>
          <w:lang w:val="en-US"/>
        </w:rPr>
        <w:t xml:space="preserve"> </w:t>
      </w:r>
      <w:proofErr w:type="spellStart"/>
      <w:proofErr w:type="gramStart"/>
      <w:r w:rsidRPr="00DA130D">
        <w:rPr>
          <w:rFonts w:ascii="Consolas" w:hAnsi="Consolas" w:cs="Consolas"/>
          <w:color w:val="000000"/>
          <w:sz w:val="19"/>
          <w:szCs w:val="19"/>
          <w:lang w:val="en-US"/>
        </w:rPr>
        <w:t>getNumberOfNeurons</w:t>
      </w:r>
      <w:proofErr w:type="spellEnd"/>
      <w:r w:rsidRPr="00DA130D">
        <w:rPr>
          <w:rFonts w:ascii="Consolas" w:hAnsi="Consolas" w:cs="Consolas"/>
          <w:color w:val="000000"/>
          <w:sz w:val="19"/>
          <w:szCs w:val="19"/>
          <w:lang w:val="en-US"/>
        </w:rPr>
        <w:t>(</w:t>
      </w:r>
      <w:proofErr w:type="gramEnd"/>
      <w:r w:rsidRPr="00DA130D">
        <w:rPr>
          <w:rFonts w:ascii="Consolas" w:hAnsi="Consolas" w:cs="Consolas"/>
          <w:color w:val="000000"/>
          <w:sz w:val="19"/>
          <w:szCs w:val="19"/>
          <w:lang w:val="en-US"/>
        </w:rPr>
        <w:t xml:space="preserve">) { </w:t>
      </w:r>
      <w:r w:rsidRPr="00DA130D">
        <w:rPr>
          <w:rFonts w:ascii="Consolas" w:hAnsi="Consolas" w:cs="Consolas"/>
          <w:color w:val="0000FF"/>
          <w:sz w:val="19"/>
          <w:szCs w:val="19"/>
          <w:lang w:val="en-US"/>
        </w:rPr>
        <w:t>return</w:t>
      </w:r>
      <w:r w:rsidRPr="00DA130D">
        <w:rPr>
          <w:rFonts w:ascii="Consolas" w:hAnsi="Consolas" w:cs="Consolas"/>
          <w:color w:val="000000"/>
          <w:sz w:val="19"/>
          <w:szCs w:val="19"/>
          <w:lang w:val="en-US"/>
        </w:rPr>
        <w:t xml:space="preserve"> _</w:t>
      </w:r>
      <w:proofErr w:type="spellStart"/>
      <w:r w:rsidRPr="00DA130D">
        <w:rPr>
          <w:rFonts w:ascii="Consolas" w:hAnsi="Consolas" w:cs="Consolas"/>
          <w:color w:val="000000"/>
          <w:sz w:val="19"/>
          <w:szCs w:val="19"/>
          <w:lang w:val="en-US"/>
        </w:rPr>
        <w:t>numberOfNeurons</w:t>
      </w:r>
      <w:proofErr w:type="spellEnd"/>
      <w:r w:rsidRPr="00DA130D">
        <w:rPr>
          <w:rFonts w:ascii="Consolas" w:hAnsi="Consolas" w:cs="Consolas"/>
          <w:color w:val="000000"/>
          <w:sz w:val="19"/>
          <w:szCs w:val="19"/>
          <w:lang w:val="en-US"/>
        </w:rPr>
        <w:t>; }</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r w:rsidRPr="00DA130D">
        <w:rPr>
          <w:rFonts w:ascii="Consolas" w:hAnsi="Consolas" w:cs="Consolas"/>
          <w:color w:val="0000FF"/>
          <w:sz w:val="19"/>
          <w:szCs w:val="19"/>
          <w:lang w:val="en-US"/>
        </w:rPr>
        <w:t>void</w:t>
      </w:r>
      <w:r w:rsidRPr="00DA130D">
        <w:rPr>
          <w:rFonts w:ascii="Consolas" w:hAnsi="Consolas" w:cs="Consolas"/>
          <w:color w:val="000000"/>
          <w:sz w:val="19"/>
          <w:szCs w:val="19"/>
          <w:lang w:val="en-US"/>
        </w:rPr>
        <w:t xml:space="preserve"> </w:t>
      </w:r>
      <w:proofErr w:type="spellStart"/>
      <w:proofErr w:type="gramStart"/>
      <w:r w:rsidRPr="00DA130D">
        <w:rPr>
          <w:rFonts w:ascii="Consolas" w:hAnsi="Consolas" w:cs="Consolas"/>
          <w:color w:val="000000"/>
          <w:sz w:val="19"/>
          <w:szCs w:val="19"/>
          <w:lang w:val="en-US"/>
        </w:rPr>
        <w:t>changeNeuronWeight</w:t>
      </w:r>
      <w:proofErr w:type="spellEnd"/>
      <w:r w:rsidRPr="00DA130D">
        <w:rPr>
          <w:rFonts w:ascii="Consolas" w:hAnsi="Consolas" w:cs="Consolas"/>
          <w:color w:val="000000"/>
          <w:sz w:val="19"/>
          <w:szCs w:val="19"/>
          <w:lang w:val="en-US"/>
        </w:rPr>
        <w:t>(</w:t>
      </w:r>
      <w:proofErr w:type="gramEnd"/>
      <w:r w:rsidRPr="00DA130D">
        <w:rPr>
          <w:rFonts w:ascii="Consolas" w:hAnsi="Consolas" w:cs="Consolas"/>
          <w:color w:val="0000FF"/>
          <w:sz w:val="19"/>
          <w:szCs w:val="19"/>
          <w:lang w:val="en-US"/>
        </w:rPr>
        <w:t>bool</w:t>
      </w:r>
      <w:r w:rsidRPr="00DA130D">
        <w:rPr>
          <w:rFonts w:ascii="Consolas" w:hAnsi="Consolas" w:cs="Consolas"/>
          <w:color w:val="000000"/>
          <w:sz w:val="19"/>
          <w:szCs w:val="19"/>
          <w:lang w:val="en-US"/>
        </w:rPr>
        <w:t xml:space="preserve"> </w:t>
      </w:r>
      <w:r w:rsidRPr="00DA130D">
        <w:rPr>
          <w:rFonts w:ascii="Consolas" w:hAnsi="Consolas" w:cs="Consolas"/>
          <w:color w:val="808080"/>
          <w:sz w:val="19"/>
          <w:szCs w:val="19"/>
          <w:lang w:val="en-US"/>
        </w:rPr>
        <w:t>testing</w:t>
      </w:r>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r w:rsidRPr="00DA130D">
        <w:rPr>
          <w:rFonts w:ascii="Consolas" w:hAnsi="Consolas" w:cs="Consolas"/>
          <w:color w:val="0000FF"/>
          <w:sz w:val="19"/>
          <w:szCs w:val="19"/>
          <w:lang w:val="en-US"/>
        </w:rPr>
        <w:t>double</w:t>
      </w:r>
      <w:r w:rsidRPr="00DA130D">
        <w:rPr>
          <w:rFonts w:ascii="Consolas" w:hAnsi="Consolas" w:cs="Consolas"/>
          <w:color w:val="000000"/>
          <w:sz w:val="19"/>
          <w:szCs w:val="19"/>
          <w:lang w:val="en-US"/>
        </w:rPr>
        <w:t xml:space="preserve"> </w:t>
      </w:r>
      <w:proofErr w:type="spellStart"/>
      <w:proofErr w:type="gramStart"/>
      <w:r w:rsidRPr="00DA130D">
        <w:rPr>
          <w:rFonts w:ascii="Consolas" w:hAnsi="Consolas" w:cs="Consolas"/>
          <w:color w:val="000000"/>
          <w:sz w:val="19"/>
          <w:szCs w:val="19"/>
          <w:lang w:val="en-US"/>
        </w:rPr>
        <w:t>getScalarProduct</w:t>
      </w:r>
      <w:proofErr w:type="spellEnd"/>
      <w:r w:rsidRPr="00DA130D">
        <w:rPr>
          <w:rFonts w:ascii="Consolas" w:hAnsi="Consolas" w:cs="Consolas"/>
          <w:color w:val="000000"/>
          <w:sz w:val="19"/>
          <w:szCs w:val="19"/>
          <w:lang w:val="en-US"/>
        </w:rPr>
        <w:t>(</w:t>
      </w:r>
      <w:proofErr w:type="spellStart"/>
      <w:proofErr w:type="gramEnd"/>
      <w:r w:rsidRPr="00DA130D">
        <w:rPr>
          <w:rFonts w:ascii="Consolas" w:hAnsi="Consolas" w:cs="Consolas"/>
          <w:color w:val="0000FF"/>
          <w:sz w:val="19"/>
          <w:szCs w:val="19"/>
          <w:lang w:val="en-US"/>
        </w:rPr>
        <w:t>int</w:t>
      </w:r>
      <w:proofErr w:type="spellEnd"/>
      <w:r w:rsidRPr="00DA130D">
        <w:rPr>
          <w:rFonts w:ascii="Consolas" w:hAnsi="Consolas" w:cs="Consolas"/>
          <w:color w:val="000000"/>
          <w:sz w:val="19"/>
          <w:szCs w:val="19"/>
          <w:lang w:val="en-US"/>
        </w:rPr>
        <w:t xml:space="preserve"> </w:t>
      </w:r>
      <w:r w:rsidRPr="00DA130D">
        <w:rPr>
          <w:rFonts w:ascii="Consolas" w:hAnsi="Consolas" w:cs="Consolas"/>
          <w:color w:val="808080"/>
          <w:sz w:val="19"/>
          <w:szCs w:val="19"/>
          <w:lang w:val="en-US"/>
        </w:rPr>
        <w:t>index</w:t>
      </w:r>
      <w:r w:rsidRPr="00DA130D">
        <w:rPr>
          <w:rFonts w:ascii="Consolas" w:hAnsi="Consolas" w:cs="Consolas"/>
          <w:color w:val="000000"/>
          <w:sz w:val="19"/>
          <w:szCs w:val="19"/>
          <w:lang w:val="en-US"/>
        </w:rPr>
        <w:t xml:space="preserve">) { </w:t>
      </w:r>
      <w:r w:rsidRPr="00DA130D">
        <w:rPr>
          <w:rFonts w:ascii="Consolas" w:hAnsi="Consolas" w:cs="Consolas"/>
          <w:color w:val="0000FF"/>
          <w:sz w:val="19"/>
          <w:szCs w:val="19"/>
          <w:lang w:val="en-US"/>
        </w:rPr>
        <w:t>return</w:t>
      </w:r>
      <w:r w:rsidRPr="00DA130D">
        <w:rPr>
          <w:rFonts w:ascii="Consolas" w:hAnsi="Consolas" w:cs="Consolas"/>
          <w:color w:val="000000"/>
          <w:sz w:val="19"/>
          <w:szCs w:val="19"/>
          <w:lang w:val="en-US"/>
        </w:rPr>
        <w:t xml:space="preserve"> _</w:t>
      </w:r>
      <w:proofErr w:type="spellStart"/>
      <w:r w:rsidRPr="00DA130D">
        <w:rPr>
          <w:rFonts w:ascii="Consolas" w:hAnsi="Consolas" w:cs="Consolas"/>
          <w:color w:val="000000"/>
          <w:sz w:val="19"/>
          <w:szCs w:val="19"/>
          <w:lang w:val="en-US"/>
        </w:rPr>
        <w:t>scalarProducts</w:t>
      </w:r>
      <w:proofErr w:type="spellEnd"/>
      <w:r w:rsidRPr="00DA130D">
        <w:rPr>
          <w:rFonts w:ascii="Consolas" w:hAnsi="Consolas" w:cs="Consolas"/>
          <w:color w:val="008080"/>
          <w:sz w:val="19"/>
          <w:szCs w:val="19"/>
          <w:lang w:val="en-US"/>
        </w:rPr>
        <w:t>[</w:t>
      </w:r>
      <w:r w:rsidRPr="00DA130D">
        <w:rPr>
          <w:rFonts w:ascii="Consolas" w:hAnsi="Consolas" w:cs="Consolas"/>
          <w:color w:val="808080"/>
          <w:sz w:val="19"/>
          <w:szCs w:val="19"/>
          <w:lang w:val="en-US"/>
        </w:rPr>
        <w:t>index</w:t>
      </w:r>
      <w:r w:rsidRPr="00DA130D">
        <w:rPr>
          <w:rFonts w:ascii="Consolas" w:hAnsi="Consolas" w:cs="Consolas"/>
          <w:color w:val="008080"/>
          <w:sz w:val="19"/>
          <w:szCs w:val="19"/>
          <w:lang w:val="en-US"/>
        </w:rPr>
        <w:t>]</w:t>
      </w:r>
      <w:r w:rsidRPr="00DA130D">
        <w:rPr>
          <w:rFonts w:ascii="Consolas" w:hAnsi="Consolas" w:cs="Consolas"/>
          <w:color w:val="000000"/>
          <w:sz w:val="19"/>
          <w:szCs w:val="19"/>
          <w:lang w:val="en-US"/>
        </w:rPr>
        <w:t>; }</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r w:rsidRPr="00DA130D">
        <w:rPr>
          <w:rFonts w:ascii="Consolas" w:hAnsi="Consolas" w:cs="Consolas"/>
          <w:color w:val="0000FF"/>
          <w:sz w:val="19"/>
          <w:szCs w:val="19"/>
          <w:lang w:val="en-US"/>
        </w:rPr>
        <w:t>void</w:t>
      </w:r>
      <w:r w:rsidRPr="00DA130D">
        <w:rPr>
          <w:rFonts w:ascii="Consolas" w:hAnsi="Consolas" w:cs="Consolas"/>
          <w:color w:val="000000"/>
          <w:sz w:val="19"/>
          <w:szCs w:val="19"/>
          <w:lang w:val="en-US"/>
        </w:rPr>
        <w:t xml:space="preserve"> </w:t>
      </w:r>
      <w:proofErr w:type="spellStart"/>
      <w:proofErr w:type="gramStart"/>
      <w:r w:rsidRPr="00DA130D">
        <w:rPr>
          <w:rFonts w:ascii="Consolas" w:hAnsi="Consolas" w:cs="Consolas"/>
          <w:color w:val="000000"/>
          <w:sz w:val="19"/>
          <w:szCs w:val="19"/>
          <w:lang w:val="en-US"/>
        </w:rPr>
        <w:t>gatherScalarProducts</w:t>
      </w:r>
      <w:proofErr w:type="spellEnd"/>
      <w:r w:rsidRPr="00DA130D">
        <w:rPr>
          <w:rFonts w:ascii="Consolas" w:hAnsi="Consolas" w:cs="Consolas"/>
          <w:color w:val="000000"/>
          <w:sz w:val="19"/>
          <w:szCs w:val="19"/>
          <w:lang w:val="en-US"/>
        </w:rPr>
        <w:t>(</w:t>
      </w:r>
      <w:proofErr w:type="gramEnd"/>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proofErr w:type="spellStart"/>
      <w:r w:rsidRPr="00DA130D">
        <w:rPr>
          <w:rFonts w:ascii="Consolas" w:hAnsi="Consolas" w:cs="Consolas"/>
          <w:color w:val="0000FF"/>
          <w:sz w:val="19"/>
          <w:szCs w:val="19"/>
          <w:lang w:val="en-US"/>
        </w:rPr>
        <w:t>int</w:t>
      </w:r>
      <w:proofErr w:type="spellEnd"/>
      <w:r w:rsidRPr="00DA130D">
        <w:rPr>
          <w:rFonts w:ascii="Consolas" w:hAnsi="Consolas" w:cs="Consolas"/>
          <w:color w:val="000000"/>
          <w:sz w:val="19"/>
          <w:szCs w:val="19"/>
          <w:lang w:val="en-US"/>
        </w:rPr>
        <w:t xml:space="preserve"> </w:t>
      </w:r>
      <w:proofErr w:type="spellStart"/>
      <w:proofErr w:type="gramStart"/>
      <w:r w:rsidRPr="00DA130D">
        <w:rPr>
          <w:rFonts w:ascii="Consolas" w:hAnsi="Consolas" w:cs="Consolas"/>
          <w:color w:val="000000"/>
          <w:sz w:val="19"/>
          <w:szCs w:val="19"/>
          <w:lang w:val="en-US"/>
        </w:rPr>
        <w:t>getWinnerNeuronIndex</w:t>
      </w:r>
      <w:proofErr w:type="spellEnd"/>
      <w:r w:rsidRPr="00DA130D">
        <w:rPr>
          <w:rFonts w:ascii="Consolas" w:hAnsi="Consolas" w:cs="Consolas"/>
          <w:color w:val="000000"/>
          <w:sz w:val="19"/>
          <w:szCs w:val="19"/>
          <w:lang w:val="en-US"/>
        </w:rPr>
        <w:t>(</w:t>
      </w:r>
      <w:proofErr w:type="gramEnd"/>
      <w:r w:rsidRPr="00DA130D">
        <w:rPr>
          <w:rFonts w:ascii="Consolas" w:hAnsi="Consolas" w:cs="Consolas"/>
          <w:color w:val="000000"/>
          <w:sz w:val="19"/>
          <w:szCs w:val="19"/>
          <w:lang w:val="en-US"/>
        </w:rPr>
        <w:t xml:space="preserve">){ </w:t>
      </w:r>
      <w:r w:rsidRPr="00DA130D">
        <w:rPr>
          <w:rFonts w:ascii="Consolas" w:hAnsi="Consolas" w:cs="Consolas"/>
          <w:color w:val="0000FF"/>
          <w:sz w:val="19"/>
          <w:szCs w:val="19"/>
          <w:lang w:val="en-US"/>
        </w:rPr>
        <w:t>return</w:t>
      </w:r>
      <w:r w:rsidRPr="00DA130D">
        <w:rPr>
          <w:rFonts w:ascii="Consolas" w:hAnsi="Consolas" w:cs="Consolas"/>
          <w:color w:val="000000"/>
          <w:sz w:val="19"/>
          <w:szCs w:val="19"/>
          <w:lang w:val="en-US"/>
        </w:rPr>
        <w:t xml:space="preserve"> _</w:t>
      </w:r>
      <w:proofErr w:type="spellStart"/>
      <w:r w:rsidRPr="00DA130D">
        <w:rPr>
          <w:rFonts w:ascii="Consolas" w:hAnsi="Consolas" w:cs="Consolas"/>
          <w:color w:val="000000"/>
          <w:sz w:val="19"/>
          <w:szCs w:val="19"/>
          <w:lang w:val="en-US"/>
        </w:rPr>
        <w:t>winnerNeuronIndex</w:t>
      </w:r>
      <w:proofErr w:type="spellEnd"/>
      <w:r w:rsidRPr="00DA130D">
        <w:rPr>
          <w:rFonts w:ascii="Consolas" w:hAnsi="Consolas" w:cs="Consolas"/>
          <w:color w:val="000000"/>
          <w:sz w:val="19"/>
          <w:szCs w:val="19"/>
          <w:lang w:val="en-US"/>
        </w:rPr>
        <w:t>; }</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FF"/>
          <w:sz w:val="19"/>
          <w:szCs w:val="19"/>
          <w:lang w:val="en-US"/>
        </w:rPr>
        <w:t>private</w:t>
      </w:r>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r w:rsidRPr="00DA130D">
        <w:rPr>
          <w:rFonts w:ascii="Consolas" w:hAnsi="Consolas" w:cs="Consolas"/>
          <w:color w:val="0000FF"/>
          <w:sz w:val="19"/>
          <w:szCs w:val="19"/>
          <w:lang w:val="en-US"/>
        </w:rPr>
        <w:t>void</w:t>
      </w:r>
      <w:r w:rsidRPr="00DA130D">
        <w:rPr>
          <w:rFonts w:ascii="Consolas" w:hAnsi="Consolas" w:cs="Consolas"/>
          <w:color w:val="000000"/>
          <w:sz w:val="19"/>
          <w:szCs w:val="19"/>
          <w:lang w:val="en-US"/>
        </w:rPr>
        <w:t xml:space="preserve"> </w:t>
      </w:r>
      <w:proofErr w:type="spellStart"/>
      <w:proofErr w:type="gramStart"/>
      <w:r w:rsidRPr="00DA130D">
        <w:rPr>
          <w:rFonts w:ascii="Consolas" w:hAnsi="Consolas" w:cs="Consolas"/>
          <w:color w:val="000000"/>
          <w:sz w:val="19"/>
          <w:szCs w:val="19"/>
          <w:lang w:val="en-US"/>
        </w:rPr>
        <w:t>foundMaxScalarProduct</w:t>
      </w:r>
      <w:proofErr w:type="spellEnd"/>
      <w:r w:rsidRPr="00DA130D">
        <w:rPr>
          <w:rFonts w:ascii="Consolas" w:hAnsi="Consolas" w:cs="Consolas"/>
          <w:color w:val="000000"/>
          <w:sz w:val="19"/>
          <w:szCs w:val="19"/>
          <w:lang w:val="en-US"/>
        </w:rPr>
        <w:t>(</w:t>
      </w:r>
      <w:proofErr w:type="gramEnd"/>
      <w:r w:rsidRPr="00DA130D">
        <w:rPr>
          <w:rFonts w:ascii="Consolas" w:hAnsi="Consolas" w:cs="Consolas"/>
          <w:color w:val="0000FF"/>
          <w:sz w:val="19"/>
          <w:szCs w:val="19"/>
          <w:lang w:val="en-US"/>
        </w:rPr>
        <w:t>bool</w:t>
      </w:r>
      <w:r w:rsidRPr="00DA130D">
        <w:rPr>
          <w:rFonts w:ascii="Consolas" w:hAnsi="Consolas" w:cs="Consolas"/>
          <w:color w:val="000000"/>
          <w:sz w:val="19"/>
          <w:szCs w:val="19"/>
          <w:lang w:val="en-US"/>
        </w:rPr>
        <w:t xml:space="preserve"> </w:t>
      </w:r>
      <w:r w:rsidRPr="00DA130D">
        <w:rPr>
          <w:rFonts w:ascii="Consolas" w:hAnsi="Consolas" w:cs="Consolas"/>
          <w:color w:val="808080"/>
          <w:sz w:val="19"/>
          <w:szCs w:val="19"/>
          <w:lang w:val="en-US"/>
        </w:rPr>
        <w:t>testing</w:t>
      </w:r>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proofErr w:type="spellStart"/>
      <w:r w:rsidRPr="00DA130D">
        <w:rPr>
          <w:rFonts w:ascii="Consolas" w:hAnsi="Consolas" w:cs="Consolas"/>
          <w:color w:val="0000FF"/>
          <w:sz w:val="19"/>
          <w:szCs w:val="19"/>
          <w:lang w:val="en-US"/>
        </w:rPr>
        <w:t>int</w:t>
      </w:r>
      <w:proofErr w:type="spellEnd"/>
      <w:r w:rsidRPr="00DA130D">
        <w:rPr>
          <w:rFonts w:ascii="Consolas" w:hAnsi="Consolas" w:cs="Consolas"/>
          <w:color w:val="000000"/>
          <w:sz w:val="19"/>
          <w:szCs w:val="19"/>
          <w:lang w:val="en-US"/>
        </w:rPr>
        <w:t xml:space="preserve"> _</w:t>
      </w:r>
      <w:proofErr w:type="spellStart"/>
      <w:r w:rsidRPr="00DA130D">
        <w:rPr>
          <w:rFonts w:ascii="Consolas" w:hAnsi="Consolas" w:cs="Consolas"/>
          <w:color w:val="000000"/>
          <w:sz w:val="19"/>
          <w:szCs w:val="19"/>
          <w:lang w:val="en-US"/>
        </w:rPr>
        <w:t>numberOfNeurons</w:t>
      </w:r>
      <w:proofErr w:type="spellEnd"/>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r w:rsidRPr="00DA130D">
        <w:rPr>
          <w:rFonts w:ascii="Consolas" w:hAnsi="Consolas" w:cs="Consolas"/>
          <w:color w:val="2B91AF"/>
          <w:sz w:val="19"/>
          <w:szCs w:val="19"/>
          <w:lang w:val="en-US"/>
        </w:rPr>
        <w:t>vector</w:t>
      </w:r>
      <w:r w:rsidRPr="00DA130D">
        <w:rPr>
          <w:rFonts w:ascii="Consolas" w:hAnsi="Consolas" w:cs="Consolas"/>
          <w:color w:val="000000"/>
          <w:sz w:val="19"/>
          <w:szCs w:val="19"/>
          <w:lang w:val="en-US"/>
        </w:rPr>
        <w:t>&lt;</w:t>
      </w:r>
      <w:r w:rsidRPr="00DA130D">
        <w:rPr>
          <w:rFonts w:ascii="Consolas" w:hAnsi="Consolas" w:cs="Consolas"/>
          <w:color w:val="0000FF"/>
          <w:sz w:val="19"/>
          <w:szCs w:val="19"/>
          <w:lang w:val="en-US"/>
        </w:rPr>
        <w:t>double</w:t>
      </w:r>
      <w:r w:rsidRPr="00DA130D">
        <w:rPr>
          <w:rFonts w:ascii="Consolas" w:hAnsi="Consolas" w:cs="Consolas"/>
          <w:color w:val="000000"/>
          <w:sz w:val="19"/>
          <w:szCs w:val="19"/>
          <w:lang w:val="en-US"/>
        </w:rPr>
        <w:t>&gt; _</w:t>
      </w:r>
      <w:proofErr w:type="spellStart"/>
      <w:r w:rsidRPr="00DA130D">
        <w:rPr>
          <w:rFonts w:ascii="Consolas" w:hAnsi="Consolas" w:cs="Consolas"/>
          <w:color w:val="000000"/>
          <w:sz w:val="19"/>
          <w:szCs w:val="19"/>
          <w:lang w:val="en-US"/>
        </w:rPr>
        <w:t>scalarProducts</w:t>
      </w:r>
      <w:proofErr w:type="spellEnd"/>
      <w:r w:rsidRPr="00DA130D">
        <w:rPr>
          <w:rFonts w:ascii="Consolas" w:hAnsi="Consolas" w:cs="Consolas"/>
          <w:color w:val="000000"/>
          <w:sz w:val="19"/>
          <w:szCs w:val="19"/>
          <w:lang w:val="en-US"/>
        </w:rPr>
        <w:t>;</w:t>
      </w:r>
    </w:p>
    <w:p w:rsidR="00DA130D" w:rsidRPr="000512BE"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proofErr w:type="spellStart"/>
      <w:r w:rsidRPr="000512BE">
        <w:rPr>
          <w:rFonts w:ascii="Consolas" w:hAnsi="Consolas" w:cs="Consolas"/>
          <w:color w:val="0000FF"/>
          <w:sz w:val="19"/>
          <w:szCs w:val="19"/>
          <w:lang w:val="en-US"/>
        </w:rPr>
        <w:t>int</w:t>
      </w:r>
      <w:proofErr w:type="spellEnd"/>
      <w:r w:rsidRPr="000512BE">
        <w:rPr>
          <w:rFonts w:ascii="Consolas" w:hAnsi="Consolas" w:cs="Consolas"/>
          <w:color w:val="000000"/>
          <w:sz w:val="19"/>
          <w:szCs w:val="19"/>
          <w:lang w:val="en-US"/>
        </w:rPr>
        <w:t xml:space="preserve"> _</w:t>
      </w:r>
      <w:proofErr w:type="spellStart"/>
      <w:r w:rsidRPr="000512BE">
        <w:rPr>
          <w:rFonts w:ascii="Consolas" w:hAnsi="Consolas" w:cs="Consolas"/>
          <w:color w:val="000000"/>
          <w:sz w:val="19"/>
          <w:szCs w:val="19"/>
          <w:lang w:val="en-US"/>
        </w:rPr>
        <w:t>winnerNeuronIndex</w:t>
      </w:r>
      <w:proofErr w:type="spellEnd"/>
      <w:r w:rsidRPr="000512BE">
        <w:rPr>
          <w:rFonts w:ascii="Consolas" w:hAnsi="Consolas" w:cs="Consolas"/>
          <w:color w:val="000000"/>
          <w:sz w:val="19"/>
          <w:szCs w:val="19"/>
          <w:lang w:val="en-US"/>
        </w:rPr>
        <w:t>;</w:t>
      </w:r>
    </w:p>
    <w:p w:rsidR="009E6849" w:rsidRPr="000512BE" w:rsidRDefault="00DA130D" w:rsidP="00DA130D">
      <w:pPr>
        <w:pStyle w:val="Akapitzlist"/>
        <w:jc w:val="both"/>
        <w:rPr>
          <w:rFonts w:ascii="Consolas" w:hAnsi="Consolas" w:cs="Consolas"/>
          <w:color w:val="000000"/>
          <w:sz w:val="19"/>
          <w:szCs w:val="19"/>
          <w:lang w:val="en-US"/>
        </w:rPr>
      </w:pPr>
      <w:r w:rsidRPr="000512BE">
        <w:rPr>
          <w:rFonts w:ascii="Consolas" w:hAnsi="Consolas" w:cs="Consolas"/>
          <w:color w:val="000000"/>
          <w:sz w:val="19"/>
          <w:szCs w:val="19"/>
          <w:lang w:val="en-US"/>
        </w:rPr>
        <w:t>};</w:t>
      </w:r>
    </w:p>
    <w:p w:rsidR="00DA130D" w:rsidRDefault="00DA130D" w:rsidP="00DA130D">
      <w:pPr>
        <w:jc w:val="both"/>
        <w:rPr>
          <w:rFonts w:ascii="Consolas" w:hAnsi="Consolas" w:cs="Consolas"/>
          <w:b/>
          <w:color w:val="000000"/>
          <w:lang w:val="en-US"/>
        </w:rPr>
      </w:pPr>
      <w:r w:rsidRPr="00DA130D">
        <w:rPr>
          <w:rFonts w:ascii="Consolas" w:hAnsi="Consolas" w:cs="Consolas"/>
          <w:b/>
          <w:color w:val="000000"/>
          <w:lang w:val="en-US"/>
        </w:rPr>
        <w:t>Layer.</w:t>
      </w:r>
      <w:r>
        <w:rPr>
          <w:rFonts w:ascii="Consolas" w:hAnsi="Consolas" w:cs="Consolas"/>
          <w:b/>
          <w:color w:val="000000"/>
          <w:lang w:val="en-US"/>
        </w:rPr>
        <w:t>cpp</w:t>
      </w:r>
      <w:r w:rsidRPr="00DA130D">
        <w:rPr>
          <w:rFonts w:ascii="Consolas" w:hAnsi="Consolas" w:cs="Consolas"/>
          <w:b/>
          <w:color w:val="000000"/>
          <w:lang w:val="en-US"/>
        </w:rPr>
        <w:t>:</w:t>
      </w: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w:t>
      </w:r>
      <w:proofErr w:type="spellStart"/>
      <w:r w:rsidRPr="00124E3D">
        <w:rPr>
          <w:rFonts w:ascii="Consolas" w:hAnsi="Consolas" w:cs="Consolas"/>
          <w:color w:val="0000FF"/>
          <w:sz w:val="19"/>
          <w:szCs w:val="19"/>
          <w:lang w:val="en-US"/>
        </w:rPr>
        <w:t>include</w:t>
      </w:r>
      <w:r w:rsidRPr="00124E3D">
        <w:rPr>
          <w:rFonts w:ascii="Consolas" w:hAnsi="Consolas" w:cs="Consolas"/>
          <w:color w:val="A31515"/>
          <w:sz w:val="19"/>
          <w:szCs w:val="19"/>
          <w:lang w:val="en-US"/>
        </w:rPr>
        <w:t>"Layer.h</w:t>
      </w:r>
      <w:proofErr w:type="spellEnd"/>
      <w:r w:rsidRPr="00124E3D">
        <w:rPr>
          <w:rFonts w:ascii="Consolas" w:hAnsi="Consolas" w:cs="Consolas"/>
          <w:color w:val="A31515"/>
          <w:sz w:val="19"/>
          <w:szCs w:val="19"/>
          <w:lang w:val="en-US"/>
        </w:rPr>
        <w:t>"</w:t>
      </w: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proofErr w:type="gramStart"/>
      <w:r w:rsidRPr="00124E3D">
        <w:rPr>
          <w:rFonts w:ascii="Consolas" w:hAnsi="Consolas" w:cs="Consolas"/>
          <w:color w:val="2B91AF"/>
          <w:sz w:val="19"/>
          <w:szCs w:val="19"/>
          <w:lang w:val="en-US"/>
        </w:rPr>
        <w:t>Layer</w:t>
      </w:r>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Layer(</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numberOfNeurons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amountOfDendrites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amountOfOutputs</w:t>
      </w:r>
      <w:proofErr w:type="spellEnd"/>
      <w:r w:rsidRPr="00124E3D">
        <w:rPr>
          <w:rFonts w:ascii="Consolas" w:hAnsi="Consolas" w:cs="Consolas"/>
          <w:color w:val="000000"/>
          <w:sz w:val="19"/>
          <w:szCs w:val="19"/>
          <w:lang w:val="en-US"/>
        </w:rPr>
        <w:t xml:space="preserve">, </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learningCoefficient</w:t>
      </w:r>
      <w:proofErr w:type="spellEnd"/>
      <w:r w:rsidRPr="00124E3D">
        <w:rPr>
          <w:rFonts w:ascii="Consolas" w:hAnsi="Consolas" w:cs="Consolas"/>
          <w:color w:val="000000"/>
          <w:sz w:val="19"/>
          <w:szCs w:val="19"/>
          <w:lang w:val="en-US"/>
        </w:rPr>
        <w:t>)</w:t>
      </w: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_</w:t>
      </w:r>
      <w:proofErr w:type="spellStart"/>
      <w:r w:rsidRPr="00124E3D">
        <w:rPr>
          <w:rFonts w:ascii="Consolas" w:hAnsi="Consolas" w:cs="Consolas"/>
          <w:color w:val="000000"/>
          <w:sz w:val="19"/>
          <w:szCs w:val="19"/>
          <w:lang w:val="en-US"/>
        </w:rPr>
        <w:t>numberOfNeurons</w:t>
      </w:r>
      <w:proofErr w:type="spellEnd"/>
      <w:r w:rsidRPr="00124E3D">
        <w:rPr>
          <w:rFonts w:ascii="Consolas" w:hAnsi="Consolas" w:cs="Consolas"/>
          <w:color w:val="000000"/>
          <w:sz w:val="19"/>
          <w:szCs w:val="19"/>
          <w:lang w:val="en-US"/>
        </w:rPr>
        <w:t xml:space="preserve"> = </w:t>
      </w:r>
      <w:proofErr w:type="spellStart"/>
      <w:r w:rsidRPr="00124E3D">
        <w:rPr>
          <w:rFonts w:ascii="Consolas" w:hAnsi="Consolas" w:cs="Consolas"/>
          <w:color w:val="808080"/>
          <w:sz w:val="19"/>
          <w:szCs w:val="19"/>
          <w:lang w:val="en-US"/>
        </w:rPr>
        <w:t>numberOfNeurons</w:t>
      </w:r>
      <w:proofErr w:type="spellEnd"/>
      <w:r w:rsidRPr="00124E3D">
        <w:rPr>
          <w:rFonts w:ascii="Consolas" w:hAnsi="Consolas" w:cs="Consolas"/>
          <w:color w:val="000000"/>
          <w:sz w:val="19"/>
          <w:szCs w:val="19"/>
          <w:lang w:val="en-US"/>
        </w:rPr>
        <w:t>;</w:t>
      </w: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proofErr w:type="spellStart"/>
      <w:proofErr w:type="gramStart"/>
      <w:r w:rsidRPr="00124E3D">
        <w:rPr>
          <w:rFonts w:ascii="Consolas" w:hAnsi="Consolas" w:cs="Consolas"/>
          <w:color w:val="000000"/>
          <w:sz w:val="19"/>
          <w:szCs w:val="19"/>
          <w:lang w:val="en-US"/>
        </w:rPr>
        <w:t>neurons.resize</w:t>
      </w:r>
      <w:proofErr w:type="spellEnd"/>
      <w:proofErr w:type="gramEnd"/>
      <w:r w:rsidRPr="00124E3D">
        <w:rPr>
          <w:rFonts w:ascii="Consolas" w:hAnsi="Consolas" w:cs="Consolas"/>
          <w:color w:val="000000"/>
          <w:sz w:val="19"/>
          <w:szCs w:val="19"/>
          <w:lang w:val="en-US"/>
        </w:rPr>
        <w:t>(</w:t>
      </w:r>
      <w:proofErr w:type="spellStart"/>
      <w:r w:rsidRPr="00124E3D">
        <w:rPr>
          <w:rFonts w:ascii="Consolas" w:hAnsi="Consolas" w:cs="Consolas"/>
          <w:color w:val="808080"/>
          <w:sz w:val="19"/>
          <w:szCs w:val="19"/>
          <w:lang w:val="en-US"/>
        </w:rPr>
        <w:t>numberOfNeurons</w:t>
      </w:r>
      <w:proofErr w:type="spellEnd"/>
      <w:r w:rsidRPr="00124E3D">
        <w:rPr>
          <w:rFonts w:ascii="Consolas" w:hAnsi="Consolas" w:cs="Consolas"/>
          <w:color w:val="000000"/>
          <w:sz w:val="19"/>
          <w:szCs w:val="19"/>
          <w:lang w:val="en-US"/>
        </w:rPr>
        <w:t>);</w:t>
      </w: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DA130D">
        <w:rPr>
          <w:rFonts w:ascii="Consolas" w:hAnsi="Consolas" w:cs="Consolas"/>
          <w:color w:val="0000FF"/>
          <w:sz w:val="19"/>
          <w:szCs w:val="19"/>
          <w:lang w:val="en-US"/>
        </w:rPr>
        <w:t>for</w:t>
      </w:r>
      <w:r w:rsidRPr="00DA130D">
        <w:rPr>
          <w:rFonts w:ascii="Consolas" w:hAnsi="Consolas" w:cs="Consolas"/>
          <w:color w:val="000000"/>
          <w:sz w:val="19"/>
          <w:szCs w:val="19"/>
          <w:lang w:val="en-US"/>
        </w:rPr>
        <w:t xml:space="preserve"> (</w:t>
      </w:r>
      <w:proofErr w:type="spellStart"/>
      <w:r w:rsidRPr="00DA130D">
        <w:rPr>
          <w:rFonts w:ascii="Consolas" w:hAnsi="Consolas" w:cs="Consolas"/>
          <w:color w:val="0000FF"/>
          <w:sz w:val="19"/>
          <w:szCs w:val="19"/>
          <w:lang w:val="en-US"/>
        </w:rPr>
        <w:t>int</w:t>
      </w:r>
      <w:proofErr w:type="spellEnd"/>
      <w:r w:rsidRPr="00DA130D">
        <w:rPr>
          <w:rFonts w:ascii="Consolas" w:hAnsi="Consolas" w:cs="Consolas"/>
          <w:color w:val="000000"/>
          <w:sz w:val="19"/>
          <w:szCs w:val="19"/>
          <w:lang w:val="en-US"/>
        </w:rPr>
        <w:t xml:space="preserve"> </w:t>
      </w:r>
      <w:proofErr w:type="spellStart"/>
      <w:r w:rsidRPr="00DA130D">
        <w:rPr>
          <w:rFonts w:ascii="Consolas" w:hAnsi="Consolas" w:cs="Consolas"/>
          <w:color w:val="000000"/>
          <w:sz w:val="19"/>
          <w:szCs w:val="19"/>
          <w:lang w:val="en-US"/>
        </w:rPr>
        <w:t>i</w:t>
      </w:r>
      <w:proofErr w:type="spellEnd"/>
      <w:r w:rsidRPr="00DA130D">
        <w:rPr>
          <w:rFonts w:ascii="Consolas" w:hAnsi="Consolas" w:cs="Consolas"/>
          <w:color w:val="000000"/>
          <w:sz w:val="19"/>
          <w:szCs w:val="19"/>
          <w:lang w:val="en-US"/>
        </w:rPr>
        <w:t xml:space="preserve"> = 0; </w:t>
      </w:r>
      <w:proofErr w:type="spellStart"/>
      <w:r w:rsidRPr="00DA130D">
        <w:rPr>
          <w:rFonts w:ascii="Consolas" w:hAnsi="Consolas" w:cs="Consolas"/>
          <w:color w:val="000000"/>
          <w:sz w:val="19"/>
          <w:szCs w:val="19"/>
          <w:lang w:val="en-US"/>
        </w:rPr>
        <w:t>i</w:t>
      </w:r>
      <w:proofErr w:type="spellEnd"/>
      <w:r w:rsidRPr="00DA130D">
        <w:rPr>
          <w:rFonts w:ascii="Consolas" w:hAnsi="Consolas" w:cs="Consolas"/>
          <w:color w:val="000000"/>
          <w:sz w:val="19"/>
          <w:szCs w:val="19"/>
          <w:lang w:val="en-US"/>
        </w:rPr>
        <w:t xml:space="preserve"> &lt; </w:t>
      </w:r>
      <w:proofErr w:type="spellStart"/>
      <w:r w:rsidRPr="00DA130D">
        <w:rPr>
          <w:rFonts w:ascii="Consolas" w:hAnsi="Consolas" w:cs="Consolas"/>
          <w:color w:val="808080"/>
          <w:sz w:val="19"/>
          <w:szCs w:val="19"/>
          <w:lang w:val="en-US"/>
        </w:rPr>
        <w:t>numberOfNeurons</w:t>
      </w:r>
      <w:proofErr w:type="spellEnd"/>
      <w:r w:rsidRPr="00DA130D">
        <w:rPr>
          <w:rFonts w:ascii="Consolas" w:hAnsi="Consolas" w:cs="Consolas"/>
          <w:color w:val="000000"/>
          <w:sz w:val="19"/>
          <w:szCs w:val="19"/>
          <w:lang w:val="en-US"/>
        </w:rPr>
        <w:t xml:space="preserve">; </w:t>
      </w:r>
      <w:proofErr w:type="spellStart"/>
      <w:r w:rsidRPr="00DA130D">
        <w:rPr>
          <w:rFonts w:ascii="Consolas" w:hAnsi="Consolas" w:cs="Consolas"/>
          <w:color w:val="000000"/>
          <w:sz w:val="19"/>
          <w:szCs w:val="19"/>
          <w:lang w:val="en-US"/>
        </w:rPr>
        <w:t>i</w:t>
      </w:r>
      <w:proofErr w:type="spellEnd"/>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lastRenderedPageBreak/>
        <w:tab/>
      </w:r>
      <w:r w:rsidRPr="00DA130D">
        <w:rPr>
          <w:rFonts w:ascii="Consolas" w:hAnsi="Consolas" w:cs="Consolas"/>
          <w:color w:val="000000"/>
          <w:sz w:val="19"/>
          <w:szCs w:val="19"/>
          <w:lang w:val="en-US"/>
        </w:rPr>
        <w:tab/>
        <w:t>neurons</w:t>
      </w:r>
      <w:r w:rsidRPr="00DA130D">
        <w:rPr>
          <w:rFonts w:ascii="Consolas" w:hAnsi="Consolas" w:cs="Consolas"/>
          <w:color w:val="008080"/>
          <w:sz w:val="19"/>
          <w:szCs w:val="19"/>
          <w:lang w:val="en-US"/>
        </w:rPr>
        <w:t>[</w:t>
      </w:r>
      <w:proofErr w:type="spellStart"/>
      <w:r w:rsidRPr="00DA130D">
        <w:rPr>
          <w:rFonts w:ascii="Consolas" w:hAnsi="Consolas" w:cs="Consolas"/>
          <w:color w:val="000000"/>
          <w:sz w:val="19"/>
          <w:szCs w:val="19"/>
          <w:lang w:val="en-US"/>
        </w:rPr>
        <w:t>i</w:t>
      </w:r>
      <w:proofErr w:type="spellEnd"/>
      <w:proofErr w:type="gramStart"/>
      <w:r w:rsidRPr="00DA130D">
        <w:rPr>
          <w:rFonts w:ascii="Consolas" w:hAnsi="Consolas" w:cs="Consolas"/>
          <w:color w:val="008080"/>
          <w:sz w:val="19"/>
          <w:szCs w:val="19"/>
          <w:lang w:val="en-US"/>
        </w:rPr>
        <w:t>]</w:t>
      </w:r>
      <w:r w:rsidRPr="00DA130D">
        <w:rPr>
          <w:rFonts w:ascii="Consolas" w:hAnsi="Consolas" w:cs="Consolas"/>
          <w:color w:val="000000"/>
          <w:sz w:val="19"/>
          <w:szCs w:val="19"/>
          <w:lang w:val="en-US"/>
        </w:rPr>
        <w:t>.</w:t>
      </w:r>
      <w:r w:rsidRPr="00DA130D">
        <w:rPr>
          <w:rFonts w:ascii="Consolas" w:hAnsi="Consolas" w:cs="Consolas"/>
          <w:color w:val="2B91AF"/>
          <w:sz w:val="19"/>
          <w:szCs w:val="19"/>
          <w:lang w:val="en-US"/>
        </w:rPr>
        <w:t>Neuron</w:t>
      </w:r>
      <w:r w:rsidRPr="00DA130D">
        <w:rPr>
          <w:rFonts w:ascii="Consolas" w:hAnsi="Consolas" w:cs="Consolas"/>
          <w:color w:val="000000"/>
          <w:sz w:val="19"/>
          <w:szCs w:val="19"/>
          <w:lang w:val="en-US"/>
        </w:rPr>
        <w:t>::</w:t>
      </w:r>
      <w:proofErr w:type="gramEnd"/>
      <w:r w:rsidRPr="00DA130D">
        <w:rPr>
          <w:rFonts w:ascii="Consolas" w:hAnsi="Consolas" w:cs="Consolas"/>
          <w:color w:val="000000"/>
          <w:sz w:val="19"/>
          <w:szCs w:val="19"/>
          <w:lang w:val="en-US"/>
        </w:rPr>
        <w:t>Neuron(</w:t>
      </w:r>
      <w:proofErr w:type="spellStart"/>
      <w:r w:rsidRPr="00DA130D">
        <w:rPr>
          <w:rFonts w:ascii="Consolas" w:hAnsi="Consolas" w:cs="Consolas"/>
          <w:color w:val="808080"/>
          <w:sz w:val="19"/>
          <w:szCs w:val="19"/>
          <w:lang w:val="en-US"/>
        </w:rPr>
        <w:t>amountOfDendrites</w:t>
      </w:r>
      <w:proofErr w:type="spellEnd"/>
      <w:r w:rsidRPr="00DA130D">
        <w:rPr>
          <w:rFonts w:ascii="Consolas" w:hAnsi="Consolas" w:cs="Consolas"/>
          <w:color w:val="000000"/>
          <w:sz w:val="19"/>
          <w:szCs w:val="19"/>
          <w:lang w:val="en-US"/>
        </w:rPr>
        <w:t xml:space="preserve">, </w:t>
      </w:r>
      <w:proofErr w:type="spellStart"/>
      <w:r w:rsidRPr="00DA130D">
        <w:rPr>
          <w:rFonts w:ascii="Consolas" w:hAnsi="Consolas" w:cs="Consolas"/>
          <w:color w:val="808080"/>
          <w:sz w:val="19"/>
          <w:szCs w:val="19"/>
          <w:lang w:val="en-US"/>
        </w:rPr>
        <w:t>amountOfOutputs</w:t>
      </w:r>
      <w:proofErr w:type="spellEnd"/>
      <w:r w:rsidRPr="00DA130D">
        <w:rPr>
          <w:rFonts w:ascii="Consolas" w:hAnsi="Consolas" w:cs="Consolas"/>
          <w:color w:val="000000"/>
          <w:sz w:val="19"/>
          <w:szCs w:val="19"/>
          <w:lang w:val="en-US"/>
        </w:rPr>
        <w:t xml:space="preserve">, </w:t>
      </w:r>
      <w:proofErr w:type="spellStart"/>
      <w:r w:rsidRPr="00DA130D">
        <w:rPr>
          <w:rFonts w:ascii="Consolas" w:hAnsi="Consolas" w:cs="Consolas"/>
          <w:color w:val="808080"/>
          <w:sz w:val="19"/>
          <w:szCs w:val="19"/>
          <w:lang w:val="en-US"/>
        </w:rPr>
        <w:t>learningCoefficient</w:t>
      </w:r>
      <w:proofErr w:type="spellEnd"/>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FF"/>
          <w:sz w:val="19"/>
          <w:szCs w:val="19"/>
          <w:lang w:val="en-US"/>
        </w:rPr>
        <w:t>void</w:t>
      </w:r>
      <w:r w:rsidRPr="00DA130D">
        <w:rPr>
          <w:rFonts w:ascii="Consolas" w:hAnsi="Consolas" w:cs="Consolas"/>
          <w:color w:val="000000"/>
          <w:sz w:val="19"/>
          <w:szCs w:val="19"/>
          <w:lang w:val="en-US"/>
        </w:rPr>
        <w:t xml:space="preserve"> </w:t>
      </w:r>
      <w:proofErr w:type="gramStart"/>
      <w:r w:rsidRPr="00DA130D">
        <w:rPr>
          <w:rFonts w:ascii="Consolas" w:hAnsi="Consolas" w:cs="Consolas"/>
          <w:color w:val="2B91AF"/>
          <w:sz w:val="19"/>
          <w:szCs w:val="19"/>
          <w:lang w:val="en-US"/>
        </w:rPr>
        <w:t>Layer</w:t>
      </w:r>
      <w:r w:rsidRPr="00DA130D">
        <w:rPr>
          <w:rFonts w:ascii="Consolas" w:hAnsi="Consolas" w:cs="Consolas"/>
          <w:color w:val="000000"/>
          <w:sz w:val="19"/>
          <w:szCs w:val="19"/>
          <w:lang w:val="en-US"/>
        </w:rPr>
        <w:t>::</w:t>
      </w:r>
      <w:proofErr w:type="spellStart"/>
      <w:proofErr w:type="gramEnd"/>
      <w:r w:rsidRPr="00DA130D">
        <w:rPr>
          <w:rFonts w:ascii="Consolas" w:hAnsi="Consolas" w:cs="Consolas"/>
          <w:color w:val="000000"/>
          <w:sz w:val="19"/>
          <w:szCs w:val="19"/>
          <w:lang w:val="en-US"/>
        </w:rPr>
        <w:t>changeNeuronWeight</w:t>
      </w:r>
      <w:proofErr w:type="spellEnd"/>
      <w:r w:rsidRPr="00DA130D">
        <w:rPr>
          <w:rFonts w:ascii="Consolas" w:hAnsi="Consolas" w:cs="Consolas"/>
          <w:color w:val="000000"/>
          <w:sz w:val="19"/>
          <w:szCs w:val="19"/>
          <w:lang w:val="en-US"/>
        </w:rPr>
        <w:t>(</w:t>
      </w:r>
      <w:r w:rsidRPr="00DA130D">
        <w:rPr>
          <w:rFonts w:ascii="Consolas" w:hAnsi="Consolas" w:cs="Consolas"/>
          <w:color w:val="0000FF"/>
          <w:sz w:val="19"/>
          <w:szCs w:val="19"/>
          <w:lang w:val="en-US"/>
        </w:rPr>
        <w:t>bool</w:t>
      </w:r>
      <w:r w:rsidRPr="00DA130D">
        <w:rPr>
          <w:rFonts w:ascii="Consolas" w:hAnsi="Consolas" w:cs="Consolas"/>
          <w:color w:val="000000"/>
          <w:sz w:val="19"/>
          <w:szCs w:val="19"/>
          <w:lang w:val="en-US"/>
        </w:rPr>
        <w:t xml:space="preserve"> </w:t>
      </w:r>
      <w:r w:rsidRPr="00DA130D">
        <w:rPr>
          <w:rFonts w:ascii="Consolas" w:hAnsi="Consolas" w:cs="Consolas"/>
          <w:color w:val="808080"/>
          <w:sz w:val="19"/>
          <w:szCs w:val="19"/>
          <w:lang w:val="en-US"/>
        </w:rPr>
        <w:t>testing</w:t>
      </w:r>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proofErr w:type="spellStart"/>
      <w:proofErr w:type="gramStart"/>
      <w:r w:rsidRPr="00DA130D">
        <w:rPr>
          <w:rFonts w:ascii="Consolas" w:hAnsi="Consolas" w:cs="Consolas"/>
          <w:color w:val="000000"/>
          <w:sz w:val="19"/>
          <w:szCs w:val="19"/>
          <w:lang w:val="en-US"/>
        </w:rPr>
        <w:t>gatherScalarProducts</w:t>
      </w:r>
      <w:proofErr w:type="spellEnd"/>
      <w:r w:rsidRPr="00DA130D">
        <w:rPr>
          <w:rFonts w:ascii="Consolas" w:hAnsi="Consolas" w:cs="Consolas"/>
          <w:color w:val="000000"/>
          <w:sz w:val="19"/>
          <w:szCs w:val="19"/>
          <w:lang w:val="en-US"/>
        </w:rPr>
        <w:t>(</w:t>
      </w:r>
      <w:proofErr w:type="gramEnd"/>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proofErr w:type="spellStart"/>
      <w:r w:rsidRPr="00DA130D">
        <w:rPr>
          <w:rFonts w:ascii="Consolas" w:hAnsi="Consolas" w:cs="Consolas"/>
          <w:color w:val="000000"/>
          <w:sz w:val="19"/>
          <w:szCs w:val="19"/>
          <w:lang w:val="en-US"/>
        </w:rPr>
        <w:t>foundMaxScalarProduct</w:t>
      </w:r>
      <w:proofErr w:type="spellEnd"/>
      <w:r w:rsidRPr="00DA130D">
        <w:rPr>
          <w:rFonts w:ascii="Consolas" w:hAnsi="Consolas" w:cs="Consolas"/>
          <w:color w:val="000000"/>
          <w:sz w:val="19"/>
          <w:szCs w:val="19"/>
          <w:lang w:val="en-US"/>
        </w:rPr>
        <w:t>(</w:t>
      </w:r>
      <w:r w:rsidRPr="00DA130D">
        <w:rPr>
          <w:rFonts w:ascii="Consolas" w:hAnsi="Consolas" w:cs="Consolas"/>
          <w:color w:val="808080"/>
          <w:sz w:val="19"/>
          <w:szCs w:val="19"/>
          <w:lang w:val="en-US"/>
        </w:rPr>
        <w:t>testing</w:t>
      </w:r>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FF"/>
          <w:sz w:val="19"/>
          <w:szCs w:val="19"/>
          <w:lang w:val="en-US"/>
        </w:rPr>
        <w:t>void</w:t>
      </w:r>
      <w:r w:rsidRPr="00DA130D">
        <w:rPr>
          <w:rFonts w:ascii="Consolas" w:hAnsi="Consolas" w:cs="Consolas"/>
          <w:color w:val="000000"/>
          <w:sz w:val="19"/>
          <w:szCs w:val="19"/>
          <w:lang w:val="en-US"/>
        </w:rPr>
        <w:t xml:space="preserve"> </w:t>
      </w:r>
      <w:proofErr w:type="gramStart"/>
      <w:r w:rsidRPr="00DA130D">
        <w:rPr>
          <w:rFonts w:ascii="Consolas" w:hAnsi="Consolas" w:cs="Consolas"/>
          <w:color w:val="2B91AF"/>
          <w:sz w:val="19"/>
          <w:szCs w:val="19"/>
          <w:lang w:val="en-US"/>
        </w:rPr>
        <w:t>Layer</w:t>
      </w:r>
      <w:r w:rsidRPr="00DA130D">
        <w:rPr>
          <w:rFonts w:ascii="Consolas" w:hAnsi="Consolas" w:cs="Consolas"/>
          <w:color w:val="000000"/>
          <w:sz w:val="19"/>
          <w:szCs w:val="19"/>
          <w:lang w:val="en-US"/>
        </w:rPr>
        <w:t>::</w:t>
      </w:r>
      <w:proofErr w:type="spellStart"/>
      <w:proofErr w:type="gramEnd"/>
      <w:r w:rsidRPr="00DA130D">
        <w:rPr>
          <w:rFonts w:ascii="Consolas" w:hAnsi="Consolas" w:cs="Consolas"/>
          <w:color w:val="000000"/>
          <w:sz w:val="19"/>
          <w:szCs w:val="19"/>
          <w:lang w:val="en-US"/>
        </w:rPr>
        <w:t>gatherScalarProducts</w:t>
      </w:r>
      <w:proofErr w:type="spellEnd"/>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t>_</w:t>
      </w:r>
      <w:proofErr w:type="spellStart"/>
      <w:r w:rsidRPr="00DA130D">
        <w:rPr>
          <w:rFonts w:ascii="Consolas" w:hAnsi="Consolas" w:cs="Consolas"/>
          <w:color w:val="000000"/>
          <w:sz w:val="19"/>
          <w:szCs w:val="19"/>
          <w:lang w:val="en-US"/>
        </w:rPr>
        <w:t>scalarProducts.clear</w:t>
      </w:r>
      <w:proofErr w:type="spellEnd"/>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r w:rsidRPr="00DA130D">
        <w:rPr>
          <w:rFonts w:ascii="Consolas" w:hAnsi="Consolas" w:cs="Consolas"/>
          <w:color w:val="0000FF"/>
          <w:sz w:val="19"/>
          <w:szCs w:val="19"/>
          <w:lang w:val="en-US"/>
        </w:rPr>
        <w:t>for</w:t>
      </w:r>
      <w:r w:rsidRPr="00DA130D">
        <w:rPr>
          <w:rFonts w:ascii="Consolas" w:hAnsi="Consolas" w:cs="Consolas"/>
          <w:color w:val="000000"/>
          <w:sz w:val="19"/>
          <w:szCs w:val="19"/>
          <w:lang w:val="en-US"/>
        </w:rPr>
        <w:t xml:space="preserve"> (</w:t>
      </w:r>
      <w:proofErr w:type="spellStart"/>
      <w:r w:rsidRPr="00DA130D">
        <w:rPr>
          <w:rFonts w:ascii="Consolas" w:hAnsi="Consolas" w:cs="Consolas"/>
          <w:color w:val="0000FF"/>
          <w:sz w:val="19"/>
          <w:szCs w:val="19"/>
          <w:lang w:val="en-US"/>
        </w:rPr>
        <w:t>int</w:t>
      </w:r>
      <w:proofErr w:type="spellEnd"/>
      <w:r w:rsidRPr="00DA130D">
        <w:rPr>
          <w:rFonts w:ascii="Consolas" w:hAnsi="Consolas" w:cs="Consolas"/>
          <w:color w:val="000000"/>
          <w:sz w:val="19"/>
          <w:szCs w:val="19"/>
          <w:lang w:val="en-US"/>
        </w:rPr>
        <w:t xml:space="preserve"> </w:t>
      </w:r>
      <w:proofErr w:type="spellStart"/>
      <w:r w:rsidRPr="00DA130D">
        <w:rPr>
          <w:rFonts w:ascii="Consolas" w:hAnsi="Consolas" w:cs="Consolas"/>
          <w:color w:val="000000"/>
          <w:sz w:val="19"/>
          <w:szCs w:val="19"/>
          <w:lang w:val="en-US"/>
        </w:rPr>
        <w:t>i</w:t>
      </w:r>
      <w:proofErr w:type="spellEnd"/>
      <w:r w:rsidRPr="00DA130D">
        <w:rPr>
          <w:rFonts w:ascii="Consolas" w:hAnsi="Consolas" w:cs="Consolas"/>
          <w:color w:val="000000"/>
          <w:sz w:val="19"/>
          <w:szCs w:val="19"/>
          <w:lang w:val="en-US"/>
        </w:rPr>
        <w:t xml:space="preserve"> = 0; </w:t>
      </w:r>
      <w:proofErr w:type="spellStart"/>
      <w:r w:rsidRPr="00DA130D">
        <w:rPr>
          <w:rFonts w:ascii="Consolas" w:hAnsi="Consolas" w:cs="Consolas"/>
          <w:color w:val="000000"/>
          <w:sz w:val="19"/>
          <w:szCs w:val="19"/>
          <w:lang w:val="en-US"/>
        </w:rPr>
        <w:t>i</w:t>
      </w:r>
      <w:proofErr w:type="spellEnd"/>
      <w:r w:rsidRPr="00DA130D">
        <w:rPr>
          <w:rFonts w:ascii="Consolas" w:hAnsi="Consolas" w:cs="Consolas"/>
          <w:color w:val="000000"/>
          <w:sz w:val="19"/>
          <w:szCs w:val="19"/>
          <w:lang w:val="en-US"/>
        </w:rPr>
        <w:t xml:space="preserve"> &lt; _</w:t>
      </w:r>
      <w:proofErr w:type="spellStart"/>
      <w:r w:rsidRPr="00DA130D">
        <w:rPr>
          <w:rFonts w:ascii="Consolas" w:hAnsi="Consolas" w:cs="Consolas"/>
          <w:color w:val="000000"/>
          <w:sz w:val="19"/>
          <w:szCs w:val="19"/>
          <w:lang w:val="en-US"/>
        </w:rPr>
        <w:t>numberOfNeurons</w:t>
      </w:r>
      <w:proofErr w:type="spellEnd"/>
      <w:r w:rsidRPr="00DA130D">
        <w:rPr>
          <w:rFonts w:ascii="Consolas" w:hAnsi="Consolas" w:cs="Consolas"/>
          <w:color w:val="000000"/>
          <w:sz w:val="19"/>
          <w:szCs w:val="19"/>
          <w:lang w:val="en-US"/>
        </w:rPr>
        <w:t xml:space="preserve">; </w:t>
      </w:r>
      <w:proofErr w:type="spellStart"/>
      <w:r w:rsidRPr="00DA130D">
        <w:rPr>
          <w:rFonts w:ascii="Consolas" w:hAnsi="Consolas" w:cs="Consolas"/>
          <w:color w:val="000000"/>
          <w:sz w:val="19"/>
          <w:szCs w:val="19"/>
          <w:lang w:val="en-US"/>
        </w:rPr>
        <w:t>i</w:t>
      </w:r>
      <w:proofErr w:type="spellEnd"/>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r w:rsidRPr="00DA130D">
        <w:rPr>
          <w:rFonts w:ascii="Consolas" w:hAnsi="Consolas" w:cs="Consolas"/>
          <w:color w:val="000000"/>
          <w:sz w:val="19"/>
          <w:szCs w:val="19"/>
          <w:lang w:val="en-US"/>
        </w:rPr>
        <w:tab/>
        <w:t>_</w:t>
      </w:r>
      <w:proofErr w:type="spellStart"/>
      <w:r w:rsidRPr="00DA130D">
        <w:rPr>
          <w:rFonts w:ascii="Consolas" w:hAnsi="Consolas" w:cs="Consolas"/>
          <w:color w:val="000000"/>
          <w:sz w:val="19"/>
          <w:szCs w:val="19"/>
          <w:lang w:val="en-US"/>
        </w:rPr>
        <w:t>scalarProducts.push_back</w:t>
      </w:r>
      <w:proofErr w:type="spellEnd"/>
      <w:r w:rsidRPr="00DA130D">
        <w:rPr>
          <w:rFonts w:ascii="Consolas" w:hAnsi="Consolas" w:cs="Consolas"/>
          <w:color w:val="000000"/>
          <w:sz w:val="19"/>
          <w:szCs w:val="19"/>
          <w:lang w:val="en-US"/>
        </w:rPr>
        <w:t>(neurons</w:t>
      </w:r>
      <w:r w:rsidRPr="00DA130D">
        <w:rPr>
          <w:rFonts w:ascii="Consolas" w:hAnsi="Consolas" w:cs="Consolas"/>
          <w:color w:val="008080"/>
          <w:sz w:val="19"/>
          <w:szCs w:val="19"/>
          <w:lang w:val="en-US"/>
        </w:rPr>
        <w:t>[</w:t>
      </w:r>
      <w:proofErr w:type="spellStart"/>
      <w:r w:rsidRPr="00DA130D">
        <w:rPr>
          <w:rFonts w:ascii="Consolas" w:hAnsi="Consolas" w:cs="Consolas"/>
          <w:color w:val="000000"/>
          <w:sz w:val="19"/>
          <w:szCs w:val="19"/>
          <w:lang w:val="en-US"/>
        </w:rPr>
        <w:t>i</w:t>
      </w:r>
      <w:proofErr w:type="spellEnd"/>
      <w:proofErr w:type="gramStart"/>
      <w:r w:rsidRPr="00DA130D">
        <w:rPr>
          <w:rFonts w:ascii="Consolas" w:hAnsi="Consolas" w:cs="Consolas"/>
          <w:color w:val="008080"/>
          <w:sz w:val="19"/>
          <w:szCs w:val="19"/>
          <w:lang w:val="en-US"/>
        </w:rPr>
        <w:t>]</w:t>
      </w:r>
      <w:r w:rsidRPr="00DA130D">
        <w:rPr>
          <w:rFonts w:ascii="Consolas" w:hAnsi="Consolas" w:cs="Consolas"/>
          <w:color w:val="000000"/>
          <w:sz w:val="19"/>
          <w:szCs w:val="19"/>
          <w:lang w:val="en-US"/>
        </w:rPr>
        <w:t>.</w:t>
      </w:r>
      <w:proofErr w:type="spellStart"/>
      <w:r w:rsidRPr="00DA130D">
        <w:rPr>
          <w:rFonts w:ascii="Consolas" w:hAnsi="Consolas" w:cs="Consolas"/>
          <w:color w:val="000000"/>
          <w:sz w:val="19"/>
          <w:szCs w:val="19"/>
          <w:lang w:val="en-US"/>
        </w:rPr>
        <w:t>countScalarProduct</w:t>
      </w:r>
      <w:proofErr w:type="spellEnd"/>
      <w:proofErr w:type="gramEnd"/>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FF"/>
          <w:sz w:val="19"/>
          <w:szCs w:val="19"/>
          <w:lang w:val="en-US"/>
        </w:rPr>
        <w:t>void</w:t>
      </w:r>
      <w:r w:rsidRPr="00DA130D">
        <w:rPr>
          <w:rFonts w:ascii="Consolas" w:hAnsi="Consolas" w:cs="Consolas"/>
          <w:color w:val="000000"/>
          <w:sz w:val="19"/>
          <w:szCs w:val="19"/>
          <w:lang w:val="en-US"/>
        </w:rPr>
        <w:t xml:space="preserve"> </w:t>
      </w:r>
      <w:proofErr w:type="gramStart"/>
      <w:r w:rsidRPr="00DA130D">
        <w:rPr>
          <w:rFonts w:ascii="Consolas" w:hAnsi="Consolas" w:cs="Consolas"/>
          <w:color w:val="2B91AF"/>
          <w:sz w:val="19"/>
          <w:szCs w:val="19"/>
          <w:lang w:val="en-US"/>
        </w:rPr>
        <w:t>Layer</w:t>
      </w:r>
      <w:r w:rsidRPr="00DA130D">
        <w:rPr>
          <w:rFonts w:ascii="Consolas" w:hAnsi="Consolas" w:cs="Consolas"/>
          <w:color w:val="000000"/>
          <w:sz w:val="19"/>
          <w:szCs w:val="19"/>
          <w:lang w:val="en-US"/>
        </w:rPr>
        <w:t>::</w:t>
      </w:r>
      <w:proofErr w:type="spellStart"/>
      <w:proofErr w:type="gramEnd"/>
      <w:r w:rsidRPr="00DA130D">
        <w:rPr>
          <w:rFonts w:ascii="Consolas" w:hAnsi="Consolas" w:cs="Consolas"/>
          <w:color w:val="000000"/>
          <w:sz w:val="19"/>
          <w:szCs w:val="19"/>
          <w:lang w:val="en-US"/>
        </w:rPr>
        <w:t>foundMaxScalarProduct</w:t>
      </w:r>
      <w:proofErr w:type="spellEnd"/>
      <w:r w:rsidRPr="00DA130D">
        <w:rPr>
          <w:rFonts w:ascii="Consolas" w:hAnsi="Consolas" w:cs="Consolas"/>
          <w:color w:val="000000"/>
          <w:sz w:val="19"/>
          <w:szCs w:val="19"/>
          <w:lang w:val="en-US"/>
        </w:rPr>
        <w:t>(</w:t>
      </w:r>
      <w:r w:rsidRPr="00DA130D">
        <w:rPr>
          <w:rFonts w:ascii="Consolas" w:hAnsi="Consolas" w:cs="Consolas"/>
          <w:color w:val="0000FF"/>
          <w:sz w:val="19"/>
          <w:szCs w:val="19"/>
          <w:lang w:val="en-US"/>
        </w:rPr>
        <w:t>bool</w:t>
      </w:r>
      <w:r w:rsidRPr="00DA130D">
        <w:rPr>
          <w:rFonts w:ascii="Consolas" w:hAnsi="Consolas" w:cs="Consolas"/>
          <w:color w:val="000000"/>
          <w:sz w:val="19"/>
          <w:szCs w:val="19"/>
          <w:lang w:val="en-US"/>
        </w:rPr>
        <w:t xml:space="preserve"> </w:t>
      </w:r>
      <w:r w:rsidRPr="00DA130D">
        <w:rPr>
          <w:rFonts w:ascii="Consolas" w:hAnsi="Consolas" w:cs="Consolas"/>
          <w:color w:val="808080"/>
          <w:sz w:val="19"/>
          <w:szCs w:val="19"/>
          <w:lang w:val="en-US"/>
        </w:rPr>
        <w:t>testing</w:t>
      </w:r>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r w:rsidRPr="00DA130D">
        <w:rPr>
          <w:rFonts w:ascii="Consolas" w:hAnsi="Consolas" w:cs="Consolas"/>
          <w:color w:val="0000FF"/>
          <w:sz w:val="19"/>
          <w:szCs w:val="19"/>
          <w:lang w:val="en-US"/>
        </w:rPr>
        <w:t>double</w:t>
      </w:r>
      <w:r w:rsidRPr="00DA130D">
        <w:rPr>
          <w:rFonts w:ascii="Consolas" w:hAnsi="Consolas" w:cs="Consolas"/>
          <w:color w:val="000000"/>
          <w:sz w:val="19"/>
          <w:szCs w:val="19"/>
          <w:lang w:val="en-US"/>
        </w:rPr>
        <w:t xml:space="preserve"> </w:t>
      </w:r>
      <w:proofErr w:type="spellStart"/>
      <w:r w:rsidRPr="00DA130D">
        <w:rPr>
          <w:rFonts w:ascii="Consolas" w:hAnsi="Consolas" w:cs="Consolas"/>
          <w:color w:val="000000"/>
          <w:sz w:val="19"/>
          <w:szCs w:val="19"/>
          <w:lang w:val="en-US"/>
        </w:rPr>
        <w:t>tmp</w:t>
      </w:r>
      <w:proofErr w:type="spellEnd"/>
      <w:r w:rsidRPr="00DA130D">
        <w:rPr>
          <w:rFonts w:ascii="Consolas" w:hAnsi="Consolas" w:cs="Consolas"/>
          <w:color w:val="000000"/>
          <w:sz w:val="19"/>
          <w:szCs w:val="19"/>
          <w:lang w:val="en-US"/>
        </w:rPr>
        <w:t xml:space="preserve"> = _</w:t>
      </w:r>
      <w:proofErr w:type="spellStart"/>
      <w:proofErr w:type="gramStart"/>
      <w:r w:rsidRPr="00DA130D">
        <w:rPr>
          <w:rFonts w:ascii="Consolas" w:hAnsi="Consolas" w:cs="Consolas"/>
          <w:color w:val="000000"/>
          <w:sz w:val="19"/>
          <w:szCs w:val="19"/>
          <w:lang w:val="en-US"/>
        </w:rPr>
        <w:t>scalarProducts</w:t>
      </w:r>
      <w:proofErr w:type="spellEnd"/>
      <w:r w:rsidRPr="00DA130D">
        <w:rPr>
          <w:rFonts w:ascii="Consolas" w:hAnsi="Consolas" w:cs="Consolas"/>
          <w:color w:val="008080"/>
          <w:sz w:val="19"/>
          <w:szCs w:val="19"/>
          <w:lang w:val="en-US"/>
        </w:rPr>
        <w:t>[</w:t>
      </w:r>
      <w:proofErr w:type="gramEnd"/>
      <w:r w:rsidRPr="00DA130D">
        <w:rPr>
          <w:rFonts w:ascii="Consolas" w:hAnsi="Consolas" w:cs="Consolas"/>
          <w:color w:val="000000"/>
          <w:sz w:val="19"/>
          <w:szCs w:val="19"/>
          <w:lang w:val="en-US"/>
        </w:rPr>
        <w:t>0</w:t>
      </w:r>
      <w:r w:rsidRPr="00DA130D">
        <w:rPr>
          <w:rFonts w:ascii="Consolas" w:hAnsi="Consolas" w:cs="Consolas"/>
          <w:color w:val="008080"/>
          <w:sz w:val="19"/>
          <w:szCs w:val="19"/>
          <w:lang w:val="en-US"/>
        </w:rPr>
        <w:t>]</w:t>
      </w:r>
      <w:r w:rsidRPr="00DA130D">
        <w:rPr>
          <w:rFonts w:ascii="Consolas" w:hAnsi="Consolas" w:cs="Consolas"/>
          <w:color w:val="000000"/>
          <w:sz w:val="19"/>
          <w:szCs w:val="19"/>
          <w:lang w:val="en-US"/>
        </w:rPr>
        <w:t>;</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t>_</w:t>
      </w:r>
      <w:proofErr w:type="spellStart"/>
      <w:r w:rsidRPr="00DA130D">
        <w:rPr>
          <w:rFonts w:ascii="Consolas" w:hAnsi="Consolas" w:cs="Consolas"/>
          <w:color w:val="000000"/>
          <w:sz w:val="19"/>
          <w:szCs w:val="19"/>
          <w:lang w:val="en-US"/>
        </w:rPr>
        <w:t>winnerNeuronIndex</w:t>
      </w:r>
      <w:proofErr w:type="spellEnd"/>
      <w:r w:rsidRPr="00DA130D">
        <w:rPr>
          <w:rFonts w:ascii="Consolas" w:hAnsi="Consolas" w:cs="Consolas"/>
          <w:color w:val="000000"/>
          <w:sz w:val="19"/>
          <w:szCs w:val="19"/>
          <w:lang w:val="en-US"/>
        </w:rPr>
        <w:t xml:space="preserve"> = 0;</w:t>
      </w: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p>
    <w:p w:rsidR="00DA130D" w:rsidRPr="00DA130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r w:rsidRPr="00DA130D">
        <w:rPr>
          <w:rFonts w:ascii="Consolas" w:hAnsi="Consolas" w:cs="Consolas"/>
          <w:color w:val="0000FF"/>
          <w:sz w:val="19"/>
          <w:szCs w:val="19"/>
          <w:lang w:val="en-US"/>
        </w:rPr>
        <w:t>for</w:t>
      </w:r>
      <w:r w:rsidRPr="00DA130D">
        <w:rPr>
          <w:rFonts w:ascii="Consolas" w:hAnsi="Consolas" w:cs="Consolas"/>
          <w:color w:val="000000"/>
          <w:sz w:val="19"/>
          <w:szCs w:val="19"/>
          <w:lang w:val="en-US"/>
        </w:rPr>
        <w:t xml:space="preserve"> (</w:t>
      </w:r>
      <w:proofErr w:type="spellStart"/>
      <w:r w:rsidRPr="00DA130D">
        <w:rPr>
          <w:rFonts w:ascii="Consolas" w:hAnsi="Consolas" w:cs="Consolas"/>
          <w:color w:val="0000FF"/>
          <w:sz w:val="19"/>
          <w:szCs w:val="19"/>
          <w:lang w:val="en-US"/>
        </w:rPr>
        <w:t>int</w:t>
      </w:r>
      <w:proofErr w:type="spellEnd"/>
      <w:r w:rsidRPr="00DA130D">
        <w:rPr>
          <w:rFonts w:ascii="Consolas" w:hAnsi="Consolas" w:cs="Consolas"/>
          <w:color w:val="000000"/>
          <w:sz w:val="19"/>
          <w:szCs w:val="19"/>
          <w:lang w:val="en-US"/>
        </w:rPr>
        <w:t xml:space="preserve"> </w:t>
      </w:r>
      <w:proofErr w:type="spellStart"/>
      <w:r w:rsidRPr="00DA130D">
        <w:rPr>
          <w:rFonts w:ascii="Consolas" w:hAnsi="Consolas" w:cs="Consolas"/>
          <w:color w:val="000000"/>
          <w:sz w:val="19"/>
          <w:szCs w:val="19"/>
          <w:lang w:val="en-US"/>
        </w:rPr>
        <w:t>i</w:t>
      </w:r>
      <w:proofErr w:type="spellEnd"/>
      <w:r w:rsidRPr="00DA130D">
        <w:rPr>
          <w:rFonts w:ascii="Consolas" w:hAnsi="Consolas" w:cs="Consolas"/>
          <w:color w:val="000000"/>
          <w:sz w:val="19"/>
          <w:szCs w:val="19"/>
          <w:lang w:val="en-US"/>
        </w:rPr>
        <w:t xml:space="preserve"> = 1; </w:t>
      </w:r>
      <w:proofErr w:type="spellStart"/>
      <w:r w:rsidRPr="00DA130D">
        <w:rPr>
          <w:rFonts w:ascii="Consolas" w:hAnsi="Consolas" w:cs="Consolas"/>
          <w:color w:val="000000"/>
          <w:sz w:val="19"/>
          <w:szCs w:val="19"/>
          <w:lang w:val="en-US"/>
        </w:rPr>
        <w:t>i</w:t>
      </w:r>
      <w:proofErr w:type="spellEnd"/>
      <w:r w:rsidRPr="00DA130D">
        <w:rPr>
          <w:rFonts w:ascii="Consolas" w:hAnsi="Consolas" w:cs="Consolas"/>
          <w:color w:val="000000"/>
          <w:sz w:val="19"/>
          <w:szCs w:val="19"/>
          <w:lang w:val="en-US"/>
        </w:rPr>
        <w:t xml:space="preserve"> &lt; _</w:t>
      </w:r>
      <w:proofErr w:type="spellStart"/>
      <w:r w:rsidRPr="00DA130D">
        <w:rPr>
          <w:rFonts w:ascii="Consolas" w:hAnsi="Consolas" w:cs="Consolas"/>
          <w:color w:val="000000"/>
          <w:sz w:val="19"/>
          <w:szCs w:val="19"/>
          <w:lang w:val="en-US"/>
        </w:rPr>
        <w:t>scalarProducts.size</w:t>
      </w:r>
      <w:proofErr w:type="spellEnd"/>
      <w:r w:rsidRPr="00DA130D">
        <w:rPr>
          <w:rFonts w:ascii="Consolas" w:hAnsi="Consolas" w:cs="Consolas"/>
          <w:color w:val="000000"/>
          <w:sz w:val="19"/>
          <w:szCs w:val="19"/>
          <w:lang w:val="en-US"/>
        </w:rPr>
        <w:t xml:space="preserve">(); </w:t>
      </w:r>
      <w:proofErr w:type="spellStart"/>
      <w:r w:rsidRPr="00DA130D">
        <w:rPr>
          <w:rFonts w:ascii="Consolas" w:hAnsi="Consolas" w:cs="Consolas"/>
          <w:color w:val="000000"/>
          <w:sz w:val="19"/>
          <w:szCs w:val="19"/>
          <w:lang w:val="en-US"/>
        </w:rPr>
        <w:t>i</w:t>
      </w:r>
      <w:proofErr w:type="spellEnd"/>
      <w:r w:rsidRPr="00DA130D">
        <w:rPr>
          <w:rFonts w:ascii="Consolas" w:hAnsi="Consolas" w:cs="Consolas"/>
          <w:color w:val="000000"/>
          <w:sz w:val="19"/>
          <w:szCs w:val="19"/>
          <w:lang w:val="en-US"/>
        </w:rPr>
        <w:t>++)</w:t>
      </w: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r w:rsidRPr="00DA130D">
        <w:rPr>
          <w:rFonts w:ascii="Consolas" w:hAnsi="Consolas" w:cs="Consolas"/>
          <w:color w:val="000000"/>
          <w:sz w:val="19"/>
          <w:szCs w:val="19"/>
          <w:lang w:val="en-US"/>
        </w:rPr>
        <w:tab/>
      </w:r>
      <w:r w:rsidRPr="00124E3D">
        <w:rPr>
          <w:rFonts w:ascii="Consolas" w:hAnsi="Consolas" w:cs="Consolas"/>
          <w:color w:val="000000"/>
          <w:sz w:val="19"/>
          <w:szCs w:val="19"/>
          <w:lang w:val="en-US"/>
        </w:rPr>
        <w:t>{</w:t>
      </w: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if</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tmp</w:t>
      </w:r>
      <w:proofErr w:type="spellEnd"/>
      <w:r w:rsidRPr="00124E3D">
        <w:rPr>
          <w:rFonts w:ascii="Consolas" w:hAnsi="Consolas" w:cs="Consolas"/>
          <w:color w:val="000000"/>
          <w:sz w:val="19"/>
          <w:szCs w:val="19"/>
          <w:lang w:val="en-US"/>
        </w:rPr>
        <w:t xml:space="preserve"> &lt; _</w:t>
      </w:r>
      <w:proofErr w:type="spellStart"/>
      <w:r w:rsidRPr="00124E3D">
        <w:rPr>
          <w:rFonts w:ascii="Consolas" w:hAnsi="Consolas" w:cs="Consolas"/>
          <w:color w:val="000000"/>
          <w:sz w:val="19"/>
          <w:szCs w:val="19"/>
          <w:lang w:val="en-US"/>
        </w:rPr>
        <w:t>scalarProducts</w:t>
      </w:r>
      <w:proofErr w:type="spellEnd"/>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w:t>
      </w: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w:t>
      </w: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_</w:t>
      </w:r>
      <w:proofErr w:type="spellStart"/>
      <w:r w:rsidRPr="00124E3D">
        <w:rPr>
          <w:rFonts w:ascii="Consolas" w:hAnsi="Consolas" w:cs="Consolas"/>
          <w:color w:val="000000"/>
          <w:sz w:val="19"/>
          <w:szCs w:val="19"/>
          <w:lang w:val="en-US"/>
        </w:rPr>
        <w:t>winnerNeuronIndex</w:t>
      </w:r>
      <w:proofErr w:type="spellEnd"/>
      <w:r w:rsidRPr="00124E3D">
        <w:rPr>
          <w:rFonts w:ascii="Consolas" w:hAnsi="Consolas" w:cs="Consolas"/>
          <w:color w:val="000000"/>
          <w:sz w:val="19"/>
          <w:szCs w:val="19"/>
          <w:lang w:val="en-US"/>
        </w:rPr>
        <w:t xml:space="preserve"> =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w:t>
      </w: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tmp</w:t>
      </w:r>
      <w:proofErr w:type="spellEnd"/>
      <w:r w:rsidRPr="00124E3D">
        <w:rPr>
          <w:rFonts w:ascii="Consolas" w:hAnsi="Consolas" w:cs="Consolas"/>
          <w:color w:val="000000"/>
          <w:sz w:val="19"/>
          <w:szCs w:val="19"/>
          <w:lang w:val="en-US"/>
        </w:rPr>
        <w:t xml:space="preserve"> = _</w:t>
      </w:r>
      <w:proofErr w:type="spellStart"/>
      <w:r w:rsidRPr="00124E3D">
        <w:rPr>
          <w:rFonts w:ascii="Consolas" w:hAnsi="Consolas" w:cs="Consolas"/>
          <w:color w:val="000000"/>
          <w:sz w:val="19"/>
          <w:szCs w:val="19"/>
          <w:lang w:val="en-US"/>
        </w:rPr>
        <w:t>scalarProducts</w:t>
      </w:r>
      <w:proofErr w:type="spellEnd"/>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w:t>
      </w: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w:t>
      </w: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w:t>
      </w: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neurons</w:t>
      </w:r>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_</w:t>
      </w:r>
      <w:proofErr w:type="spellStart"/>
      <w:r w:rsidRPr="00124E3D">
        <w:rPr>
          <w:rFonts w:ascii="Consolas" w:hAnsi="Consolas" w:cs="Consolas"/>
          <w:color w:val="000000"/>
          <w:sz w:val="19"/>
          <w:szCs w:val="19"/>
          <w:lang w:val="en-US"/>
        </w:rPr>
        <w:t>winnerNeuronIndex</w:t>
      </w:r>
      <w:proofErr w:type="spellEnd"/>
      <w:proofErr w:type="gramStart"/>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w:t>
      </w:r>
      <w:proofErr w:type="spellStart"/>
      <w:r w:rsidRPr="00124E3D">
        <w:rPr>
          <w:rFonts w:ascii="Consolas" w:hAnsi="Consolas" w:cs="Consolas"/>
          <w:color w:val="000000"/>
          <w:sz w:val="19"/>
          <w:szCs w:val="19"/>
          <w:lang w:val="en-US"/>
        </w:rPr>
        <w:t>processOutput</w:t>
      </w:r>
      <w:proofErr w:type="spellEnd"/>
      <w:proofErr w:type="gramEnd"/>
      <w:r w:rsidRPr="00124E3D">
        <w:rPr>
          <w:rFonts w:ascii="Consolas" w:hAnsi="Consolas" w:cs="Consolas"/>
          <w:color w:val="000000"/>
          <w:sz w:val="19"/>
          <w:szCs w:val="19"/>
          <w:lang w:val="en-US"/>
        </w:rPr>
        <w:t>();</w:t>
      </w: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if</w:t>
      </w:r>
      <w:r w:rsidRPr="00124E3D">
        <w:rPr>
          <w:rFonts w:ascii="Consolas" w:hAnsi="Consolas" w:cs="Consolas"/>
          <w:color w:val="000000"/>
          <w:sz w:val="19"/>
          <w:szCs w:val="19"/>
          <w:lang w:val="en-US"/>
        </w:rPr>
        <w:t xml:space="preserve"> (</w:t>
      </w:r>
      <w:r w:rsidRPr="00124E3D">
        <w:rPr>
          <w:rFonts w:ascii="Consolas" w:hAnsi="Consolas" w:cs="Consolas"/>
          <w:color w:val="808080"/>
          <w:sz w:val="19"/>
          <w:szCs w:val="19"/>
          <w:lang w:val="en-US"/>
        </w:rPr>
        <w:t>testing</w:t>
      </w:r>
      <w:r w:rsidRPr="00124E3D">
        <w:rPr>
          <w:rFonts w:ascii="Consolas" w:hAnsi="Consolas" w:cs="Consolas"/>
          <w:color w:val="000000"/>
          <w:sz w:val="19"/>
          <w:szCs w:val="19"/>
          <w:lang w:val="en-US"/>
        </w:rPr>
        <w:t xml:space="preserve"> == </w:t>
      </w:r>
      <w:r w:rsidRPr="00124E3D">
        <w:rPr>
          <w:rFonts w:ascii="Consolas" w:hAnsi="Consolas" w:cs="Consolas"/>
          <w:color w:val="0000FF"/>
          <w:sz w:val="19"/>
          <w:szCs w:val="19"/>
          <w:lang w:val="en-US"/>
        </w:rPr>
        <w:t>false</w:t>
      </w:r>
      <w:r w:rsidRPr="00124E3D">
        <w:rPr>
          <w:rFonts w:ascii="Consolas" w:hAnsi="Consolas" w:cs="Consolas"/>
          <w:color w:val="000000"/>
          <w:sz w:val="19"/>
          <w:szCs w:val="19"/>
          <w:lang w:val="en-US"/>
        </w:rPr>
        <w:t>)</w:t>
      </w:r>
    </w:p>
    <w:p w:rsidR="00DA130D" w:rsidRPr="00124E3D" w:rsidRDefault="00DA130D" w:rsidP="00DA130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neurons</w:t>
      </w:r>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_</w:t>
      </w:r>
      <w:proofErr w:type="spellStart"/>
      <w:r w:rsidRPr="00124E3D">
        <w:rPr>
          <w:rFonts w:ascii="Consolas" w:hAnsi="Consolas" w:cs="Consolas"/>
          <w:color w:val="000000"/>
          <w:sz w:val="19"/>
          <w:szCs w:val="19"/>
          <w:lang w:val="en-US"/>
        </w:rPr>
        <w:t>winnerNeuronIndex</w:t>
      </w:r>
      <w:proofErr w:type="spellEnd"/>
      <w:proofErr w:type="gramStart"/>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w:t>
      </w:r>
      <w:proofErr w:type="spellStart"/>
      <w:r w:rsidRPr="00124E3D">
        <w:rPr>
          <w:rFonts w:ascii="Consolas" w:hAnsi="Consolas" w:cs="Consolas"/>
          <w:color w:val="000000"/>
          <w:sz w:val="19"/>
          <w:szCs w:val="19"/>
          <w:lang w:val="en-US"/>
        </w:rPr>
        <w:t>countNewWeights</w:t>
      </w:r>
      <w:proofErr w:type="spellEnd"/>
      <w:proofErr w:type="gramEnd"/>
      <w:r w:rsidRPr="00124E3D">
        <w:rPr>
          <w:rFonts w:ascii="Consolas" w:hAnsi="Consolas" w:cs="Consolas"/>
          <w:color w:val="000000"/>
          <w:sz w:val="19"/>
          <w:szCs w:val="19"/>
          <w:lang w:val="en-US"/>
        </w:rPr>
        <w:t>();</w:t>
      </w:r>
    </w:p>
    <w:p w:rsidR="00DA130D" w:rsidRPr="000512BE" w:rsidRDefault="00DA130D" w:rsidP="00DA130D">
      <w:pPr>
        <w:autoSpaceDE w:val="0"/>
        <w:autoSpaceDN w:val="0"/>
        <w:adjustRightInd w:val="0"/>
        <w:spacing w:after="0" w:line="240" w:lineRule="auto"/>
        <w:rPr>
          <w:rFonts w:ascii="Consolas" w:hAnsi="Consolas" w:cs="Consolas"/>
          <w:color w:val="000000"/>
          <w:sz w:val="19"/>
          <w:szCs w:val="19"/>
          <w:lang w:val="en-US"/>
        </w:rPr>
      </w:pPr>
      <w:r w:rsidRPr="000512BE">
        <w:rPr>
          <w:rFonts w:ascii="Consolas" w:hAnsi="Consolas" w:cs="Consolas"/>
          <w:color w:val="000000"/>
          <w:sz w:val="19"/>
          <w:szCs w:val="19"/>
          <w:lang w:val="en-US"/>
        </w:rPr>
        <w:t>}</w:t>
      </w:r>
    </w:p>
    <w:p w:rsidR="00DA130D" w:rsidRPr="000512BE" w:rsidRDefault="00DA130D" w:rsidP="00DA130D">
      <w:pPr>
        <w:jc w:val="both"/>
        <w:rPr>
          <w:rFonts w:ascii="Arial" w:hAnsi="Arial" w:cs="Arial"/>
          <w:lang w:val="en-US"/>
        </w:rPr>
      </w:pPr>
    </w:p>
    <w:p w:rsidR="00124E3D" w:rsidRDefault="00124E3D" w:rsidP="00124E3D">
      <w:pPr>
        <w:jc w:val="both"/>
        <w:rPr>
          <w:rFonts w:ascii="Consolas" w:hAnsi="Consolas" w:cs="Consolas"/>
          <w:b/>
          <w:color w:val="000000"/>
          <w:lang w:val="en-US"/>
        </w:rPr>
      </w:pPr>
      <w:proofErr w:type="spellStart"/>
      <w:r>
        <w:rPr>
          <w:rFonts w:ascii="Consolas" w:hAnsi="Consolas" w:cs="Consolas"/>
          <w:b/>
          <w:color w:val="000000"/>
          <w:lang w:val="en-US"/>
        </w:rPr>
        <w:t>Neuron</w:t>
      </w:r>
      <w:r w:rsidRPr="00DA130D">
        <w:rPr>
          <w:rFonts w:ascii="Consolas" w:hAnsi="Consolas" w:cs="Consolas"/>
          <w:b/>
          <w:color w:val="000000"/>
          <w:lang w:val="en-US"/>
        </w:rPr>
        <w:t>.</w:t>
      </w:r>
      <w:r>
        <w:rPr>
          <w:rFonts w:ascii="Consolas" w:hAnsi="Consolas" w:cs="Consolas"/>
          <w:b/>
          <w:color w:val="000000"/>
          <w:lang w:val="en-US"/>
        </w:rPr>
        <w:t>h</w:t>
      </w:r>
      <w:proofErr w:type="spellEnd"/>
      <w:r w:rsidRPr="00DA130D">
        <w:rPr>
          <w:rFonts w:ascii="Consolas" w:hAnsi="Consolas" w:cs="Consolas"/>
          <w:b/>
          <w:color w:val="000000"/>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#pragma</w:t>
      </w:r>
      <w:r w:rsidRPr="00124E3D">
        <w:rPr>
          <w:rFonts w:ascii="Consolas" w:hAnsi="Consolas" w:cs="Consolas"/>
          <w:color w:val="000000"/>
          <w:sz w:val="19"/>
          <w:szCs w:val="19"/>
          <w:lang w:val="en-US"/>
        </w:rPr>
        <w:t xml:space="preserve"> </w:t>
      </w:r>
      <w:r w:rsidRPr="00124E3D">
        <w:rPr>
          <w:rFonts w:ascii="Consolas" w:hAnsi="Consolas" w:cs="Consolas"/>
          <w:color w:val="0000FF"/>
          <w:sz w:val="19"/>
          <w:szCs w:val="19"/>
          <w:lang w:val="en-US"/>
        </w:rPr>
        <w:t>once</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#include</w:t>
      </w:r>
      <w:r w:rsidRPr="00124E3D">
        <w:rPr>
          <w:rFonts w:ascii="Consolas" w:hAnsi="Consolas" w:cs="Consolas"/>
          <w:color w:val="000000"/>
          <w:sz w:val="19"/>
          <w:szCs w:val="19"/>
          <w:lang w:val="en-US"/>
        </w:rPr>
        <w:t xml:space="preserve"> </w:t>
      </w:r>
      <w:r w:rsidRPr="00124E3D">
        <w:rPr>
          <w:rFonts w:ascii="Consolas" w:hAnsi="Consolas" w:cs="Consolas"/>
          <w:color w:val="A31515"/>
          <w:sz w:val="19"/>
          <w:szCs w:val="19"/>
          <w:lang w:val="en-US"/>
        </w:rPr>
        <w:t>&lt;iostream&gt;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#include</w:t>
      </w:r>
      <w:r w:rsidRPr="00124E3D">
        <w:rPr>
          <w:rFonts w:ascii="Consolas" w:hAnsi="Consolas" w:cs="Consolas"/>
          <w:color w:val="000000"/>
          <w:sz w:val="19"/>
          <w:szCs w:val="19"/>
          <w:lang w:val="en-US"/>
        </w:rPr>
        <w:t xml:space="preserve"> </w:t>
      </w:r>
      <w:r w:rsidRPr="00124E3D">
        <w:rPr>
          <w:rFonts w:ascii="Consolas" w:hAnsi="Consolas" w:cs="Consolas"/>
          <w:color w:val="A31515"/>
          <w:sz w:val="19"/>
          <w:szCs w:val="19"/>
          <w:lang w:val="en-US"/>
        </w:rPr>
        <w:t>&lt;vector&gt;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using</w:t>
      </w:r>
      <w:r w:rsidRPr="00124E3D">
        <w:rPr>
          <w:rFonts w:ascii="Consolas" w:hAnsi="Consolas" w:cs="Consolas"/>
          <w:color w:val="000000"/>
          <w:sz w:val="19"/>
          <w:szCs w:val="19"/>
          <w:lang w:val="en-US"/>
        </w:rPr>
        <w:t xml:space="preserve"> </w:t>
      </w:r>
      <w:r w:rsidRPr="00124E3D">
        <w:rPr>
          <w:rFonts w:ascii="Consolas" w:hAnsi="Consolas" w:cs="Consolas"/>
          <w:color w:val="0000FF"/>
          <w:sz w:val="19"/>
          <w:szCs w:val="19"/>
          <w:lang w:val="en-US"/>
        </w:rPr>
        <w:t>namespace</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std</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class</w:t>
      </w:r>
      <w:r w:rsidRPr="00124E3D">
        <w:rPr>
          <w:rFonts w:ascii="Consolas" w:hAnsi="Consolas" w:cs="Consolas"/>
          <w:color w:val="000000"/>
          <w:sz w:val="19"/>
          <w:szCs w:val="19"/>
          <w:lang w:val="en-US"/>
        </w:rPr>
        <w:t xml:space="preserve"> </w:t>
      </w:r>
      <w:r w:rsidRPr="00124E3D">
        <w:rPr>
          <w:rFonts w:ascii="Consolas" w:hAnsi="Consolas" w:cs="Consolas"/>
          <w:color w:val="2B91AF"/>
          <w:sz w:val="19"/>
          <w:szCs w:val="19"/>
          <w:lang w:val="en-US"/>
        </w:rPr>
        <w:t>Neuron</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public</w:t>
      </w: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createInputs</w:t>
      </w:r>
      <w:proofErr w:type="spellEnd"/>
      <w:r w:rsidRPr="00124E3D">
        <w:rPr>
          <w:rFonts w:ascii="Consolas" w:hAnsi="Consolas" w:cs="Consolas"/>
          <w:color w:val="000000"/>
          <w:sz w:val="19"/>
          <w:szCs w:val="19"/>
          <w:lang w:val="en-US"/>
        </w:rPr>
        <w:t>(</w:t>
      </w:r>
      <w:proofErr w:type="spellStart"/>
      <w:proofErr w:type="gramEnd"/>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amountOfDendrites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amountOfSynapses</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createInput</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 { _</w:t>
      </w:r>
      <w:proofErr w:type="spellStart"/>
      <w:r w:rsidRPr="00124E3D">
        <w:rPr>
          <w:rFonts w:ascii="Consolas" w:hAnsi="Consolas" w:cs="Consolas"/>
          <w:color w:val="000000"/>
          <w:sz w:val="19"/>
          <w:szCs w:val="19"/>
          <w:lang w:val="en-US"/>
        </w:rPr>
        <w:t>inputs.push_back</w:t>
      </w:r>
      <w:proofErr w:type="spellEnd"/>
      <w:r w:rsidRPr="00124E3D">
        <w:rPr>
          <w:rFonts w:ascii="Consolas" w:hAnsi="Consolas" w:cs="Consolas"/>
          <w:color w:val="000000"/>
          <w:sz w:val="19"/>
          <w:szCs w:val="19"/>
          <w:lang w:val="en-US"/>
        </w:rPr>
        <w:t>(0); }</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createWeight</w:t>
      </w:r>
      <w:proofErr w:type="spellEnd"/>
      <w:r w:rsidRPr="00124E3D">
        <w:rPr>
          <w:rFonts w:ascii="Consolas" w:hAnsi="Consolas" w:cs="Consolas"/>
          <w:color w:val="000000"/>
          <w:sz w:val="19"/>
          <w:szCs w:val="19"/>
          <w:lang w:val="en-US"/>
        </w:rPr>
        <w:t>(</w:t>
      </w:r>
      <w:proofErr w:type="spellStart"/>
      <w:proofErr w:type="gramEnd"/>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r w:rsidRPr="00124E3D">
        <w:rPr>
          <w:rFonts w:ascii="Consolas" w:hAnsi="Consolas" w:cs="Consolas"/>
          <w:color w:val="808080"/>
          <w:sz w:val="19"/>
          <w:szCs w:val="19"/>
          <w:lang w:val="en-US"/>
        </w:rPr>
        <w:t>index</w:t>
      </w:r>
      <w:r w:rsidRPr="00124E3D">
        <w:rPr>
          <w:rFonts w:ascii="Consolas" w:hAnsi="Consolas" w:cs="Consolas"/>
          <w:color w:val="000000"/>
          <w:sz w:val="19"/>
          <w:szCs w:val="19"/>
          <w:lang w:val="en-US"/>
        </w:rPr>
        <w:t>) { _</w:t>
      </w:r>
      <w:proofErr w:type="spellStart"/>
      <w:r w:rsidRPr="00124E3D">
        <w:rPr>
          <w:rFonts w:ascii="Consolas" w:hAnsi="Consolas" w:cs="Consolas"/>
          <w:color w:val="000000"/>
          <w:sz w:val="19"/>
          <w:szCs w:val="19"/>
          <w:lang w:val="en-US"/>
        </w:rPr>
        <w:t>weights.push_back</w:t>
      </w:r>
      <w:proofErr w:type="spellEnd"/>
      <w:r w:rsidRPr="00124E3D">
        <w:rPr>
          <w:rFonts w:ascii="Consolas" w:hAnsi="Consolas" w:cs="Consolas"/>
          <w:color w:val="000000"/>
          <w:sz w:val="19"/>
          <w:szCs w:val="19"/>
          <w:lang w:val="en-US"/>
        </w:rPr>
        <w:t>(0); }</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getInputsAmount</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 xml:space="preserve">) { </w:t>
      </w:r>
      <w:r w:rsidRPr="00124E3D">
        <w:rPr>
          <w:rFonts w:ascii="Consolas" w:hAnsi="Consolas" w:cs="Consolas"/>
          <w:color w:val="0000FF"/>
          <w:sz w:val="19"/>
          <w:szCs w:val="19"/>
          <w:lang w:val="en-US"/>
        </w:rPr>
        <w:t>return</w:t>
      </w:r>
      <w:r w:rsidRPr="00124E3D">
        <w:rPr>
          <w:rFonts w:ascii="Consolas" w:hAnsi="Consolas" w:cs="Consolas"/>
          <w:color w:val="000000"/>
          <w:sz w:val="19"/>
          <w:szCs w:val="19"/>
          <w:lang w:val="en-US"/>
        </w:rPr>
        <w:t xml:space="preserve"> _</w:t>
      </w:r>
      <w:proofErr w:type="spellStart"/>
      <w:r w:rsidRPr="00124E3D">
        <w:rPr>
          <w:rFonts w:ascii="Consolas" w:hAnsi="Consolas" w:cs="Consolas"/>
          <w:color w:val="000000"/>
          <w:sz w:val="19"/>
          <w:szCs w:val="19"/>
          <w:lang w:val="en-US"/>
        </w:rPr>
        <w:t>inputs.size</w:t>
      </w:r>
      <w:proofErr w:type="spellEnd"/>
      <w:r w:rsidRPr="00124E3D">
        <w:rPr>
          <w:rFonts w:ascii="Consolas" w:hAnsi="Consolas" w:cs="Consolas"/>
          <w:color w:val="000000"/>
          <w:sz w:val="19"/>
          <w:szCs w:val="19"/>
          <w:lang w:val="en-US"/>
        </w:rPr>
        <w:t>(); }</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getWeightsAmount</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 xml:space="preserve">) { </w:t>
      </w:r>
      <w:r w:rsidRPr="00124E3D">
        <w:rPr>
          <w:rFonts w:ascii="Consolas" w:hAnsi="Consolas" w:cs="Consolas"/>
          <w:color w:val="0000FF"/>
          <w:sz w:val="19"/>
          <w:szCs w:val="19"/>
          <w:lang w:val="en-US"/>
        </w:rPr>
        <w:t>return</w:t>
      </w:r>
      <w:r w:rsidRPr="00124E3D">
        <w:rPr>
          <w:rFonts w:ascii="Consolas" w:hAnsi="Consolas" w:cs="Consolas"/>
          <w:color w:val="000000"/>
          <w:sz w:val="19"/>
          <w:szCs w:val="19"/>
          <w:lang w:val="en-US"/>
        </w:rPr>
        <w:t xml:space="preserve"> _</w:t>
      </w:r>
      <w:proofErr w:type="spellStart"/>
      <w:r w:rsidRPr="00124E3D">
        <w:rPr>
          <w:rFonts w:ascii="Consolas" w:hAnsi="Consolas" w:cs="Consolas"/>
          <w:color w:val="000000"/>
          <w:sz w:val="19"/>
          <w:szCs w:val="19"/>
          <w:lang w:val="en-US"/>
        </w:rPr>
        <w:t>weights.size</w:t>
      </w:r>
      <w:proofErr w:type="spellEnd"/>
      <w:r w:rsidRPr="00124E3D">
        <w:rPr>
          <w:rFonts w:ascii="Consolas" w:hAnsi="Consolas" w:cs="Consolas"/>
          <w:color w:val="000000"/>
          <w:sz w:val="19"/>
          <w:szCs w:val="19"/>
          <w:lang w:val="en-US"/>
        </w:rPr>
        <w:t>(); }</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getInput</w:t>
      </w:r>
      <w:proofErr w:type="spellEnd"/>
      <w:r w:rsidRPr="00124E3D">
        <w:rPr>
          <w:rFonts w:ascii="Consolas" w:hAnsi="Consolas" w:cs="Consolas"/>
          <w:color w:val="000000"/>
          <w:sz w:val="19"/>
          <w:szCs w:val="19"/>
          <w:lang w:val="en-US"/>
        </w:rPr>
        <w:t>(</w:t>
      </w:r>
      <w:proofErr w:type="spellStart"/>
      <w:proofErr w:type="gramEnd"/>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r w:rsidRPr="00124E3D">
        <w:rPr>
          <w:rFonts w:ascii="Consolas" w:hAnsi="Consolas" w:cs="Consolas"/>
          <w:color w:val="808080"/>
          <w:sz w:val="19"/>
          <w:szCs w:val="19"/>
          <w:lang w:val="en-US"/>
        </w:rPr>
        <w:t>index</w:t>
      </w:r>
      <w:r w:rsidRPr="00124E3D">
        <w:rPr>
          <w:rFonts w:ascii="Consolas" w:hAnsi="Consolas" w:cs="Consolas"/>
          <w:color w:val="000000"/>
          <w:sz w:val="19"/>
          <w:szCs w:val="19"/>
          <w:lang w:val="en-US"/>
        </w:rPr>
        <w:t xml:space="preserve">) { </w:t>
      </w:r>
      <w:r w:rsidRPr="00124E3D">
        <w:rPr>
          <w:rFonts w:ascii="Consolas" w:hAnsi="Consolas" w:cs="Consolas"/>
          <w:color w:val="0000FF"/>
          <w:sz w:val="19"/>
          <w:szCs w:val="19"/>
          <w:lang w:val="en-US"/>
        </w:rPr>
        <w:t>return</w:t>
      </w:r>
      <w:r w:rsidRPr="00124E3D">
        <w:rPr>
          <w:rFonts w:ascii="Consolas" w:hAnsi="Consolas" w:cs="Consolas"/>
          <w:color w:val="000000"/>
          <w:sz w:val="19"/>
          <w:szCs w:val="19"/>
          <w:lang w:val="en-US"/>
        </w:rPr>
        <w:t xml:space="preserve"> _inputs</w:t>
      </w:r>
      <w:r w:rsidRPr="00124E3D">
        <w:rPr>
          <w:rFonts w:ascii="Consolas" w:hAnsi="Consolas" w:cs="Consolas"/>
          <w:color w:val="008080"/>
          <w:sz w:val="19"/>
          <w:szCs w:val="19"/>
          <w:lang w:val="en-US"/>
        </w:rPr>
        <w:t>[</w:t>
      </w:r>
      <w:r w:rsidRPr="00124E3D">
        <w:rPr>
          <w:rFonts w:ascii="Consolas" w:hAnsi="Consolas" w:cs="Consolas"/>
          <w:color w:val="808080"/>
          <w:sz w:val="19"/>
          <w:szCs w:val="19"/>
          <w:lang w:val="en-US"/>
        </w:rPr>
        <w:t>index</w:t>
      </w:r>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setInput</w:t>
      </w:r>
      <w:proofErr w:type="spellEnd"/>
      <w:r w:rsidRPr="00124E3D">
        <w:rPr>
          <w:rFonts w:ascii="Consolas" w:hAnsi="Consolas" w:cs="Consolas"/>
          <w:color w:val="000000"/>
          <w:sz w:val="19"/>
          <w:szCs w:val="19"/>
          <w:lang w:val="en-US"/>
        </w:rPr>
        <w:t>(</w:t>
      </w:r>
      <w:proofErr w:type="spellStart"/>
      <w:proofErr w:type="gramEnd"/>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r w:rsidRPr="00124E3D">
        <w:rPr>
          <w:rFonts w:ascii="Consolas" w:hAnsi="Consolas" w:cs="Consolas"/>
          <w:color w:val="808080"/>
          <w:sz w:val="19"/>
          <w:szCs w:val="19"/>
          <w:lang w:val="en-US"/>
        </w:rPr>
        <w:t>index</w:t>
      </w:r>
      <w:r w:rsidRPr="00124E3D">
        <w:rPr>
          <w:rFonts w:ascii="Consolas" w:hAnsi="Consolas" w:cs="Consolas"/>
          <w:color w:val="000000"/>
          <w:sz w:val="19"/>
          <w:szCs w:val="19"/>
          <w:lang w:val="en-US"/>
        </w:rPr>
        <w:t xml:space="preserve">, </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r w:rsidRPr="00124E3D">
        <w:rPr>
          <w:rFonts w:ascii="Consolas" w:hAnsi="Consolas" w:cs="Consolas"/>
          <w:color w:val="808080"/>
          <w:sz w:val="19"/>
          <w:szCs w:val="19"/>
          <w:lang w:val="en-US"/>
        </w:rPr>
        <w:t>value</w:t>
      </w:r>
      <w:r w:rsidRPr="00124E3D">
        <w:rPr>
          <w:rFonts w:ascii="Consolas" w:hAnsi="Consolas" w:cs="Consolas"/>
          <w:color w:val="000000"/>
          <w:sz w:val="19"/>
          <w:szCs w:val="19"/>
          <w:lang w:val="en-US"/>
        </w:rPr>
        <w:t>) { _inputs</w:t>
      </w:r>
      <w:r w:rsidRPr="00124E3D">
        <w:rPr>
          <w:rFonts w:ascii="Consolas" w:hAnsi="Consolas" w:cs="Consolas"/>
          <w:color w:val="008080"/>
          <w:sz w:val="19"/>
          <w:szCs w:val="19"/>
          <w:lang w:val="en-US"/>
        </w:rPr>
        <w:t>[</w:t>
      </w:r>
      <w:r w:rsidRPr="00124E3D">
        <w:rPr>
          <w:rFonts w:ascii="Consolas" w:hAnsi="Consolas" w:cs="Consolas"/>
          <w:color w:val="808080"/>
          <w:sz w:val="19"/>
          <w:szCs w:val="19"/>
          <w:lang w:val="en-US"/>
        </w:rPr>
        <w:t>index</w:t>
      </w:r>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xml:space="preserve"> = </w:t>
      </w:r>
      <w:r w:rsidRPr="00124E3D">
        <w:rPr>
          <w:rFonts w:ascii="Consolas" w:hAnsi="Consolas" w:cs="Consolas"/>
          <w:color w:val="808080"/>
          <w:sz w:val="19"/>
          <w:szCs w:val="19"/>
          <w:lang w:val="en-US"/>
        </w:rPr>
        <w:t>value</w:t>
      </w:r>
      <w:r w:rsidRPr="00124E3D">
        <w:rPr>
          <w:rFonts w:ascii="Consolas" w:hAnsi="Consolas" w:cs="Consolas"/>
          <w:color w:val="000000"/>
          <w:sz w:val="19"/>
          <w:szCs w:val="19"/>
          <w:lang w:val="en-US"/>
        </w:rPr>
        <w:t>; }</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getSynapse</w:t>
      </w:r>
      <w:proofErr w:type="spellEnd"/>
      <w:r w:rsidRPr="00124E3D">
        <w:rPr>
          <w:rFonts w:ascii="Consolas" w:hAnsi="Consolas" w:cs="Consolas"/>
          <w:color w:val="000000"/>
          <w:sz w:val="19"/>
          <w:szCs w:val="19"/>
          <w:lang w:val="en-US"/>
        </w:rPr>
        <w:t>(</w:t>
      </w:r>
      <w:proofErr w:type="spellStart"/>
      <w:proofErr w:type="gramEnd"/>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r w:rsidRPr="00124E3D">
        <w:rPr>
          <w:rFonts w:ascii="Consolas" w:hAnsi="Consolas" w:cs="Consolas"/>
          <w:color w:val="808080"/>
          <w:sz w:val="19"/>
          <w:szCs w:val="19"/>
          <w:lang w:val="en-US"/>
        </w:rPr>
        <w:t>index</w:t>
      </w:r>
      <w:r w:rsidRPr="00124E3D">
        <w:rPr>
          <w:rFonts w:ascii="Consolas" w:hAnsi="Consolas" w:cs="Consolas"/>
          <w:color w:val="000000"/>
          <w:sz w:val="19"/>
          <w:szCs w:val="19"/>
          <w:lang w:val="en-US"/>
        </w:rPr>
        <w:t xml:space="preserve">) { </w:t>
      </w:r>
      <w:r w:rsidRPr="00124E3D">
        <w:rPr>
          <w:rFonts w:ascii="Consolas" w:hAnsi="Consolas" w:cs="Consolas"/>
          <w:color w:val="0000FF"/>
          <w:sz w:val="19"/>
          <w:szCs w:val="19"/>
          <w:lang w:val="en-US"/>
        </w:rPr>
        <w:t>return</w:t>
      </w:r>
      <w:r w:rsidRPr="00124E3D">
        <w:rPr>
          <w:rFonts w:ascii="Consolas" w:hAnsi="Consolas" w:cs="Consolas"/>
          <w:color w:val="000000"/>
          <w:sz w:val="19"/>
          <w:szCs w:val="19"/>
          <w:lang w:val="en-US"/>
        </w:rPr>
        <w:t xml:space="preserve">  _weights</w:t>
      </w:r>
      <w:r w:rsidRPr="00124E3D">
        <w:rPr>
          <w:rFonts w:ascii="Consolas" w:hAnsi="Consolas" w:cs="Consolas"/>
          <w:color w:val="008080"/>
          <w:sz w:val="19"/>
          <w:szCs w:val="19"/>
          <w:lang w:val="en-US"/>
        </w:rPr>
        <w:t>[</w:t>
      </w:r>
      <w:r w:rsidRPr="00124E3D">
        <w:rPr>
          <w:rFonts w:ascii="Consolas" w:hAnsi="Consolas" w:cs="Consolas"/>
          <w:color w:val="808080"/>
          <w:sz w:val="19"/>
          <w:szCs w:val="19"/>
          <w:lang w:val="en-US"/>
        </w:rPr>
        <w:t>index</w:t>
      </w:r>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setSynapse</w:t>
      </w:r>
      <w:proofErr w:type="spellEnd"/>
      <w:r w:rsidRPr="00124E3D">
        <w:rPr>
          <w:rFonts w:ascii="Consolas" w:hAnsi="Consolas" w:cs="Consolas"/>
          <w:color w:val="000000"/>
          <w:sz w:val="19"/>
          <w:szCs w:val="19"/>
          <w:lang w:val="en-US"/>
        </w:rPr>
        <w:t>(</w:t>
      </w:r>
      <w:proofErr w:type="spellStart"/>
      <w:proofErr w:type="gramEnd"/>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r w:rsidRPr="00124E3D">
        <w:rPr>
          <w:rFonts w:ascii="Consolas" w:hAnsi="Consolas" w:cs="Consolas"/>
          <w:color w:val="808080"/>
          <w:sz w:val="19"/>
          <w:szCs w:val="19"/>
          <w:lang w:val="en-US"/>
        </w:rPr>
        <w:t>index</w:t>
      </w:r>
      <w:r w:rsidRPr="00124E3D">
        <w:rPr>
          <w:rFonts w:ascii="Consolas" w:hAnsi="Consolas" w:cs="Consolas"/>
          <w:color w:val="000000"/>
          <w:sz w:val="19"/>
          <w:szCs w:val="19"/>
          <w:lang w:val="en-US"/>
        </w:rPr>
        <w:t xml:space="preserve">, </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r w:rsidRPr="00124E3D">
        <w:rPr>
          <w:rFonts w:ascii="Consolas" w:hAnsi="Consolas" w:cs="Consolas"/>
          <w:color w:val="808080"/>
          <w:sz w:val="19"/>
          <w:szCs w:val="19"/>
          <w:lang w:val="en-US"/>
        </w:rPr>
        <w:t>value</w:t>
      </w:r>
      <w:r w:rsidRPr="00124E3D">
        <w:rPr>
          <w:rFonts w:ascii="Consolas" w:hAnsi="Consolas" w:cs="Consolas"/>
          <w:color w:val="000000"/>
          <w:sz w:val="19"/>
          <w:szCs w:val="19"/>
          <w:lang w:val="en-US"/>
        </w:rPr>
        <w:t>) { _weights</w:t>
      </w:r>
      <w:r w:rsidRPr="00124E3D">
        <w:rPr>
          <w:rFonts w:ascii="Consolas" w:hAnsi="Consolas" w:cs="Consolas"/>
          <w:color w:val="008080"/>
          <w:sz w:val="19"/>
          <w:szCs w:val="19"/>
          <w:lang w:val="en-US"/>
        </w:rPr>
        <w:t>[</w:t>
      </w:r>
      <w:r w:rsidRPr="00124E3D">
        <w:rPr>
          <w:rFonts w:ascii="Consolas" w:hAnsi="Consolas" w:cs="Consolas"/>
          <w:color w:val="808080"/>
          <w:sz w:val="19"/>
          <w:szCs w:val="19"/>
          <w:lang w:val="en-US"/>
        </w:rPr>
        <w:t>index</w:t>
      </w:r>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xml:space="preserve"> = </w:t>
      </w:r>
      <w:r w:rsidRPr="00124E3D">
        <w:rPr>
          <w:rFonts w:ascii="Consolas" w:hAnsi="Consolas" w:cs="Consolas"/>
          <w:color w:val="808080"/>
          <w:sz w:val="19"/>
          <w:szCs w:val="19"/>
          <w:lang w:val="en-US"/>
        </w:rPr>
        <w:t>value</w:t>
      </w:r>
      <w:r w:rsidRPr="00124E3D">
        <w:rPr>
          <w:rFonts w:ascii="Consolas" w:hAnsi="Consolas" w:cs="Consolas"/>
          <w:color w:val="000000"/>
          <w:sz w:val="19"/>
          <w:szCs w:val="19"/>
          <w:lang w:val="en-US"/>
        </w:rPr>
        <w:t>; }</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getSumOfAllInputs</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 xml:space="preserve">) { </w:t>
      </w:r>
      <w:r w:rsidRPr="00124E3D">
        <w:rPr>
          <w:rFonts w:ascii="Consolas" w:hAnsi="Consolas" w:cs="Consolas"/>
          <w:color w:val="0000FF"/>
          <w:sz w:val="19"/>
          <w:szCs w:val="19"/>
          <w:lang w:val="en-US"/>
        </w:rPr>
        <w:t>return</w:t>
      </w:r>
      <w:r w:rsidRPr="00124E3D">
        <w:rPr>
          <w:rFonts w:ascii="Consolas" w:hAnsi="Consolas" w:cs="Consolas"/>
          <w:color w:val="000000"/>
          <w:sz w:val="19"/>
          <w:szCs w:val="19"/>
          <w:lang w:val="en-US"/>
        </w:rPr>
        <w:t xml:space="preserve"> _</w:t>
      </w:r>
      <w:proofErr w:type="spellStart"/>
      <w:r w:rsidRPr="00124E3D">
        <w:rPr>
          <w:rFonts w:ascii="Consolas" w:hAnsi="Consolas" w:cs="Consolas"/>
          <w:color w:val="000000"/>
          <w:sz w:val="19"/>
          <w:szCs w:val="19"/>
          <w:lang w:val="en-US"/>
        </w:rPr>
        <w:t>sumOfAllInputs</w:t>
      </w:r>
      <w:proofErr w:type="spellEnd"/>
      <w:r w:rsidRPr="00124E3D">
        <w:rPr>
          <w:rFonts w:ascii="Consolas" w:hAnsi="Consolas" w:cs="Consolas"/>
          <w:color w:val="000000"/>
          <w:sz w:val="19"/>
          <w:szCs w:val="19"/>
          <w:lang w:val="en-US"/>
        </w:rPr>
        <w:t>; }</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getOutputValue</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 xml:space="preserve">) { </w:t>
      </w:r>
      <w:r w:rsidRPr="00124E3D">
        <w:rPr>
          <w:rFonts w:ascii="Consolas" w:hAnsi="Consolas" w:cs="Consolas"/>
          <w:color w:val="0000FF"/>
          <w:sz w:val="19"/>
          <w:szCs w:val="19"/>
          <w:lang w:val="en-US"/>
        </w:rPr>
        <w:t>return</w:t>
      </w:r>
      <w:r w:rsidRPr="00124E3D">
        <w:rPr>
          <w:rFonts w:ascii="Consolas" w:hAnsi="Consolas" w:cs="Consolas"/>
          <w:color w:val="000000"/>
          <w:sz w:val="19"/>
          <w:szCs w:val="19"/>
          <w:lang w:val="en-US"/>
        </w:rPr>
        <w:t xml:space="preserve"> _</w:t>
      </w:r>
      <w:proofErr w:type="spellStart"/>
      <w:r w:rsidRPr="00124E3D">
        <w:rPr>
          <w:rFonts w:ascii="Consolas" w:hAnsi="Consolas" w:cs="Consolas"/>
          <w:color w:val="000000"/>
          <w:sz w:val="19"/>
          <w:szCs w:val="19"/>
          <w:lang w:val="en-US"/>
        </w:rPr>
        <w:t>outputValue</w:t>
      </w:r>
      <w:proofErr w:type="spellEnd"/>
      <w:r w:rsidRPr="00124E3D">
        <w:rPr>
          <w:rFonts w:ascii="Consolas" w:hAnsi="Consolas" w:cs="Consolas"/>
          <w:color w:val="000000"/>
          <w:sz w:val="19"/>
          <w:szCs w:val="19"/>
          <w:lang w:val="en-US"/>
        </w:rPr>
        <w:t>; }</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processSingleInput</w:t>
      </w:r>
      <w:proofErr w:type="spellEnd"/>
      <w:r w:rsidRPr="00124E3D">
        <w:rPr>
          <w:rFonts w:ascii="Consolas" w:hAnsi="Consolas" w:cs="Consolas"/>
          <w:color w:val="000000"/>
          <w:sz w:val="19"/>
          <w:szCs w:val="19"/>
          <w:lang w:val="en-US"/>
        </w:rPr>
        <w:t>(</w:t>
      </w:r>
      <w:proofErr w:type="spellStart"/>
      <w:proofErr w:type="gramEnd"/>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r w:rsidRPr="00124E3D">
        <w:rPr>
          <w:rFonts w:ascii="Consolas" w:hAnsi="Consolas" w:cs="Consolas"/>
          <w:color w:val="808080"/>
          <w:sz w:val="19"/>
          <w:szCs w:val="19"/>
          <w:lang w:val="en-US"/>
        </w:rPr>
        <w:t>index</w:t>
      </w:r>
      <w:r w:rsidRPr="00124E3D">
        <w:rPr>
          <w:rFonts w:ascii="Consolas" w:hAnsi="Consolas" w:cs="Consolas"/>
          <w:color w:val="000000"/>
          <w:sz w:val="19"/>
          <w:szCs w:val="19"/>
          <w:lang w:val="en-US"/>
        </w:rPr>
        <w:t xml:space="preserve">) { </w:t>
      </w:r>
      <w:r w:rsidRPr="00124E3D">
        <w:rPr>
          <w:rFonts w:ascii="Consolas" w:hAnsi="Consolas" w:cs="Consolas"/>
          <w:color w:val="0000FF"/>
          <w:sz w:val="19"/>
          <w:szCs w:val="19"/>
          <w:lang w:val="en-US"/>
        </w:rPr>
        <w:t>return</w:t>
      </w:r>
      <w:r w:rsidRPr="00124E3D">
        <w:rPr>
          <w:rFonts w:ascii="Consolas" w:hAnsi="Consolas" w:cs="Consolas"/>
          <w:color w:val="000000"/>
          <w:sz w:val="19"/>
          <w:szCs w:val="19"/>
          <w:lang w:val="en-US"/>
        </w:rPr>
        <w:t xml:space="preserve"> _inputs</w:t>
      </w:r>
      <w:r w:rsidRPr="00124E3D">
        <w:rPr>
          <w:rFonts w:ascii="Consolas" w:hAnsi="Consolas" w:cs="Consolas"/>
          <w:color w:val="008080"/>
          <w:sz w:val="19"/>
          <w:szCs w:val="19"/>
          <w:lang w:val="en-US"/>
        </w:rPr>
        <w:t>[</w:t>
      </w:r>
      <w:r w:rsidRPr="00124E3D">
        <w:rPr>
          <w:rFonts w:ascii="Consolas" w:hAnsi="Consolas" w:cs="Consolas"/>
          <w:color w:val="808080"/>
          <w:sz w:val="19"/>
          <w:szCs w:val="19"/>
          <w:lang w:val="en-US"/>
        </w:rPr>
        <w:t>index</w:t>
      </w:r>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xml:space="preserve"> * _weights</w:t>
      </w:r>
      <w:r w:rsidRPr="00124E3D">
        <w:rPr>
          <w:rFonts w:ascii="Consolas" w:hAnsi="Consolas" w:cs="Consolas"/>
          <w:color w:val="008080"/>
          <w:sz w:val="19"/>
          <w:szCs w:val="19"/>
          <w:lang w:val="en-US"/>
        </w:rPr>
        <w:t>[</w:t>
      </w:r>
      <w:r w:rsidRPr="00124E3D">
        <w:rPr>
          <w:rFonts w:ascii="Consolas" w:hAnsi="Consolas" w:cs="Consolas"/>
          <w:color w:val="808080"/>
          <w:sz w:val="19"/>
          <w:szCs w:val="19"/>
          <w:lang w:val="en-US"/>
        </w:rPr>
        <w:t>index</w:t>
      </w:r>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processOutput</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countNewWeights</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lastRenderedPageBreak/>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countScalarProduct</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proofErr w:type="gramStart"/>
      <w:r w:rsidRPr="00124E3D">
        <w:rPr>
          <w:rFonts w:ascii="Consolas" w:hAnsi="Consolas" w:cs="Consolas"/>
          <w:color w:val="000000"/>
          <w:sz w:val="19"/>
          <w:szCs w:val="19"/>
          <w:lang w:val="en-US"/>
        </w:rPr>
        <w:t>Neuron(</w:t>
      </w:r>
      <w:proofErr w:type="gram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proofErr w:type="gramStart"/>
      <w:r w:rsidRPr="00124E3D">
        <w:rPr>
          <w:rFonts w:ascii="Consolas" w:hAnsi="Consolas" w:cs="Consolas"/>
          <w:color w:val="000000"/>
          <w:sz w:val="19"/>
          <w:szCs w:val="19"/>
          <w:lang w:val="en-US"/>
        </w:rPr>
        <w:t>Neuron(</w:t>
      </w:r>
      <w:proofErr w:type="spellStart"/>
      <w:proofErr w:type="gramEnd"/>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amountOfDendrites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amountOfOutputs</w:t>
      </w:r>
      <w:proofErr w:type="spellEnd"/>
      <w:r w:rsidRPr="00124E3D">
        <w:rPr>
          <w:rFonts w:ascii="Consolas" w:hAnsi="Consolas" w:cs="Consolas"/>
          <w:color w:val="000000"/>
          <w:sz w:val="19"/>
          <w:szCs w:val="19"/>
          <w:lang w:val="en-US"/>
        </w:rPr>
        <w:t xml:space="preserve">, </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learningCoefficient</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private</w:t>
      </w: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countFirstWeight</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normalizeWeights</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&lt;</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&gt; _inputs;</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&lt;</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&gt; _weights; </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_</w:t>
      </w:r>
      <w:proofErr w:type="spellStart"/>
      <w:r w:rsidRPr="00124E3D">
        <w:rPr>
          <w:rFonts w:ascii="Consolas" w:hAnsi="Consolas" w:cs="Consolas"/>
          <w:color w:val="000000"/>
          <w:sz w:val="19"/>
          <w:szCs w:val="19"/>
          <w:lang w:val="en-US"/>
        </w:rPr>
        <w:t>sumOfAllInputs</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_</w:t>
      </w:r>
      <w:proofErr w:type="spellStart"/>
      <w:r w:rsidRPr="00124E3D">
        <w:rPr>
          <w:rFonts w:ascii="Consolas" w:hAnsi="Consolas" w:cs="Consolas"/>
          <w:color w:val="000000"/>
          <w:sz w:val="19"/>
          <w:szCs w:val="19"/>
          <w:lang w:val="en-US"/>
        </w:rPr>
        <w:t>outputValue</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_</w:t>
      </w:r>
      <w:proofErr w:type="spellStart"/>
      <w:r w:rsidRPr="00124E3D">
        <w:rPr>
          <w:rFonts w:ascii="Consolas" w:hAnsi="Consolas" w:cs="Consolas"/>
          <w:color w:val="000000"/>
          <w:sz w:val="19"/>
          <w:szCs w:val="19"/>
          <w:lang w:val="en-US"/>
        </w:rPr>
        <w:t>learningCoefficient</w:t>
      </w:r>
      <w:proofErr w:type="spellEnd"/>
      <w:r w:rsidRPr="00124E3D">
        <w:rPr>
          <w:rFonts w:ascii="Consolas" w:hAnsi="Consolas" w:cs="Consolas"/>
          <w:color w:val="000000"/>
          <w:sz w:val="19"/>
          <w:szCs w:val="19"/>
          <w:lang w:val="en-US"/>
        </w:rPr>
        <w:t>;</w:t>
      </w:r>
    </w:p>
    <w:p w:rsidR="00124E3D" w:rsidRPr="000512BE" w:rsidRDefault="00124E3D" w:rsidP="00124E3D">
      <w:pPr>
        <w:autoSpaceDE w:val="0"/>
        <w:autoSpaceDN w:val="0"/>
        <w:adjustRightInd w:val="0"/>
        <w:spacing w:after="0" w:line="240" w:lineRule="auto"/>
        <w:rPr>
          <w:rFonts w:ascii="Consolas" w:hAnsi="Consolas" w:cs="Consolas"/>
          <w:color w:val="000000"/>
          <w:sz w:val="19"/>
          <w:szCs w:val="19"/>
          <w:lang w:val="en-US"/>
        </w:rPr>
      </w:pPr>
      <w:r w:rsidRPr="000512BE">
        <w:rPr>
          <w:rFonts w:ascii="Consolas" w:hAnsi="Consolas" w:cs="Consolas"/>
          <w:color w:val="000000"/>
          <w:sz w:val="19"/>
          <w:szCs w:val="19"/>
          <w:lang w:val="en-US"/>
        </w:rPr>
        <w:t>};</w:t>
      </w:r>
    </w:p>
    <w:p w:rsidR="00124E3D" w:rsidRDefault="00124E3D" w:rsidP="00124E3D">
      <w:pPr>
        <w:jc w:val="both"/>
        <w:rPr>
          <w:rFonts w:ascii="Consolas" w:hAnsi="Consolas" w:cs="Consolas"/>
          <w:b/>
          <w:color w:val="000000"/>
          <w:lang w:val="en-US"/>
        </w:rPr>
      </w:pPr>
    </w:p>
    <w:p w:rsidR="00124E3D" w:rsidRDefault="00124E3D" w:rsidP="00124E3D">
      <w:pPr>
        <w:jc w:val="both"/>
        <w:rPr>
          <w:rFonts w:ascii="Consolas" w:hAnsi="Consolas" w:cs="Consolas"/>
          <w:b/>
          <w:color w:val="000000"/>
          <w:lang w:val="en-US"/>
        </w:rPr>
      </w:pPr>
      <w:r>
        <w:rPr>
          <w:rFonts w:ascii="Consolas" w:hAnsi="Consolas" w:cs="Consolas"/>
          <w:b/>
          <w:color w:val="000000"/>
          <w:lang w:val="en-US"/>
        </w:rPr>
        <w:t>Neuron</w:t>
      </w:r>
      <w:r w:rsidRPr="00DA130D">
        <w:rPr>
          <w:rFonts w:ascii="Consolas" w:hAnsi="Consolas" w:cs="Consolas"/>
          <w:b/>
          <w:color w:val="000000"/>
          <w:lang w:val="en-US"/>
        </w:rPr>
        <w:t>.</w:t>
      </w:r>
      <w:r>
        <w:rPr>
          <w:rFonts w:ascii="Consolas" w:hAnsi="Consolas" w:cs="Consolas"/>
          <w:b/>
          <w:color w:val="000000"/>
          <w:lang w:val="en-US"/>
        </w:rPr>
        <w:t>cpp</w:t>
      </w:r>
      <w:r w:rsidRPr="00DA130D">
        <w:rPr>
          <w:rFonts w:ascii="Consolas" w:hAnsi="Consolas" w:cs="Consolas"/>
          <w:b/>
          <w:color w:val="000000"/>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#include</w:t>
      </w:r>
      <w:r w:rsidRPr="00124E3D">
        <w:rPr>
          <w:rFonts w:ascii="Consolas" w:hAnsi="Consolas" w:cs="Consolas"/>
          <w:color w:val="000000"/>
          <w:sz w:val="19"/>
          <w:szCs w:val="19"/>
          <w:lang w:val="en-US"/>
        </w:rPr>
        <w:t xml:space="preserve"> </w:t>
      </w:r>
      <w:r w:rsidRPr="00124E3D">
        <w:rPr>
          <w:rFonts w:ascii="Consolas" w:hAnsi="Consolas" w:cs="Consolas"/>
          <w:color w:val="A31515"/>
          <w:sz w:val="19"/>
          <w:szCs w:val="19"/>
          <w:lang w:val="en-US"/>
        </w:rPr>
        <w:t>"</w:t>
      </w:r>
      <w:proofErr w:type="spellStart"/>
      <w:r w:rsidRPr="00124E3D">
        <w:rPr>
          <w:rFonts w:ascii="Consolas" w:hAnsi="Consolas" w:cs="Consolas"/>
          <w:color w:val="A31515"/>
          <w:sz w:val="19"/>
          <w:szCs w:val="19"/>
          <w:lang w:val="en-US"/>
        </w:rPr>
        <w:t>Neuron.h</w:t>
      </w:r>
      <w:proofErr w:type="spellEnd"/>
      <w:r w:rsidRPr="00124E3D">
        <w:rPr>
          <w:rFonts w:ascii="Consolas" w:hAnsi="Consolas" w:cs="Consolas"/>
          <w:color w:val="A31515"/>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#include</w:t>
      </w:r>
      <w:r w:rsidRPr="00124E3D">
        <w:rPr>
          <w:rFonts w:ascii="Consolas" w:hAnsi="Consolas" w:cs="Consolas"/>
          <w:color w:val="000000"/>
          <w:sz w:val="19"/>
          <w:szCs w:val="19"/>
          <w:lang w:val="en-US"/>
        </w:rPr>
        <w:t xml:space="preserve"> </w:t>
      </w:r>
      <w:r w:rsidRPr="00124E3D">
        <w:rPr>
          <w:rFonts w:ascii="Consolas" w:hAnsi="Consolas" w:cs="Consolas"/>
          <w:color w:val="A31515"/>
          <w:sz w:val="19"/>
          <w:szCs w:val="19"/>
          <w:lang w:val="en-US"/>
        </w:rPr>
        <w:t>&lt;</w:t>
      </w:r>
      <w:proofErr w:type="spellStart"/>
      <w:r w:rsidRPr="00124E3D">
        <w:rPr>
          <w:rFonts w:ascii="Consolas" w:hAnsi="Consolas" w:cs="Consolas"/>
          <w:color w:val="A31515"/>
          <w:sz w:val="19"/>
          <w:szCs w:val="19"/>
          <w:lang w:val="en-US"/>
        </w:rPr>
        <w:t>time.h</w:t>
      </w:r>
      <w:proofErr w:type="spellEnd"/>
      <w:r w:rsidRPr="00124E3D">
        <w:rPr>
          <w:rFonts w:ascii="Consolas" w:hAnsi="Consolas" w:cs="Consolas"/>
          <w:color w:val="A31515"/>
          <w:sz w:val="19"/>
          <w:szCs w:val="19"/>
          <w:lang w:val="en-US"/>
        </w:rPr>
        <w:t>&gt;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#include</w:t>
      </w:r>
      <w:r w:rsidRPr="00124E3D">
        <w:rPr>
          <w:rFonts w:ascii="Consolas" w:hAnsi="Consolas" w:cs="Consolas"/>
          <w:color w:val="000000"/>
          <w:sz w:val="19"/>
          <w:szCs w:val="19"/>
          <w:lang w:val="en-US"/>
        </w:rPr>
        <w:t xml:space="preserve"> </w:t>
      </w:r>
      <w:r w:rsidRPr="00124E3D">
        <w:rPr>
          <w:rFonts w:ascii="Consolas" w:hAnsi="Consolas" w:cs="Consolas"/>
          <w:color w:val="A31515"/>
          <w:sz w:val="19"/>
          <w:szCs w:val="19"/>
          <w:lang w:val="en-US"/>
        </w:rPr>
        <w:t>&lt;</w:t>
      </w:r>
      <w:proofErr w:type="spellStart"/>
      <w:r w:rsidRPr="00124E3D">
        <w:rPr>
          <w:rFonts w:ascii="Consolas" w:hAnsi="Consolas" w:cs="Consolas"/>
          <w:color w:val="A31515"/>
          <w:sz w:val="19"/>
          <w:szCs w:val="19"/>
          <w:lang w:val="en-US"/>
        </w:rPr>
        <w:t>math.h</w:t>
      </w:r>
      <w:proofErr w:type="spellEnd"/>
      <w:r w:rsidRPr="00124E3D">
        <w:rPr>
          <w:rFonts w:ascii="Consolas" w:hAnsi="Consolas" w:cs="Consolas"/>
          <w:color w:val="A31515"/>
          <w:sz w:val="19"/>
          <w:szCs w:val="19"/>
          <w:lang w:val="en-US"/>
        </w:rPr>
        <w:t>&gt;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roofErr w:type="gramStart"/>
      <w:r w:rsidRPr="00124E3D">
        <w:rPr>
          <w:rFonts w:ascii="Consolas" w:hAnsi="Consolas" w:cs="Consolas"/>
          <w:color w:val="2B91AF"/>
          <w:sz w:val="19"/>
          <w:szCs w:val="19"/>
          <w:lang w:val="en-US"/>
        </w:rPr>
        <w:t>Neuron</w:t>
      </w:r>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Neuron()</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_</w:t>
      </w:r>
      <w:proofErr w:type="spellStart"/>
      <w:proofErr w:type="gramStart"/>
      <w:r w:rsidRPr="00124E3D">
        <w:rPr>
          <w:rFonts w:ascii="Consolas" w:hAnsi="Consolas" w:cs="Consolas"/>
          <w:color w:val="000000"/>
          <w:sz w:val="19"/>
          <w:szCs w:val="19"/>
          <w:lang w:val="en-US"/>
        </w:rPr>
        <w:t>inputs.resize</w:t>
      </w:r>
      <w:proofErr w:type="spellEnd"/>
      <w:proofErr w:type="gramEnd"/>
      <w:r w:rsidRPr="00124E3D">
        <w:rPr>
          <w:rFonts w:ascii="Consolas" w:hAnsi="Consolas" w:cs="Consolas"/>
          <w:color w:val="000000"/>
          <w:sz w:val="19"/>
          <w:szCs w:val="19"/>
          <w:lang w:val="en-US"/>
        </w:rPr>
        <w:t>(0);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_</w:t>
      </w:r>
      <w:proofErr w:type="spellStart"/>
      <w:proofErr w:type="gramStart"/>
      <w:r w:rsidRPr="00124E3D">
        <w:rPr>
          <w:rFonts w:ascii="Consolas" w:hAnsi="Consolas" w:cs="Consolas"/>
          <w:color w:val="000000"/>
          <w:sz w:val="19"/>
          <w:szCs w:val="19"/>
          <w:lang w:val="en-US"/>
        </w:rPr>
        <w:t>weights.resize</w:t>
      </w:r>
      <w:proofErr w:type="spellEnd"/>
      <w:proofErr w:type="gramEnd"/>
      <w:r w:rsidRPr="00124E3D">
        <w:rPr>
          <w:rFonts w:ascii="Consolas" w:hAnsi="Consolas" w:cs="Consolas"/>
          <w:color w:val="000000"/>
          <w:sz w:val="19"/>
          <w:szCs w:val="19"/>
          <w:lang w:val="en-US"/>
        </w:rPr>
        <w:t>(0);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_</w:t>
      </w:r>
      <w:proofErr w:type="spellStart"/>
      <w:r w:rsidRPr="00124E3D">
        <w:rPr>
          <w:rFonts w:ascii="Consolas" w:hAnsi="Consolas" w:cs="Consolas"/>
          <w:color w:val="000000"/>
          <w:sz w:val="19"/>
          <w:szCs w:val="19"/>
          <w:lang w:val="en-US"/>
        </w:rPr>
        <w:t>sumOfAllInputs</w:t>
      </w:r>
      <w:proofErr w:type="spellEnd"/>
      <w:r w:rsidRPr="00124E3D">
        <w:rPr>
          <w:rFonts w:ascii="Consolas" w:hAnsi="Consolas" w:cs="Consolas"/>
          <w:color w:val="000000"/>
          <w:sz w:val="19"/>
          <w:szCs w:val="19"/>
          <w:lang w:val="en-US"/>
        </w:rPr>
        <w:t xml:space="preserve"> = 0.0;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_</w:t>
      </w:r>
      <w:proofErr w:type="spellStart"/>
      <w:r w:rsidRPr="00124E3D">
        <w:rPr>
          <w:rFonts w:ascii="Consolas" w:hAnsi="Consolas" w:cs="Consolas"/>
          <w:color w:val="000000"/>
          <w:sz w:val="19"/>
          <w:szCs w:val="19"/>
          <w:lang w:val="en-US"/>
        </w:rPr>
        <w:t>outputValue</w:t>
      </w:r>
      <w:proofErr w:type="spellEnd"/>
      <w:r w:rsidRPr="00124E3D">
        <w:rPr>
          <w:rFonts w:ascii="Consolas" w:hAnsi="Consolas" w:cs="Consolas"/>
          <w:color w:val="000000"/>
          <w:sz w:val="19"/>
          <w:szCs w:val="19"/>
          <w:lang w:val="en-US"/>
        </w:rPr>
        <w:t xml:space="preserve"> = 0.0;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_</w:t>
      </w:r>
      <w:proofErr w:type="spellStart"/>
      <w:r w:rsidRPr="00124E3D">
        <w:rPr>
          <w:rFonts w:ascii="Consolas" w:hAnsi="Consolas" w:cs="Consolas"/>
          <w:color w:val="000000"/>
          <w:sz w:val="19"/>
          <w:szCs w:val="19"/>
          <w:lang w:val="en-US"/>
        </w:rPr>
        <w:t>learningCoefficient</w:t>
      </w:r>
      <w:proofErr w:type="spellEnd"/>
      <w:r w:rsidRPr="00124E3D">
        <w:rPr>
          <w:rFonts w:ascii="Consolas" w:hAnsi="Consolas" w:cs="Consolas"/>
          <w:color w:val="000000"/>
          <w:sz w:val="19"/>
          <w:szCs w:val="19"/>
          <w:lang w:val="en-US"/>
        </w:rPr>
        <w:t xml:space="preserve"> = 0.0;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roofErr w:type="gramStart"/>
      <w:r w:rsidRPr="00124E3D">
        <w:rPr>
          <w:rFonts w:ascii="Consolas" w:hAnsi="Consolas" w:cs="Consolas"/>
          <w:color w:val="2B91AF"/>
          <w:sz w:val="19"/>
          <w:szCs w:val="19"/>
          <w:lang w:val="en-US"/>
        </w:rPr>
        <w:t>Neuron</w:t>
      </w:r>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Neuron(</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amountOfDendrites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amountOfOutputs</w:t>
      </w:r>
      <w:proofErr w:type="spellEnd"/>
      <w:r w:rsidRPr="00124E3D">
        <w:rPr>
          <w:rFonts w:ascii="Consolas" w:hAnsi="Consolas" w:cs="Consolas"/>
          <w:color w:val="000000"/>
          <w:sz w:val="19"/>
          <w:szCs w:val="19"/>
          <w:lang w:val="en-US"/>
        </w:rPr>
        <w:t xml:space="preserve">, </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learningCoefficient</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proofErr w:type="spellStart"/>
      <w:proofErr w:type="gramStart"/>
      <w:r w:rsidRPr="00124E3D">
        <w:rPr>
          <w:rFonts w:ascii="Consolas" w:hAnsi="Consolas" w:cs="Consolas"/>
          <w:color w:val="000000"/>
          <w:sz w:val="19"/>
          <w:szCs w:val="19"/>
          <w:lang w:val="en-US"/>
        </w:rPr>
        <w:t>createInputs</w:t>
      </w:r>
      <w:proofErr w:type="spellEnd"/>
      <w:r w:rsidRPr="00124E3D">
        <w:rPr>
          <w:rFonts w:ascii="Consolas" w:hAnsi="Consolas" w:cs="Consolas"/>
          <w:color w:val="000000"/>
          <w:sz w:val="19"/>
          <w:szCs w:val="19"/>
          <w:lang w:val="en-US"/>
        </w:rPr>
        <w:t>(</w:t>
      </w:r>
      <w:proofErr w:type="spellStart"/>
      <w:proofErr w:type="gramEnd"/>
      <w:r w:rsidRPr="00124E3D">
        <w:rPr>
          <w:rFonts w:ascii="Consolas" w:hAnsi="Consolas" w:cs="Consolas"/>
          <w:color w:val="808080"/>
          <w:sz w:val="19"/>
          <w:szCs w:val="19"/>
          <w:lang w:val="en-US"/>
        </w:rPr>
        <w:t>amountOfDendrites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amountOfOutputs</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proofErr w:type="spellStart"/>
      <w:proofErr w:type="gramStart"/>
      <w:r w:rsidRPr="00124E3D">
        <w:rPr>
          <w:rFonts w:ascii="Consolas" w:hAnsi="Consolas" w:cs="Consolas"/>
          <w:color w:val="000000"/>
          <w:sz w:val="19"/>
          <w:szCs w:val="19"/>
          <w:lang w:val="en-US"/>
        </w:rPr>
        <w:t>normalizeWeights</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_</w:t>
      </w:r>
      <w:proofErr w:type="spellStart"/>
      <w:r w:rsidRPr="00124E3D">
        <w:rPr>
          <w:rFonts w:ascii="Consolas" w:hAnsi="Consolas" w:cs="Consolas"/>
          <w:color w:val="000000"/>
          <w:sz w:val="19"/>
          <w:szCs w:val="19"/>
          <w:lang w:val="en-US"/>
        </w:rPr>
        <w:t>learningCoefficient</w:t>
      </w:r>
      <w:proofErr w:type="spellEnd"/>
      <w:r w:rsidRPr="00124E3D">
        <w:rPr>
          <w:rFonts w:ascii="Consolas" w:hAnsi="Consolas" w:cs="Consolas"/>
          <w:color w:val="000000"/>
          <w:sz w:val="19"/>
          <w:szCs w:val="19"/>
          <w:lang w:val="en-US"/>
        </w:rPr>
        <w:t xml:space="preserve"> = </w:t>
      </w:r>
      <w:proofErr w:type="spellStart"/>
      <w:r w:rsidRPr="00124E3D">
        <w:rPr>
          <w:rFonts w:ascii="Consolas" w:hAnsi="Consolas" w:cs="Consolas"/>
          <w:color w:val="808080"/>
          <w:sz w:val="19"/>
          <w:szCs w:val="19"/>
          <w:lang w:val="en-US"/>
        </w:rPr>
        <w:t>learningCoefficient</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_</w:t>
      </w:r>
      <w:proofErr w:type="spellStart"/>
      <w:r w:rsidRPr="00124E3D">
        <w:rPr>
          <w:rFonts w:ascii="Consolas" w:hAnsi="Consolas" w:cs="Consolas"/>
          <w:color w:val="000000"/>
          <w:sz w:val="19"/>
          <w:szCs w:val="19"/>
          <w:lang w:val="en-US"/>
        </w:rPr>
        <w:t>sumOfAllInputs</w:t>
      </w:r>
      <w:proofErr w:type="spellEnd"/>
      <w:r w:rsidRPr="00124E3D">
        <w:rPr>
          <w:rFonts w:ascii="Consolas" w:hAnsi="Consolas" w:cs="Consolas"/>
          <w:color w:val="000000"/>
          <w:sz w:val="19"/>
          <w:szCs w:val="19"/>
          <w:lang w:val="en-US"/>
        </w:rPr>
        <w:t xml:space="preserve"> = 0.0;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_</w:t>
      </w:r>
      <w:proofErr w:type="spellStart"/>
      <w:r w:rsidRPr="00124E3D">
        <w:rPr>
          <w:rFonts w:ascii="Consolas" w:hAnsi="Consolas" w:cs="Consolas"/>
          <w:color w:val="000000"/>
          <w:sz w:val="19"/>
          <w:szCs w:val="19"/>
          <w:lang w:val="en-US"/>
        </w:rPr>
        <w:t>outputValue</w:t>
      </w:r>
      <w:proofErr w:type="spellEnd"/>
      <w:r w:rsidRPr="00124E3D">
        <w:rPr>
          <w:rFonts w:ascii="Consolas" w:hAnsi="Consolas" w:cs="Consolas"/>
          <w:color w:val="000000"/>
          <w:sz w:val="19"/>
          <w:szCs w:val="19"/>
          <w:lang w:val="en-US"/>
        </w:rPr>
        <w:t xml:space="preserve"> = 0.0;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gramStart"/>
      <w:r w:rsidRPr="00124E3D">
        <w:rPr>
          <w:rFonts w:ascii="Consolas" w:hAnsi="Consolas" w:cs="Consolas"/>
          <w:color w:val="2B91AF"/>
          <w:sz w:val="19"/>
          <w:szCs w:val="19"/>
          <w:lang w:val="en-US"/>
        </w:rPr>
        <w:t>Neuron</w:t>
      </w:r>
      <w:r w:rsidRPr="00124E3D">
        <w:rPr>
          <w:rFonts w:ascii="Consolas" w:hAnsi="Consolas" w:cs="Consolas"/>
          <w:color w:val="000000"/>
          <w:sz w:val="19"/>
          <w:szCs w:val="19"/>
          <w:lang w:val="en-US"/>
        </w:rPr>
        <w:t>::</w:t>
      </w:r>
      <w:proofErr w:type="spellStart"/>
      <w:proofErr w:type="gramEnd"/>
      <w:r w:rsidRPr="00124E3D">
        <w:rPr>
          <w:rFonts w:ascii="Consolas" w:hAnsi="Consolas" w:cs="Consolas"/>
          <w:color w:val="000000"/>
          <w:sz w:val="19"/>
          <w:szCs w:val="19"/>
          <w:lang w:val="en-US"/>
        </w:rPr>
        <w:t>createInputs</w:t>
      </w:r>
      <w:proofErr w:type="spellEnd"/>
      <w:r w:rsidRPr="00124E3D">
        <w:rPr>
          <w:rFonts w:ascii="Consolas" w:hAnsi="Consolas" w:cs="Consolas"/>
          <w:color w:val="000000"/>
          <w:sz w:val="19"/>
          <w:szCs w:val="19"/>
          <w:lang w:val="en-US"/>
        </w:rPr>
        <w:t>(</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amountOfDendrites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amountOfOutputs</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for</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j = 0; j &lt; </w:t>
      </w:r>
      <w:proofErr w:type="spellStart"/>
      <w:r w:rsidRPr="00124E3D">
        <w:rPr>
          <w:rFonts w:ascii="Consolas" w:hAnsi="Consolas" w:cs="Consolas"/>
          <w:color w:val="808080"/>
          <w:sz w:val="19"/>
          <w:szCs w:val="19"/>
          <w:lang w:val="en-US"/>
        </w:rPr>
        <w:t>amountOfDendrites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j++</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_</w:t>
      </w:r>
      <w:proofErr w:type="spellStart"/>
      <w:proofErr w:type="gramStart"/>
      <w:r w:rsidRPr="00124E3D">
        <w:rPr>
          <w:rFonts w:ascii="Consolas" w:hAnsi="Consolas" w:cs="Consolas"/>
          <w:color w:val="000000"/>
          <w:sz w:val="19"/>
          <w:szCs w:val="19"/>
          <w:lang w:val="en-US"/>
        </w:rPr>
        <w:t>inputs.push</w:t>
      </w:r>
      <w:proofErr w:type="gramEnd"/>
      <w:r w:rsidRPr="00124E3D">
        <w:rPr>
          <w:rFonts w:ascii="Consolas" w:hAnsi="Consolas" w:cs="Consolas"/>
          <w:color w:val="000000"/>
          <w:sz w:val="19"/>
          <w:szCs w:val="19"/>
          <w:lang w:val="en-US"/>
        </w:rPr>
        <w:t>_back</w:t>
      </w:r>
      <w:proofErr w:type="spellEnd"/>
      <w:r w:rsidRPr="00124E3D">
        <w:rPr>
          <w:rFonts w:ascii="Consolas" w:hAnsi="Consolas" w:cs="Consolas"/>
          <w:color w:val="000000"/>
          <w:sz w:val="19"/>
          <w:szCs w:val="19"/>
          <w:lang w:val="en-US"/>
        </w:rPr>
        <w:t>(0);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_</w:t>
      </w:r>
      <w:proofErr w:type="spellStart"/>
      <w:proofErr w:type="gramStart"/>
      <w:r w:rsidRPr="00124E3D">
        <w:rPr>
          <w:rFonts w:ascii="Consolas" w:hAnsi="Consolas" w:cs="Consolas"/>
          <w:color w:val="000000"/>
          <w:sz w:val="19"/>
          <w:szCs w:val="19"/>
          <w:lang w:val="en-US"/>
        </w:rPr>
        <w:t>weights.push</w:t>
      </w:r>
      <w:proofErr w:type="gramEnd"/>
      <w:r w:rsidRPr="00124E3D">
        <w:rPr>
          <w:rFonts w:ascii="Consolas" w:hAnsi="Consolas" w:cs="Consolas"/>
          <w:color w:val="000000"/>
          <w:sz w:val="19"/>
          <w:szCs w:val="19"/>
          <w:lang w:val="en-US"/>
        </w:rPr>
        <w:t>_back</w:t>
      </w:r>
      <w:proofErr w:type="spellEnd"/>
      <w:r w:rsidRPr="00124E3D">
        <w:rPr>
          <w:rFonts w:ascii="Consolas" w:hAnsi="Consolas" w:cs="Consolas"/>
          <w:color w:val="000000"/>
          <w:sz w:val="19"/>
          <w:szCs w:val="19"/>
          <w:lang w:val="en-US"/>
        </w:rPr>
        <w:t>(</w:t>
      </w:r>
      <w:proofErr w:type="spellStart"/>
      <w:r w:rsidRPr="00124E3D">
        <w:rPr>
          <w:rFonts w:ascii="Consolas" w:hAnsi="Consolas" w:cs="Consolas"/>
          <w:color w:val="000000"/>
          <w:sz w:val="19"/>
          <w:szCs w:val="19"/>
          <w:lang w:val="en-US"/>
        </w:rPr>
        <w:t>countFirstWeight</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gramStart"/>
      <w:r w:rsidRPr="00124E3D">
        <w:rPr>
          <w:rFonts w:ascii="Consolas" w:hAnsi="Consolas" w:cs="Consolas"/>
          <w:color w:val="2B91AF"/>
          <w:sz w:val="19"/>
          <w:szCs w:val="19"/>
          <w:lang w:val="en-US"/>
        </w:rPr>
        <w:t>Neuron</w:t>
      </w:r>
      <w:r w:rsidRPr="00124E3D">
        <w:rPr>
          <w:rFonts w:ascii="Consolas" w:hAnsi="Consolas" w:cs="Consolas"/>
          <w:color w:val="000000"/>
          <w:sz w:val="19"/>
          <w:szCs w:val="19"/>
          <w:lang w:val="en-US"/>
        </w:rPr>
        <w:t>::</w:t>
      </w:r>
      <w:proofErr w:type="spellStart"/>
      <w:proofErr w:type="gramEnd"/>
      <w:r w:rsidRPr="00124E3D">
        <w:rPr>
          <w:rFonts w:ascii="Consolas" w:hAnsi="Consolas" w:cs="Consolas"/>
          <w:color w:val="000000"/>
          <w:sz w:val="19"/>
          <w:szCs w:val="19"/>
          <w:lang w:val="en-US"/>
        </w:rPr>
        <w:t>countScalarProduct</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_</w:t>
      </w:r>
      <w:proofErr w:type="spellStart"/>
      <w:r w:rsidRPr="00124E3D">
        <w:rPr>
          <w:rFonts w:ascii="Consolas" w:hAnsi="Consolas" w:cs="Consolas"/>
          <w:color w:val="000000"/>
          <w:sz w:val="19"/>
          <w:szCs w:val="19"/>
          <w:lang w:val="en-US"/>
        </w:rPr>
        <w:t>sumOfAllInputs</w:t>
      </w:r>
      <w:proofErr w:type="spellEnd"/>
      <w:r w:rsidRPr="00124E3D">
        <w:rPr>
          <w:rFonts w:ascii="Consolas" w:hAnsi="Consolas" w:cs="Consolas"/>
          <w:color w:val="000000"/>
          <w:sz w:val="19"/>
          <w:szCs w:val="19"/>
          <w:lang w:val="en-US"/>
        </w:rPr>
        <w:t xml:space="preserve"> = 0.0;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for</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 0;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&lt; </w:t>
      </w:r>
      <w:proofErr w:type="spellStart"/>
      <w:proofErr w:type="gramStart"/>
      <w:r w:rsidRPr="00124E3D">
        <w:rPr>
          <w:rFonts w:ascii="Consolas" w:hAnsi="Consolas" w:cs="Consolas"/>
          <w:color w:val="000000"/>
          <w:sz w:val="19"/>
          <w:szCs w:val="19"/>
          <w:lang w:val="en-US"/>
        </w:rPr>
        <w:t>getInputsAmount</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_</w:t>
      </w:r>
      <w:proofErr w:type="spellStart"/>
      <w:r w:rsidRPr="00124E3D">
        <w:rPr>
          <w:rFonts w:ascii="Consolas" w:hAnsi="Consolas" w:cs="Consolas"/>
          <w:color w:val="000000"/>
          <w:sz w:val="19"/>
          <w:szCs w:val="19"/>
          <w:lang w:val="en-US"/>
        </w:rPr>
        <w:t>sumOfAllInputs</w:t>
      </w:r>
      <w:proofErr w:type="spellEnd"/>
      <w:r w:rsidRPr="00124E3D">
        <w:rPr>
          <w:rFonts w:ascii="Consolas" w:hAnsi="Consolas" w:cs="Consolas"/>
          <w:color w:val="000000"/>
          <w:sz w:val="19"/>
          <w:szCs w:val="19"/>
          <w:lang w:val="en-US"/>
        </w:rPr>
        <w:t xml:space="preserve"> += _inputs</w:t>
      </w:r>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xml:space="preserve"> * _weights</w:t>
      </w:r>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return</w:t>
      </w:r>
      <w:r w:rsidRPr="00124E3D">
        <w:rPr>
          <w:rFonts w:ascii="Consolas" w:hAnsi="Consolas" w:cs="Consolas"/>
          <w:color w:val="000000"/>
          <w:sz w:val="19"/>
          <w:szCs w:val="19"/>
          <w:lang w:val="en-US"/>
        </w:rPr>
        <w:t xml:space="preserve"> _</w:t>
      </w:r>
      <w:proofErr w:type="spellStart"/>
      <w:r w:rsidRPr="00124E3D">
        <w:rPr>
          <w:rFonts w:ascii="Consolas" w:hAnsi="Consolas" w:cs="Consolas"/>
          <w:color w:val="000000"/>
          <w:sz w:val="19"/>
          <w:szCs w:val="19"/>
          <w:lang w:val="en-US"/>
        </w:rPr>
        <w:t>sumOfAllInputs</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gramStart"/>
      <w:r w:rsidRPr="00124E3D">
        <w:rPr>
          <w:rFonts w:ascii="Consolas" w:hAnsi="Consolas" w:cs="Consolas"/>
          <w:color w:val="2B91AF"/>
          <w:sz w:val="19"/>
          <w:szCs w:val="19"/>
          <w:lang w:val="en-US"/>
        </w:rPr>
        <w:t>Neuron</w:t>
      </w:r>
      <w:r w:rsidRPr="00124E3D">
        <w:rPr>
          <w:rFonts w:ascii="Consolas" w:hAnsi="Consolas" w:cs="Consolas"/>
          <w:color w:val="000000"/>
          <w:sz w:val="19"/>
          <w:szCs w:val="19"/>
          <w:lang w:val="en-US"/>
        </w:rPr>
        <w:t>::</w:t>
      </w:r>
      <w:proofErr w:type="spellStart"/>
      <w:proofErr w:type="gramEnd"/>
      <w:r w:rsidRPr="00124E3D">
        <w:rPr>
          <w:rFonts w:ascii="Consolas" w:hAnsi="Consolas" w:cs="Consolas"/>
          <w:color w:val="000000"/>
          <w:sz w:val="19"/>
          <w:szCs w:val="19"/>
          <w:lang w:val="en-US"/>
        </w:rPr>
        <w:t>processOutput</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beta = 1.0;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_</w:t>
      </w:r>
      <w:proofErr w:type="spellStart"/>
      <w:r w:rsidRPr="00124E3D">
        <w:rPr>
          <w:rFonts w:ascii="Consolas" w:hAnsi="Consolas" w:cs="Consolas"/>
          <w:color w:val="000000"/>
          <w:sz w:val="19"/>
          <w:szCs w:val="19"/>
          <w:lang w:val="en-US"/>
        </w:rPr>
        <w:t>outputValue</w:t>
      </w:r>
      <w:proofErr w:type="spellEnd"/>
      <w:r w:rsidRPr="00124E3D">
        <w:rPr>
          <w:rFonts w:ascii="Consolas" w:hAnsi="Consolas" w:cs="Consolas"/>
          <w:color w:val="000000"/>
          <w:sz w:val="19"/>
          <w:szCs w:val="19"/>
          <w:lang w:val="en-US"/>
        </w:rPr>
        <w:t xml:space="preserve"> = (1.0 / (1.0 + (</w:t>
      </w:r>
      <w:proofErr w:type="spellStart"/>
      <w:proofErr w:type="gramStart"/>
      <w:r w:rsidRPr="00124E3D">
        <w:rPr>
          <w:rFonts w:ascii="Consolas" w:hAnsi="Consolas" w:cs="Consolas"/>
          <w:color w:val="000000"/>
          <w:sz w:val="19"/>
          <w:szCs w:val="19"/>
          <w:lang w:val="en-US"/>
        </w:rPr>
        <w:t>exp</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-beta * _</w:t>
      </w:r>
      <w:proofErr w:type="spellStart"/>
      <w:r w:rsidRPr="00124E3D">
        <w:rPr>
          <w:rFonts w:ascii="Consolas" w:hAnsi="Consolas" w:cs="Consolas"/>
          <w:color w:val="000000"/>
          <w:sz w:val="19"/>
          <w:szCs w:val="19"/>
          <w:lang w:val="en-US"/>
        </w:rPr>
        <w:t>sumOfAllInputs</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lastRenderedPageBreak/>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gramStart"/>
      <w:r w:rsidRPr="00124E3D">
        <w:rPr>
          <w:rFonts w:ascii="Consolas" w:hAnsi="Consolas" w:cs="Consolas"/>
          <w:color w:val="2B91AF"/>
          <w:sz w:val="19"/>
          <w:szCs w:val="19"/>
          <w:lang w:val="en-US"/>
        </w:rPr>
        <w:t>Neuron</w:t>
      </w:r>
      <w:r w:rsidRPr="00124E3D">
        <w:rPr>
          <w:rFonts w:ascii="Consolas" w:hAnsi="Consolas" w:cs="Consolas"/>
          <w:color w:val="000000"/>
          <w:sz w:val="19"/>
          <w:szCs w:val="19"/>
          <w:lang w:val="en-US"/>
        </w:rPr>
        <w:t>::</w:t>
      </w:r>
      <w:proofErr w:type="spellStart"/>
      <w:proofErr w:type="gramEnd"/>
      <w:r w:rsidRPr="00124E3D">
        <w:rPr>
          <w:rFonts w:ascii="Consolas" w:hAnsi="Consolas" w:cs="Consolas"/>
          <w:color w:val="000000"/>
          <w:sz w:val="19"/>
          <w:szCs w:val="19"/>
          <w:lang w:val="en-US"/>
        </w:rPr>
        <w:t>countNewWeights</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for</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 0;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&lt; </w:t>
      </w:r>
      <w:proofErr w:type="spellStart"/>
      <w:proofErr w:type="gramStart"/>
      <w:r w:rsidRPr="00124E3D">
        <w:rPr>
          <w:rFonts w:ascii="Consolas" w:hAnsi="Consolas" w:cs="Consolas"/>
          <w:color w:val="000000"/>
          <w:sz w:val="19"/>
          <w:szCs w:val="19"/>
          <w:lang w:val="en-US"/>
        </w:rPr>
        <w:t>getWeightsAmount</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_weights</w:t>
      </w:r>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xml:space="preserve"> = _weights</w:t>
      </w:r>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xml:space="preserve"> + (_</w:t>
      </w:r>
      <w:proofErr w:type="spellStart"/>
      <w:r w:rsidRPr="00124E3D">
        <w:rPr>
          <w:rFonts w:ascii="Consolas" w:hAnsi="Consolas" w:cs="Consolas"/>
          <w:color w:val="000000"/>
          <w:sz w:val="19"/>
          <w:szCs w:val="19"/>
          <w:lang w:val="en-US"/>
        </w:rPr>
        <w:t>learningCoefficient</w:t>
      </w:r>
      <w:proofErr w:type="spellEnd"/>
      <w:r w:rsidRPr="00124E3D">
        <w:rPr>
          <w:rFonts w:ascii="Consolas" w:hAnsi="Consolas" w:cs="Consolas"/>
          <w:color w:val="000000"/>
          <w:sz w:val="19"/>
          <w:szCs w:val="19"/>
          <w:lang w:val="en-US"/>
        </w:rPr>
        <w:t xml:space="preserve"> * (_inputs</w:t>
      </w:r>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xml:space="preserve"> - _weights</w:t>
      </w:r>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proofErr w:type="spellStart"/>
      <w:proofErr w:type="gramStart"/>
      <w:r w:rsidRPr="00124E3D">
        <w:rPr>
          <w:rFonts w:ascii="Consolas" w:hAnsi="Consolas" w:cs="Consolas"/>
          <w:color w:val="000000"/>
          <w:sz w:val="19"/>
          <w:szCs w:val="19"/>
          <w:lang w:val="en-US"/>
        </w:rPr>
        <w:t>normalizeWeights</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8000"/>
          <w:sz w:val="19"/>
          <w:szCs w:val="19"/>
          <w:lang w:val="en-US"/>
        </w:rPr>
        <w:t>//private methods</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gramStart"/>
      <w:r w:rsidRPr="00124E3D">
        <w:rPr>
          <w:rFonts w:ascii="Consolas" w:hAnsi="Consolas" w:cs="Consolas"/>
          <w:color w:val="2B91AF"/>
          <w:sz w:val="19"/>
          <w:szCs w:val="19"/>
          <w:lang w:val="en-US"/>
        </w:rPr>
        <w:t>Neuron</w:t>
      </w:r>
      <w:r w:rsidRPr="00124E3D">
        <w:rPr>
          <w:rFonts w:ascii="Consolas" w:hAnsi="Consolas" w:cs="Consolas"/>
          <w:color w:val="000000"/>
          <w:sz w:val="19"/>
          <w:szCs w:val="19"/>
          <w:lang w:val="en-US"/>
        </w:rPr>
        <w:t>::</w:t>
      </w:r>
      <w:proofErr w:type="spellStart"/>
      <w:proofErr w:type="gramEnd"/>
      <w:r w:rsidRPr="00124E3D">
        <w:rPr>
          <w:rFonts w:ascii="Consolas" w:hAnsi="Consolas" w:cs="Consolas"/>
          <w:color w:val="000000"/>
          <w:sz w:val="19"/>
          <w:szCs w:val="19"/>
          <w:lang w:val="en-US"/>
        </w:rPr>
        <w:t>countFirstWeight</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max = 1.0;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min = 0.0;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weight = ((</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w:t>
      </w:r>
      <w:proofErr w:type="gramStart"/>
      <w:r w:rsidRPr="00124E3D">
        <w:rPr>
          <w:rFonts w:ascii="Consolas" w:hAnsi="Consolas" w:cs="Consolas"/>
          <w:color w:val="000000"/>
          <w:sz w:val="19"/>
          <w:szCs w:val="19"/>
          <w:lang w:val="en-US"/>
        </w:rPr>
        <w:t>rand(</w:t>
      </w:r>
      <w:proofErr w:type="gramEnd"/>
      <w:r w:rsidRPr="00124E3D">
        <w:rPr>
          <w:rFonts w:ascii="Consolas" w:hAnsi="Consolas" w:cs="Consolas"/>
          <w:color w:val="000000"/>
          <w:sz w:val="19"/>
          <w:szCs w:val="19"/>
          <w:lang w:val="en-US"/>
        </w:rPr>
        <w:t xml:space="preserve">)) / </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w:t>
      </w:r>
      <w:r w:rsidRPr="00124E3D">
        <w:rPr>
          <w:rFonts w:ascii="Consolas" w:hAnsi="Consolas" w:cs="Consolas"/>
          <w:color w:val="6F008A"/>
          <w:sz w:val="19"/>
          <w:szCs w:val="19"/>
          <w:lang w:val="en-US"/>
        </w:rPr>
        <w:t>RAND_MAX</w:t>
      </w:r>
      <w:r w:rsidRPr="00124E3D">
        <w:rPr>
          <w:rFonts w:ascii="Consolas" w:hAnsi="Consolas" w:cs="Consolas"/>
          <w:color w:val="000000"/>
          <w:sz w:val="19"/>
          <w:szCs w:val="19"/>
          <w:lang w:val="en-US"/>
        </w:rPr>
        <w:t>)) * (max - min)) + min;</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return</w:t>
      </w:r>
      <w:r w:rsidRPr="00124E3D">
        <w:rPr>
          <w:rFonts w:ascii="Consolas" w:hAnsi="Consolas" w:cs="Consolas"/>
          <w:color w:val="000000"/>
          <w:sz w:val="19"/>
          <w:szCs w:val="19"/>
          <w:lang w:val="en-US"/>
        </w:rPr>
        <w:t xml:space="preserve"> weight;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gramStart"/>
      <w:r w:rsidRPr="00124E3D">
        <w:rPr>
          <w:rFonts w:ascii="Consolas" w:hAnsi="Consolas" w:cs="Consolas"/>
          <w:color w:val="2B91AF"/>
          <w:sz w:val="19"/>
          <w:szCs w:val="19"/>
          <w:lang w:val="en-US"/>
        </w:rPr>
        <w:t>Neuron</w:t>
      </w:r>
      <w:r w:rsidRPr="00124E3D">
        <w:rPr>
          <w:rFonts w:ascii="Consolas" w:hAnsi="Consolas" w:cs="Consolas"/>
          <w:color w:val="000000"/>
          <w:sz w:val="19"/>
          <w:szCs w:val="19"/>
          <w:lang w:val="en-US"/>
        </w:rPr>
        <w:t>::</w:t>
      </w:r>
      <w:proofErr w:type="spellStart"/>
      <w:proofErr w:type="gramEnd"/>
      <w:r w:rsidRPr="00124E3D">
        <w:rPr>
          <w:rFonts w:ascii="Consolas" w:hAnsi="Consolas" w:cs="Consolas"/>
          <w:color w:val="000000"/>
          <w:sz w:val="19"/>
          <w:szCs w:val="19"/>
          <w:lang w:val="en-US"/>
        </w:rPr>
        <w:t>normalizeWeights</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vectorLength</w:t>
      </w:r>
      <w:proofErr w:type="spellEnd"/>
      <w:r w:rsidRPr="00124E3D">
        <w:rPr>
          <w:rFonts w:ascii="Consolas" w:hAnsi="Consolas" w:cs="Consolas"/>
          <w:color w:val="000000"/>
          <w:sz w:val="19"/>
          <w:szCs w:val="19"/>
          <w:lang w:val="en-US"/>
        </w:rPr>
        <w:t xml:space="preserve"> = 0.0;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for</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 0;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&lt; </w:t>
      </w:r>
      <w:proofErr w:type="spellStart"/>
      <w:proofErr w:type="gramStart"/>
      <w:r w:rsidRPr="00124E3D">
        <w:rPr>
          <w:rFonts w:ascii="Consolas" w:hAnsi="Consolas" w:cs="Consolas"/>
          <w:color w:val="000000"/>
          <w:sz w:val="19"/>
          <w:szCs w:val="19"/>
          <w:lang w:val="en-US"/>
        </w:rPr>
        <w:t>getWeightsAmount</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vectorLength</w:t>
      </w:r>
      <w:proofErr w:type="spellEnd"/>
      <w:r w:rsidRPr="00124E3D">
        <w:rPr>
          <w:rFonts w:ascii="Consolas" w:hAnsi="Consolas" w:cs="Consolas"/>
          <w:color w:val="000000"/>
          <w:sz w:val="19"/>
          <w:szCs w:val="19"/>
          <w:lang w:val="en-US"/>
        </w:rPr>
        <w:t xml:space="preserve"> += pow(_weights</w:t>
      </w:r>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2);</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vectorLength</w:t>
      </w:r>
      <w:proofErr w:type="spellEnd"/>
      <w:r w:rsidRPr="00124E3D">
        <w:rPr>
          <w:rFonts w:ascii="Consolas" w:hAnsi="Consolas" w:cs="Consolas"/>
          <w:color w:val="000000"/>
          <w:sz w:val="19"/>
          <w:szCs w:val="19"/>
          <w:lang w:val="en-US"/>
        </w:rPr>
        <w:t xml:space="preserve"> = sqrt(</w:t>
      </w:r>
      <w:proofErr w:type="spellStart"/>
      <w:r w:rsidRPr="00124E3D">
        <w:rPr>
          <w:rFonts w:ascii="Consolas" w:hAnsi="Consolas" w:cs="Consolas"/>
          <w:color w:val="000000"/>
          <w:sz w:val="19"/>
          <w:szCs w:val="19"/>
          <w:lang w:val="en-US"/>
        </w:rPr>
        <w:t>vectorLength</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for</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 0;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&lt; </w:t>
      </w:r>
      <w:proofErr w:type="spellStart"/>
      <w:proofErr w:type="gramStart"/>
      <w:r w:rsidRPr="00124E3D">
        <w:rPr>
          <w:rFonts w:ascii="Consolas" w:hAnsi="Consolas" w:cs="Consolas"/>
          <w:color w:val="000000"/>
          <w:sz w:val="19"/>
          <w:szCs w:val="19"/>
          <w:lang w:val="en-US"/>
        </w:rPr>
        <w:t>getWeightsAmount</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_weights</w:t>
      </w:r>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xml:space="preserve"> /= </w:t>
      </w:r>
      <w:proofErr w:type="spellStart"/>
      <w:r w:rsidRPr="00124E3D">
        <w:rPr>
          <w:rFonts w:ascii="Consolas" w:hAnsi="Consolas" w:cs="Consolas"/>
          <w:color w:val="000000"/>
          <w:sz w:val="19"/>
          <w:szCs w:val="19"/>
          <w:lang w:val="en-US"/>
        </w:rPr>
        <w:t>vectorLength</w:t>
      </w:r>
      <w:proofErr w:type="spellEnd"/>
      <w:r w:rsidRPr="00124E3D">
        <w:rPr>
          <w:rFonts w:ascii="Consolas" w:hAnsi="Consolas" w:cs="Consolas"/>
          <w:color w:val="000000"/>
          <w:sz w:val="19"/>
          <w:szCs w:val="19"/>
          <w:lang w:val="en-US"/>
        </w:rPr>
        <w:t>;</w:t>
      </w:r>
    </w:p>
    <w:p w:rsidR="00124E3D" w:rsidRDefault="00124E3D" w:rsidP="00124E3D">
      <w:pPr>
        <w:jc w:val="both"/>
        <w:rPr>
          <w:rFonts w:ascii="Consolas" w:hAnsi="Consolas" w:cs="Consolas"/>
          <w:b/>
          <w:color w:val="000000"/>
          <w:lang w:val="en-US"/>
        </w:rPr>
      </w:pPr>
      <w:r w:rsidRPr="00124E3D">
        <w:rPr>
          <w:rFonts w:ascii="Consolas" w:hAnsi="Consolas" w:cs="Consolas"/>
          <w:color w:val="000000"/>
          <w:sz w:val="19"/>
          <w:szCs w:val="19"/>
          <w:lang w:val="en-US"/>
        </w:rPr>
        <w:t>}</w:t>
      </w:r>
    </w:p>
    <w:p w:rsidR="00124E3D" w:rsidRDefault="00124E3D" w:rsidP="00124E3D">
      <w:pPr>
        <w:jc w:val="both"/>
        <w:rPr>
          <w:rFonts w:ascii="Consolas" w:hAnsi="Consolas" w:cs="Consolas"/>
          <w:b/>
          <w:color w:val="000000"/>
          <w:lang w:val="en-US"/>
        </w:rPr>
      </w:pPr>
      <w:r>
        <w:rPr>
          <w:rFonts w:ascii="Consolas" w:hAnsi="Consolas" w:cs="Consolas"/>
          <w:b/>
          <w:color w:val="000000"/>
          <w:lang w:val="en-US"/>
        </w:rPr>
        <w:t>main</w:t>
      </w:r>
      <w:r w:rsidRPr="00DA130D">
        <w:rPr>
          <w:rFonts w:ascii="Consolas" w:hAnsi="Consolas" w:cs="Consolas"/>
          <w:b/>
          <w:color w:val="000000"/>
          <w:lang w:val="en-US"/>
        </w:rPr>
        <w:t>.</w:t>
      </w:r>
      <w:r>
        <w:rPr>
          <w:rFonts w:ascii="Consolas" w:hAnsi="Consolas" w:cs="Consolas"/>
          <w:b/>
          <w:color w:val="000000"/>
          <w:lang w:val="en-US"/>
        </w:rPr>
        <w:t>cpp</w:t>
      </w:r>
      <w:r w:rsidRPr="00DA130D">
        <w:rPr>
          <w:rFonts w:ascii="Consolas" w:hAnsi="Consolas" w:cs="Consolas"/>
          <w:b/>
          <w:color w:val="000000"/>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#include</w:t>
      </w:r>
      <w:r w:rsidRPr="00124E3D">
        <w:rPr>
          <w:rFonts w:ascii="Consolas" w:hAnsi="Consolas" w:cs="Consolas"/>
          <w:color w:val="000000"/>
          <w:sz w:val="19"/>
          <w:szCs w:val="19"/>
          <w:lang w:val="en-US"/>
        </w:rPr>
        <w:t xml:space="preserve"> </w:t>
      </w:r>
      <w:r w:rsidRPr="00124E3D">
        <w:rPr>
          <w:rFonts w:ascii="Consolas" w:hAnsi="Consolas" w:cs="Consolas"/>
          <w:color w:val="A31515"/>
          <w:sz w:val="19"/>
          <w:szCs w:val="19"/>
          <w:lang w:val="en-US"/>
        </w:rPr>
        <w:t>&lt;iostream&gt;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#include</w:t>
      </w:r>
      <w:r w:rsidRPr="00124E3D">
        <w:rPr>
          <w:rFonts w:ascii="Consolas" w:hAnsi="Consolas" w:cs="Consolas"/>
          <w:color w:val="000000"/>
          <w:sz w:val="19"/>
          <w:szCs w:val="19"/>
          <w:lang w:val="en-US"/>
        </w:rPr>
        <w:t xml:space="preserve"> </w:t>
      </w:r>
      <w:r w:rsidRPr="00124E3D">
        <w:rPr>
          <w:rFonts w:ascii="Consolas" w:hAnsi="Consolas" w:cs="Consolas"/>
          <w:color w:val="A31515"/>
          <w:sz w:val="19"/>
          <w:szCs w:val="19"/>
          <w:lang w:val="en-US"/>
        </w:rPr>
        <w:t>&lt;vector&gt;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#include</w:t>
      </w:r>
      <w:r w:rsidRPr="00124E3D">
        <w:rPr>
          <w:rFonts w:ascii="Consolas" w:hAnsi="Consolas" w:cs="Consolas"/>
          <w:color w:val="000000"/>
          <w:sz w:val="19"/>
          <w:szCs w:val="19"/>
          <w:lang w:val="en-US"/>
        </w:rPr>
        <w:t xml:space="preserve"> </w:t>
      </w:r>
      <w:r w:rsidRPr="00124E3D">
        <w:rPr>
          <w:rFonts w:ascii="Consolas" w:hAnsi="Consolas" w:cs="Consolas"/>
          <w:color w:val="A31515"/>
          <w:sz w:val="19"/>
          <w:szCs w:val="19"/>
          <w:lang w:val="en-US"/>
        </w:rPr>
        <w:t>"</w:t>
      </w:r>
      <w:proofErr w:type="spellStart"/>
      <w:r w:rsidRPr="00124E3D">
        <w:rPr>
          <w:rFonts w:ascii="Consolas" w:hAnsi="Consolas" w:cs="Consolas"/>
          <w:color w:val="A31515"/>
          <w:sz w:val="19"/>
          <w:szCs w:val="19"/>
          <w:lang w:val="en-US"/>
        </w:rPr>
        <w:t>Layer.h</w:t>
      </w:r>
      <w:proofErr w:type="spellEnd"/>
      <w:r w:rsidRPr="00124E3D">
        <w:rPr>
          <w:rFonts w:ascii="Consolas" w:hAnsi="Consolas" w:cs="Consolas"/>
          <w:color w:val="A31515"/>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#include</w:t>
      </w:r>
      <w:r w:rsidRPr="00124E3D">
        <w:rPr>
          <w:rFonts w:ascii="Consolas" w:hAnsi="Consolas" w:cs="Consolas"/>
          <w:color w:val="000000"/>
          <w:sz w:val="19"/>
          <w:szCs w:val="19"/>
          <w:lang w:val="en-US"/>
        </w:rPr>
        <w:t xml:space="preserve"> </w:t>
      </w:r>
      <w:r w:rsidRPr="00124E3D">
        <w:rPr>
          <w:rFonts w:ascii="Consolas" w:hAnsi="Consolas" w:cs="Consolas"/>
          <w:color w:val="A31515"/>
          <w:sz w:val="19"/>
          <w:szCs w:val="19"/>
          <w:lang w:val="en-US"/>
        </w:rPr>
        <w:t>&lt;</w:t>
      </w:r>
      <w:proofErr w:type="spellStart"/>
      <w:r w:rsidRPr="00124E3D">
        <w:rPr>
          <w:rFonts w:ascii="Consolas" w:hAnsi="Consolas" w:cs="Consolas"/>
          <w:color w:val="A31515"/>
          <w:sz w:val="19"/>
          <w:szCs w:val="19"/>
          <w:lang w:val="en-US"/>
        </w:rPr>
        <w:t>time.h</w:t>
      </w:r>
      <w:proofErr w:type="spellEnd"/>
      <w:r w:rsidRPr="00124E3D">
        <w:rPr>
          <w:rFonts w:ascii="Consolas" w:hAnsi="Consolas" w:cs="Consolas"/>
          <w:color w:val="A31515"/>
          <w:sz w:val="19"/>
          <w:szCs w:val="19"/>
          <w:lang w:val="en-US"/>
        </w:rPr>
        <w:t>&gt;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#include</w:t>
      </w:r>
      <w:r w:rsidRPr="00124E3D">
        <w:rPr>
          <w:rFonts w:ascii="Consolas" w:hAnsi="Consolas" w:cs="Consolas"/>
          <w:color w:val="000000"/>
          <w:sz w:val="19"/>
          <w:szCs w:val="19"/>
          <w:lang w:val="en-US"/>
        </w:rPr>
        <w:t xml:space="preserve"> </w:t>
      </w:r>
      <w:r w:rsidRPr="00124E3D">
        <w:rPr>
          <w:rFonts w:ascii="Consolas" w:hAnsi="Consolas" w:cs="Consolas"/>
          <w:color w:val="A31515"/>
          <w:sz w:val="19"/>
          <w:szCs w:val="19"/>
          <w:lang w:val="en-US"/>
        </w:rPr>
        <w:t>&lt;</w:t>
      </w:r>
      <w:proofErr w:type="spellStart"/>
      <w:r w:rsidRPr="00124E3D">
        <w:rPr>
          <w:rFonts w:ascii="Consolas" w:hAnsi="Consolas" w:cs="Consolas"/>
          <w:color w:val="A31515"/>
          <w:sz w:val="19"/>
          <w:szCs w:val="19"/>
          <w:lang w:val="en-US"/>
        </w:rPr>
        <w:t>fstream</w:t>
      </w:r>
      <w:proofErr w:type="spellEnd"/>
      <w:r w:rsidRPr="00124E3D">
        <w:rPr>
          <w:rFonts w:ascii="Consolas" w:hAnsi="Consolas" w:cs="Consolas"/>
          <w:color w:val="A31515"/>
          <w:sz w:val="19"/>
          <w:szCs w:val="19"/>
          <w:lang w:val="en-US"/>
        </w:rPr>
        <w:t>&gt;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using</w:t>
      </w:r>
      <w:r w:rsidRPr="00124E3D">
        <w:rPr>
          <w:rFonts w:ascii="Consolas" w:hAnsi="Consolas" w:cs="Consolas"/>
          <w:color w:val="000000"/>
          <w:sz w:val="19"/>
          <w:szCs w:val="19"/>
          <w:lang w:val="en-US"/>
        </w:rPr>
        <w:t xml:space="preserve"> </w:t>
      </w:r>
      <w:r w:rsidRPr="00124E3D">
        <w:rPr>
          <w:rFonts w:ascii="Consolas" w:hAnsi="Consolas" w:cs="Consolas"/>
          <w:color w:val="0000FF"/>
          <w:sz w:val="19"/>
          <w:szCs w:val="19"/>
          <w:lang w:val="en-US"/>
        </w:rPr>
        <w:t>namespace</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std</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setInputValue</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2B91AF"/>
          <w:sz w:val="19"/>
          <w:szCs w:val="19"/>
          <w:lang w:val="en-US"/>
        </w:rPr>
        <w:t>Neuron</w:t>
      </w:r>
      <w:r w:rsidRPr="00124E3D">
        <w:rPr>
          <w:rFonts w:ascii="Consolas" w:hAnsi="Consolas" w:cs="Consolas"/>
          <w:color w:val="000000"/>
          <w:sz w:val="19"/>
          <w:szCs w:val="19"/>
          <w:lang w:val="en-US"/>
        </w:rPr>
        <w:t xml:space="preserve">&amp; </w:t>
      </w:r>
      <w:r w:rsidRPr="00124E3D">
        <w:rPr>
          <w:rFonts w:ascii="Consolas" w:hAnsi="Consolas" w:cs="Consolas"/>
          <w:color w:val="808080"/>
          <w:sz w:val="19"/>
          <w:szCs w:val="19"/>
          <w:lang w:val="en-US"/>
        </w:rPr>
        <w:t>neuron</w:t>
      </w:r>
      <w:r w:rsidRPr="00124E3D">
        <w:rPr>
          <w:rFonts w:ascii="Consolas" w:hAnsi="Consolas" w:cs="Consolas"/>
          <w:color w:val="000000"/>
          <w:sz w:val="19"/>
          <w:szCs w:val="19"/>
          <w:lang w:val="en-US"/>
        </w:rPr>
        <w:t xml:space="preserve">,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 xml:space="preserve">&lt;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&lt;</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&gt; &gt; </w:t>
      </w:r>
      <w:proofErr w:type="spellStart"/>
      <w:r w:rsidRPr="00124E3D">
        <w:rPr>
          <w:rFonts w:ascii="Consolas" w:hAnsi="Consolas" w:cs="Consolas"/>
          <w:color w:val="808080"/>
          <w:sz w:val="19"/>
          <w:szCs w:val="19"/>
          <w:lang w:val="en-US"/>
        </w:rPr>
        <w:t>inputData</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numberOfEntrances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inputDataRow</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gramStart"/>
      <w:r w:rsidRPr="00124E3D">
        <w:rPr>
          <w:rFonts w:ascii="Consolas" w:hAnsi="Consolas" w:cs="Consolas"/>
          <w:color w:val="000000"/>
          <w:sz w:val="19"/>
          <w:szCs w:val="19"/>
          <w:lang w:val="en-US"/>
        </w:rPr>
        <w:t>learn(</w:t>
      </w:r>
      <w:proofErr w:type="gramEnd"/>
      <w:r w:rsidRPr="00124E3D">
        <w:rPr>
          <w:rFonts w:ascii="Consolas" w:hAnsi="Consolas" w:cs="Consolas"/>
          <w:color w:val="2B91AF"/>
          <w:sz w:val="19"/>
          <w:szCs w:val="19"/>
          <w:lang w:val="en-US"/>
        </w:rPr>
        <w:t>Layer</w:t>
      </w:r>
      <w:r w:rsidRPr="00124E3D">
        <w:rPr>
          <w:rFonts w:ascii="Consolas" w:hAnsi="Consolas" w:cs="Consolas"/>
          <w:color w:val="000000"/>
          <w:sz w:val="19"/>
          <w:szCs w:val="19"/>
          <w:lang w:val="en-US"/>
        </w:rPr>
        <w:t xml:space="preserve">&amp; </w:t>
      </w:r>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 xml:space="preserve">,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 xml:space="preserve">&lt;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&lt;</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&gt; &gt; </w:t>
      </w:r>
      <w:proofErr w:type="spellStart"/>
      <w:r w:rsidRPr="00124E3D">
        <w:rPr>
          <w:rFonts w:ascii="Consolas" w:hAnsi="Consolas" w:cs="Consolas"/>
          <w:color w:val="808080"/>
          <w:sz w:val="19"/>
          <w:szCs w:val="19"/>
          <w:lang w:val="en-US"/>
        </w:rPr>
        <w:t>inputData</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gramStart"/>
      <w:r w:rsidRPr="00124E3D">
        <w:rPr>
          <w:rFonts w:ascii="Consolas" w:hAnsi="Consolas" w:cs="Consolas"/>
          <w:color w:val="000000"/>
          <w:sz w:val="19"/>
          <w:szCs w:val="19"/>
          <w:lang w:val="en-US"/>
        </w:rPr>
        <w:t>test(</w:t>
      </w:r>
      <w:proofErr w:type="gramEnd"/>
      <w:r w:rsidRPr="00124E3D">
        <w:rPr>
          <w:rFonts w:ascii="Consolas" w:hAnsi="Consolas" w:cs="Consolas"/>
          <w:color w:val="2B91AF"/>
          <w:sz w:val="19"/>
          <w:szCs w:val="19"/>
          <w:lang w:val="en-US"/>
        </w:rPr>
        <w:t>Layer</w:t>
      </w:r>
      <w:r w:rsidRPr="00124E3D">
        <w:rPr>
          <w:rFonts w:ascii="Consolas" w:hAnsi="Consolas" w:cs="Consolas"/>
          <w:color w:val="000000"/>
          <w:sz w:val="19"/>
          <w:szCs w:val="19"/>
          <w:lang w:val="en-US"/>
        </w:rPr>
        <w:t xml:space="preserve">&amp; </w:t>
      </w:r>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 xml:space="preserve">,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 xml:space="preserve">&lt;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&lt;</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&gt; &gt; </w:t>
      </w:r>
      <w:proofErr w:type="spellStart"/>
      <w:r w:rsidRPr="00124E3D">
        <w:rPr>
          <w:rFonts w:ascii="Consolas" w:hAnsi="Consolas" w:cs="Consolas"/>
          <w:color w:val="808080"/>
          <w:sz w:val="19"/>
          <w:szCs w:val="19"/>
          <w:lang w:val="en-US"/>
        </w:rPr>
        <w:t>inputData</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readLearningData</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 xml:space="preserve">&lt;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&lt;</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&gt; &gt; &amp;</w:t>
      </w:r>
      <w:proofErr w:type="spellStart"/>
      <w:r w:rsidRPr="00124E3D">
        <w:rPr>
          <w:rFonts w:ascii="Consolas" w:hAnsi="Consolas" w:cs="Consolas"/>
          <w:color w:val="808080"/>
          <w:sz w:val="19"/>
          <w:szCs w:val="19"/>
          <w:lang w:val="en-US"/>
        </w:rPr>
        <w:t>learningInputData</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numberOfEntrances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amountOfOutputs</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readTestingData</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 xml:space="preserve">&lt;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&lt;</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&gt; &gt; &amp;</w:t>
      </w:r>
      <w:proofErr w:type="spellStart"/>
      <w:r w:rsidRPr="00124E3D">
        <w:rPr>
          <w:rFonts w:ascii="Consolas" w:hAnsi="Consolas" w:cs="Consolas"/>
          <w:color w:val="808080"/>
          <w:sz w:val="19"/>
          <w:szCs w:val="19"/>
          <w:lang w:val="en-US"/>
        </w:rPr>
        <w:t>testingInputData</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numberOfEntrances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amountOfOutputs</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roofErr w:type="spellStart"/>
      <w:r w:rsidRPr="00124E3D">
        <w:rPr>
          <w:rFonts w:ascii="Consolas" w:hAnsi="Consolas" w:cs="Consolas"/>
          <w:color w:val="2B91AF"/>
          <w:sz w:val="19"/>
          <w:szCs w:val="19"/>
          <w:lang w:val="en-US"/>
        </w:rPr>
        <w:t>fstream</w:t>
      </w:r>
      <w:proofErr w:type="spellEnd"/>
      <w:r w:rsidRPr="00124E3D">
        <w:rPr>
          <w:rFonts w:ascii="Consolas" w:hAnsi="Consolas" w:cs="Consolas"/>
          <w:color w:val="000000"/>
          <w:sz w:val="19"/>
          <w:szCs w:val="19"/>
          <w:lang w:val="en-US"/>
        </w:rPr>
        <w:t xml:space="preserve"> OUTPUT_LEARNING_FILE;</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roofErr w:type="spellStart"/>
      <w:r w:rsidRPr="00124E3D">
        <w:rPr>
          <w:rFonts w:ascii="Consolas" w:hAnsi="Consolas" w:cs="Consolas"/>
          <w:color w:val="2B91AF"/>
          <w:sz w:val="19"/>
          <w:szCs w:val="19"/>
          <w:lang w:val="en-US"/>
        </w:rPr>
        <w:t>fstream</w:t>
      </w:r>
      <w:proofErr w:type="spellEnd"/>
      <w:r w:rsidRPr="00124E3D">
        <w:rPr>
          <w:rFonts w:ascii="Consolas" w:hAnsi="Consolas" w:cs="Consolas"/>
          <w:color w:val="000000"/>
          <w:sz w:val="19"/>
          <w:szCs w:val="19"/>
          <w:lang w:val="en-US"/>
        </w:rPr>
        <w:t xml:space="preserve"> OUTPUT_TESTING_FILE;</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roofErr w:type="spellStart"/>
      <w:r w:rsidRPr="00124E3D">
        <w:rPr>
          <w:rFonts w:ascii="Consolas" w:hAnsi="Consolas" w:cs="Consolas"/>
          <w:color w:val="2B91AF"/>
          <w:sz w:val="19"/>
          <w:szCs w:val="19"/>
          <w:lang w:val="en-US"/>
        </w:rPr>
        <w:t>fstream</w:t>
      </w:r>
      <w:proofErr w:type="spellEnd"/>
      <w:r w:rsidRPr="00124E3D">
        <w:rPr>
          <w:rFonts w:ascii="Consolas" w:hAnsi="Consolas" w:cs="Consolas"/>
          <w:color w:val="000000"/>
          <w:sz w:val="19"/>
          <w:szCs w:val="19"/>
          <w:lang w:val="en-US"/>
        </w:rPr>
        <w:t xml:space="preserve"> OUTPUT_TESTING_NEURON;</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roofErr w:type="spellStart"/>
      <w:r w:rsidRPr="00124E3D">
        <w:rPr>
          <w:rFonts w:ascii="Consolas" w:hAnsi="Consolas" w:cs="Consolas"/>
          <w:color w:val="2B91AF"/>
          <w:sz w:val="19"/>
          <w:szCs w:val="19"/>
          <w:lang w:val="en-US"/>
        </w:rPr>
        <w:t>fstream</w:t>
      </w:r>
      <w:proofErr w:type="spellEnd"/>
      <w:r w:rsidRPr="00124E3D">
        <w:rPr>
          <w:rFonts w:ascii="Consolas" w:hAnsi="Consolas" w:cs="Consolas"/>
          <w:color w:val="000000"/>
          <w:sz w:val="19"/>
          <w:szCs w:val="19"/>
          <w:lang w:val="en-US"/>
        </w:rPr>
        <w:t xml:space="preserve"> LEARNING_DATA;</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roofErr w:type="spellStart"/>
      <w:r w:rsidRPr="00124E3D">
        <w:rPr>
          <w:rFonts w:ascii="Consolas" w:hAnsi="Consolas" w:cs="Consolas"/>
          <w:color w:val="2B91AF"/>
          <w:sz w:val="19"/>
          <w:szCs w:val="19"/>
          <w:lang w:val="en-US"/>
        </w:rPr>
        <w:t>fstream</w:t>
      </w:r>
      <w:proofErr w:type="spellEnd"/>
      <w:r w:rsidRPr="00124E3D">
        <w:rPr>
          <w:rFonts w:ascii="Consolas" w:hAnsi="Consolas" w:cs="Consolas"/>
          <w:color w:val="000000"/>
          <w:sz w:val="19"/>
          <w:szCs w:val="19"/>
          <w:lang w:val="en-US"/>
        </w:rPr>
        <w:t xml:space="preserve"> TESTING_DATA;</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gramStart"/>
      <w:r w:rsidRPr="00124E3D">
        <w:rPr>
          <w:rFonts w:ascii="Consolas" w:hAnsi="Consolas" w:cs="Consolas"/>
          <w:color w:val="000000"/>
          <w:sz w:val="19"/>
          <w:szCs w:val="19"/>
          <w:lang w:val="en-US"/>
        </w:rPr>
        <w:t>main(</w:t>
      </w:r>
      <w:proofErr w:type="gram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srand</w:t>
      </w:r>
      <w:proofErr w:type="spellEnd"/>
      <w:r w:rsidRPr="00124E3D">
        <w:rPr>
          <w:rFonts w:ascii="Consolas" w:hAnsi="Consolas" w:cs="Consolas"/>
          <w:color w:val="000000"/>
          <w:sz w:val="19"/>
          <w:szCs w:val="19"/>
          <w:lang w:val="en-US"/>
        </w:rPr>
        <w:t>(time(</w:t>
      </w:r>
      <w:r w:rsidRPr="00124E3D">
        <w:rPr>
          <w:rFonts w:ascii="Consolas" w:hAnsi="Consolas" w:cs="Consolas"/>
          <w:color w:val="6F008A"/>
          <w:sz w:val="19"/>
          <w:szCs w:val="19"/>
          <w:lang w:val="en-US"/>
        </w:rPr>
        <w:t>NULL</w:t>
      </w: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 xml:space="preserve">&lt;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&lt;</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&gt; &gt; </w:t>
      </w:r>
      <w:proofErr w:type="spellStart"/>
      <w:r w:rsidRPr="00124E3D">
        <w:rPr>
          <w:rFonts w:ascii="Consolas" w:hAnsi="Consolas" w:cs="Consolas"/>
          <w:color w:val="000000"/>
          <w:sz w:val="19"/>
          <w:szCs w:val="19"/>
          <w:lang w:val="en-US"/>
        </w:rPr>
        <w:t>learningInputData</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 xml:space="preserve">&lt;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&lt;</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&gt; &gt; </w:t>
      </w:r>
      <w:proofErr w:type="spellStart"/>
      <w:r w:rsidRPr="00124E3D">
        <w:rPr>
          <w:rFonts w:ascii="Consolas" w:hAnsi="Consolas" w:cs="Consolas"/>
          <w:color w:val="000000"/>
          <w:sz w:val="19"/>
          <w:szCs w:val="19"/>
          <w:lang w:val="en-US"/>
        </w:rPr>
        <w:t>testingInputData</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lastRenderedPageBreak/>
        <w:tab/>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numberOfNeurons</w:t>
      </w:r>
      <w:proofErr w:type="spellEnd"/>
      <w:r w:rsidRPr="00124E3D">
        <w:rPr>
          <w:rFonts w:ascii="Consolas" w:hAnsi="Consolas" w:cs="Consolas"/>
          <w:color w:val="000000"/>
          <w:sz w:val="19"/>
          <w:szCs w:val="19"/>
          <w:lang w:val="en-US"/>
        </w:rPr>
        <w:t xml:space="preserve"> = 9;</w:t>
      </w:r>
    </w:p>
    <w:p w:rsidR="00124E3D" w:rsidRPr="000512BE"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proofErr w:type="spellStart"/>
      <w:r w:rsidRPr="000512BE">
        <w:rPr>
          <w:rFonts w:ascii="Consolas" w:hAnsi="Consolas" w:cs="Consolas"/>
          <w:color w:val="0000FF"/>
          <w:sz w:val="19"/>
          <w:szCs w:val="19"/>
          <w:lang w:val="en-US"/>
        </w:rPr>
        <w:t>int</w:t>
      </w:r>
      <w:proofErr w:type="spellEnd"/>
      <w:r w:rsidRPr="000512BE">
        <w:rPr>
          <w:rFonts w:ascii="Consolas" w:hAnsi="Consolas" w:cs="Consolas"/>
          <w:color w:val="000000"/>
          <w:sz w:val="19"/>
          <w:szCs w:val="19"/>
          <w:lang w:val="en-US"/>
        </w:rPr>
        <w:t xml:space="preserve"> </w:t>
      </w:r>
      <w:proofErr w:type="spellStart"/>
      <w:r w:rsidRPr="000512BE">
        <w:rPr>
          <w:rFonts w:ascii="Consolas" w:hAnsi="Consolas" w:cs="Consolas"/>
          <w:color w:val="000000"/>
          <w:sz w:val="19"/>
          <w:szCs w:val="19"/>
          <w:lang w:val="en-US"/>
        </w:rPr>
        <w:t>numberOfEntrances</w:t>
      </w:r>
      <w:proofErr w:type="spellEnd"/>
      <w:r w:rsidRPr="000512BE">
        <w:rPr>
          <w:rFonts w:ascii="Consolas" w:hAnsi="Consolas" w:cs="Consolas"/>
          <w:color w:val="000000"/>
          <w:sz w:val="19"/>
          <w:szCs w:val="19"/>
          <w:lang w:val="en-US"/>
        </w:rPr>
        <w:t xml:space="preserve"> = </w:t>
      </w:r>
      <w:r w:rsidR="00666097" w:rsidRPr="000512BE">
        <w:rPr>
          <w:rFonts w:ascii="Consolas" w:hAnsi="Consolas" w:cs="Consolas"/>
          <w:color w:val="000000"/>
          <w:sz w:val="19"/>
          <w:szCs w:val="19"/>
          <w:lang w:val="en-US"/>
        </w:rPr>
        <w:t>4</w:t>
      </w:r>
      <w:r w:rsidRPr="000512BE">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0512BE">
        <w:rPr>
          <w:rFonts w:ascii="Consolas" w:hAnsi="Consolas" w:cs="Consolas"/>
          <w:color w:val="000000"/>
          <w:sz w:val="19"/>
          <w:szCs w:val="19"/>
          <w:lang w:val="en-US"/>
        </w:rPr>
        <w:tab/>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numberOfOutputs</w:t>
      </w:r>
      <w:proofErr w:type="spellEnd"/>
      <w:r w:rsidRPr="00124E3D">
        <w:rPr>
          <w:rFonts w:ascii="Consolas" w:hAnsi="Consolas" w:cs="Consolas"/>
          <w:color w:val="000000"/>
          <w:sz w:val="19"/>
          <w:szCs w:val="19"/>
          <w:lang w:val="en-US"/>
        </w:rPr>
        <w:t xml:space="preserve"> = 1;</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learningCoefficient</w:t>
      </w:r>
      <w:proofErr w:type="spellEnd"/>
      <w:r w:rsidRPr="00124E3D">
        <w:rPr>
          <w:rFonts w:ascii="Consolas" w:hAnsi="Consolas" w:cs="Consolas"/>
          <w:color w:val="000000"/>
          <w:sz w:val="19"/>
          <w:szCs w:val="19"/>
          <w:lang w:val="en-US"/>
        </w:rPr>
        <w:t xml:space="preserve"> = 1.0;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2B91AF"/>
          <w:sz w:val="19"/>
          <w:szCs w:val="19"/>
          <w:lang w:val="en-US"/>
        </w:rPr>
        <w:t>Layer</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kohonenNetwork</w:t>
      </w:r>
      <w:proofErr w:type="spellEnd"/>
      <w:r w:rsidRPr="00124E3D">
        <w:rPr>
          <w:rFonts w:ascii="Consolas" w:hAnsi="Consolas" w:cs="Consolas"/>
          <w:color w:val="000000"/>
          <w:sz w:val="19"/>
          <w:szCs w:val="19"/>
          <w:lang w:val="en-US"/>
        </w:rPr>
        <w:t>(</w:t>
      </w:r>
      <w:proofErr w:type="spellStart"/>
      <w:proofErr w:type="gramEnd"/>
      <w:r w:rsidRPr="00124E3D">
        <w:rPr>
          <w:rFonts w:ascii="Consolas" w:hAnsi="Consolas" w:cs="Consolas"/>
          <w:color w:val="000000"/>
          <w:sz w:val="19"/>
          <w:szCs w:val="19"/>
          <w:lang w:val="en-US"/>
        </w:rPr>
        <w:t>numberOfNeurons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numberOfEntrances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numberOfOutputs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learningCoefficient</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proofErr w:type="spellStart"/>
      <w:proofErr w:type="gramStart"/>
      <w:r w:rsidRPr="00124E3D">
        <w:rPr>
          <w:rFonts w:ascii="Consolas" w:hAnsi="Consolas" w:cs="Consolas"/>
          <w:color w:val="000000"/>
          <w:sz w:val="19"/>
          <w:szCs w:val="19"/>
          <w:lang w:val="en-US"/>
        </w:rPr>
        <w:t>readLearningData</w:t>
      </w:r>
      <w:proofErr w:type="spellEnd"/>
      <w:r w:rsidRPr="00124E3D">
        <w:rPr>
          <w:rFonts w:ascii="Consolas" w:hAnsi="Consolas" w:cs="Consolas"/>
          <w:color w:val="000000"/>
          <w:sz w:val="19"/>
          <w:szCs w:val="19"/>
          <w:lang w:val="en-US"/>
        </w:rPr>
        <w:t>(</w:t>
      </w:r>
      <w:proofErr w:type="spellStart"/>
      <w:proofErr w:type="gramEnd"/>
      <w:r w:rsidRPr="00124E3D">
        <w:rPr>
          <w:rFonts w:ascii="Consolas" w:hAnsi="Consolas" w:cs="Consolas"/>
          <w:color w:val="000000"/>
          <w:sz w:val="19"/>
          <w:szCs w:val="19"/>
          <w:lang w:val="en-US"/>
        </w:rPr>
        <w:t>learningInputData</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numberOfEntrances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numberOfOutputs</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proofErr w:type="spellStart"/>
      <w:proofErr w:type="gramStart"/>
      <w:r w:rsidRPr="00124E3D">
        <w:rPr>
          <w:rFonts w:ascii="Consolas" w:hAnsi="Consolas" w:cs="Consolas"/>
          <w:color w:val="000000"/>
          <w:sz w:val="19"/>
          <w:szCs w:val="19"/>
          <w:lang w:val="en-US"/>
        </w:rPr>
        <w:t>readTestingData</w:t>
      </w:r>
      <w:proofErr w:type="spellEnd"/>
      <w:r w:rsidRPr="00124E3D">
        <w:rPr>
          <w:rFonts w:ascii="Consolas" w:hAnsi="Consolas" w:cs="Consolas"/>
          <w:color w:val="000000"/>
          <w:sz w:val="19"/>
          <w:szCs w:val="19"/>
          <w:lang w:val="en-US"/>
        </w:rPr>
        <w:t>(</w:t>
      </w:r>
      <w:proofErr w:type="spellStart"/>
      <w:proofErr w:type="gramEnd"/>
      <w:r w:rsidRPr="00124E3D">
        <w:rPr>
          <w:rFonts w:ascii="Consolas" w:hAnsi="Consolas" w:cs="Consolas"/>
          <w:color w:val="000000"/>
          <w:sz w:val="19"/>
          <w:szCs w:val="19"/>
          <w:lang w:val="en-US"/>
        </w:rPr>
        <w:t>testingInputData</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numberOfEntrances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numberOfOutputs</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cout</w:t>
      </w:r>
      <w:proofErr w:type="spellEnd"/>
      <w:r w:rsidRPr="00124E3D">
        <w:rPr>
          <w:rFonts w:ascii="Consolas" w:hAnsi="Consolas" w:cs="Consolas"/>
          <w:color w:val="000000"/>
          <w:sz w:val="19"/>
          <w:szCs w:val="19"/>
          <w:lang w:val="en-US"/>
        </w:rPr>
        <w:t xml:space="preserve">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r w:rsidRPr="00124E3D">
        <w:rPr>
          <w:rFonts w:ascii="Consolas" w:hAnsi="Consolas" w:cs="Consolas"/>
          <w:color w:val="A31515"/>
          <w:sz w:val="19"/>
          <w:szCs w:val="19"/>
          <w:lang w:val="en-US"/>
        </w:rPr>
        <w:t>"1. Learn"</w:t>
      </w:r>
      <w:r w:rsidRPr="00124E3D">
        <w:rPr>
          <w:rFonts w:ascii="Consolas" w:hAnsi="Consolas" w:cs="Consolas"/>
          <w:color w:val="000000"/>
          <w:sz w:val="19"/>
          <w:szCs w:val="19"/>
          <w:lang w:val="en-US"/>
        </w:rPr>
        <w:t xml:space="preserve">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endl</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cout</w:t>
      </w:r>
      <w:proofErr w:type="spellEnd"/>
      <w:r w:rsidRPr="00124E3D">
        <w:rPr>
          <w:rFonts w:ascii="Consolas" w:hAnsi="Consolas" w:cs="Consolas"/>
          <w:color w:val="000000"/>
          <w:sz w:val="19"/>
          <w:szCs w:val="19"/>
          <w:lang w:val="en-US"/>
        </w:rPr>
        <w:t xml:space="preserve">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r w:rsidRPr="00124E3D">
        <w:rPr>
          <w:rFonts w:ascii="Consolas" w:hAnsi="Consolas" w:cs="Consolas"/>
          <w:color w:val="A31515"/>
          <w:sz w:val="19"/>
          <w:szCs w:val="19"/>
          <w:lang w:val="en-US"/>
        </w:rPr>
        <w:t>"2. Test"</w:t>
      </w:r>
      <w:r w:rsidRPr="00124E3D">
        <w:rPr>
          <w:rFonts w:ascii="Consolas" w:hAnsi="Consolas" w:cs="Consolas"/>
          <w:color w:val="000000"/>
          <w:sz w:val="19"/>
          <w:szCs w:val="19"/>
          <w:lang w:val="en-US"/>
        </w:rPr>
        <w:t xml:space="preserve">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endl</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cout</w:t>
      </w:r>
      <w:proofErr w:type="spellEnd"/>
      <w:r w:rsidRPr="00124E3D">
        <w:rPr>
          <w:rFonts w:ascii="Consolas" w:hAnsi="Consolas" w:cs="Consolas"/>
          <w:color w:val="000000"/>
          <w:sz w:val="19"/>
          <w:szCs w:val="19"/>
          <w:lang w:val="en-US"/>
        </w:rPr>
        <w:t xml:space="preserve">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r w:rsidRPr="00124E3D">
        <w:rPr>
          <w:rFonts w:ascii="Consolas" w:hAnsi="Consolas" w:cs="Consolas"/>
          <w:color w:val="A31515"/>
          <w:sz w:val="19"/>
          <w:szCs w:val="19"/>
          <w:lang w:val="en-US"/>
        </w:rPr>
        <w:t>"3. Exit"</w:t>
      </w:r>
      <w:r w:rsidRPr="00124E3D">
        <w:rPr>
          <w:rFonts w:ascii="Consolas" w:hAnsi="Consolas" w:cs="Consolas"/>
          <w:color w:val="000000"/>
          <w:sz w:val="19"/>
          <w:szCs w:val="19"/>
          <w:lang w:val="en-US"/>
        </w:rPr>
        <w:t xml:space="preserve">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endl</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choice;</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cin</w:t>
      </w:r>
      <w:proofErr w:type="spellEnd"/>
      <w:r w:rsidRPr="00124E3D">
        <w:rPr>
          <w:rFonts w:ascii="Consolas" w:hAnsi="Consolas" w:cs="Consolas"/>
          <w:color w:val="000000"/>
          <w:sz w:val="19"/>
          <w:szCs w:val="19"/>
          <w:lang w:val="en-US"/>
        </w:rPr>
        <w:t xml:space="preserve"> </w:t>
      </w:r>
      <w:r w:rsidRPr="00124E3D">
        <w:rPr>
          <w:rFonts w:ascii="Consolas" w:hAnsi="Consolas" w:cs="Consolas"/>
          <w:color w:val="008080"/>
          <w:sz w:val="19"/>
          <w:szCs w:val="19"/>
          <w:lang w:val="en-US"/>
        </w:rPr>
        <w:t>&gt;&gt;</w:t>
      </w:r>
      <w:r w:rsidRPr="00124E3D">
        <w:rPr>
          <w:rFonts w:ascii="Consolas" w:hAnsi="Consolas" w:cs="Consolas"/>
          <w:color w:val="000000"/>
          <w:sz w:val="19"/>
          <w:szCs w:val="19"/>
          <w:lang w:val="en-US"/>
        </w:rPr>
        <w:t xml:space="preserve"> choice;</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switch</w:t>
      </w:r>
      <w:r w:rsidRPr="00124E3D">
        <w:rPr>
          <w:rFonts w:ascii="Consolas" w:hAnsi="Consolas" w:cs="Consolas"/>
          <w:color w:val="000000"/>
          <w:sz w:val="19"/>
          <w:szCs w:val="19"/>
          <w:lang w:val="en-US"/>
        </w:rPr>
        <w:t xml:space="preserve"> (choice)</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case</w:t>
      </w:r>
      <w:r w:rsidRPr="00124E3D">
        <w:rPr>
          <w:rFonts w:ascii="Consolas" w:hAnsi="Consolas" w:cs="Consolas"/>
          <w:color w:val="000000"/>
          <w:sz w:val="19"/>
          <w:szCs w:val="19"/>
          <w:lang w:val="en-US"/>
        </w:rPr>
        <w:t xml:space="preserve"> 1:</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OUTPUT_LEARNING_FILE.open</w:t>
      </w:r>
      <w:proofErr w:type="spellEnd"/>
      <w:r w:rsidRPr="00124E3D">
        <w:rPr>
          <w:rFonts w:ascii="Consolas" w:hAnsi="Consolas" w:cs="Consolas"/>
          <w:color w:val="000000"/>
          <w:sz w:val="19"/>
          <w:szCs w:val="19"/>
          <w:lang w:val="en-US"/>
        </w:rPr>
        <w:t>(</w:t>
      </w:r>
      <w:r w:rsidRPr="00124E3D">
        <w:rPr>
          <w:rFonts w:ascii="Consolas" w:hAnsi="Consolas" w:cs="Consolas"/>
          <w:color w:val="A31515"/>
          <w:sz w:val="19"/>
          <w:szCs w:val="19"/>
          <w:lang w:val="en-US"/>
        </w:rPr>
        <w:t>"output_learning_data.txt"</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2B91AF"/>
          <w:sz w:val="19"/>
          <w:szCs w:val="19"/>
          <w:lang w:val="en-US"/>
        </w:rPr>
        <w:t>ios</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out);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for</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epochNumber</w:t>
      </w:r>
      <w:proofErr w:type="spellEnd"/>
      <w:r w:rsidRPr="00124E3D">
        <w:rPr>
          <w:rFonts w:ascii="Consolas" w:hAnsi="Consolas" w:cs="Consolas"/>
          <w:color w:val="000000"/>
          <w:sz w:val="19"/>
          <w:szCs w:val="19"/>
          <w:lang w:val="en-US"/>
        </w:rPr>
        <w:t xml:space="preserve"> = 1,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 0;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&lt; 50;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epochNumber</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gramStart"/>
      <w:r w:rsidRPr="00124E3D">
        <w:rPr>
          <w:rFonts w:ascii="Consolas" w:hAnsi="Consolas" w:cs="Consolas"/>
          <w:color w:val="000000"/>
          <w:sz w:val="19"/>
          <w:szCs w:val="19"/>
          <w:lang w:val="en-US"/>
        </w:rPr>
        <w:t>learn(</w:t>
      </w:r>
      <w:proofErr w:type="spellStart"/>
      <w:proofErr w:type="gramEnd"/>
      <w:r w:rsidRPr="00124E3D">
        <w:rPr>
          <w:rFonts w:ascii="Consolas" w:hAnsi="Consolas" w:cs="Consolas"/>
          <w:color w:val="000000"/>
          <w:sz w:val="19"/>
          <w:szCs w:val="19"/>
          <w:lang w:val="en-US"/>
        </w:rPr>
        <w:t>kohonenNetwork</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learningInputData</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 xml:space="preserve">OUTPUT_LEARNING_FILE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r w:rsidRPr="00124E3D">
        <w:rPr>
          <w:rFonts w:ascii="Consolas" w:hAnsi="Consolas" w:cs="Consolas"/>
          <w:color w:val="A31515"/>
          <w:sz w:val="19"/>
          <w:szCs w:val="19"/>
          <w:lang w:val="en-US"/>
        </w:rPr>
        <w:t>"EPOCH NUMBER: "</w:t>
      </w:r>
      <w:r w:rsidRPr="00124E3D">
        <w:rPr>
          <w:rFonts w:ascii="Consolas" w:hAnsi="Consolas" w:cs="Consolas"/>
          <w:color w:val="000000"/>
          <w:sz w:val="19"/>
          <w:szCs w:val="19"/>
          <w:lang w:val="en-US"/>
        </w:rPr>
        <w:t xml:space="preserve">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epochNumber</w:t>
      </w:r>
      <w:proofErr w:type="spellEnd"/>
      <w:r w:rsidRPr="00124E3D">
        <w:rPr>
          <w:rFonts w:ascii="Consolas" w:hAnsi="Consolas" w:cs="Consolas"/>
          <w:color w:val="000000"/>
          <w:sz w:val="19"/>
          <w:szCs w:val="19"/>
          <w:lang w:val="en-US"/>
        </w:rPr>
        <w:t xml:space="preserve">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endl</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break</w:t>
      </w: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case</w:t>
      </w:r>
      <w:r w:rsidRPr="00124E3D">
        <w:rPr>
          <w:rFonts w:ascii="Consolas" w:hAnsi="Consolas" w:cs="Consolas"/>
          <w:color w:val="000000"/>
          <w:sz w:val="19"/>
          <w:szCs w:val="19"/>
          <w:lang w:val="en-US"/>
        </w:rPr>
        <w:t xml:space="preserve"> 2:</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OUTPUT_TESTING_FILE.open</w:t>
      </w:r>
      <w:proofErr w:type="spellEnd"/>
      <w:r w:rsidRPr="00124E3D">
        <w:rPr>
          <w:rFonts w:ascii="Consolas" w:hAnsi="Consolas" w:cs="Consolas"/>
          <w:color w:val="000000"/>
          <w:sz w:val="19"/>
          <w:szCs w:val="19"/>
          <w:lang w:val="en-US"/>
        </w:rPr>
        <w:t>(</w:t>
      </w:r>
      <w:r w:rsidRPr="00124E3D">
        <w:rPr>
          <w:rFonts w:ascii="Consolas" w:hAnsi="Consolas" w:cs="Consolas"/>
          <w:color w:val="A31515"/>
          <w:sz w:val="19"/>
          <w:szCs w:val="19"/>
          <w:lang w:val="en-US"/>
        </w:rPr>
        <w:t>"output_testing_data.txt"</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2B91AF"/>
          <w:sz w:val="19"/>
          <w:szCs w:val="19"/>
          <w:lang w:val="en-US"/>
        </w:rPr>
        <w:t>ios</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out);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OUTPUT_TESTING_NEURON.open</w:t>
      </w:r>
      <w:proofErr w:type="spellEnd"/>
      <w:r w:rsidRPr="00124E3D">
        <w:rPr>
          <w:rFonts w:ascii="Consolas" w:hAnsi="Consolas" w:cs="Consolas"/>
          <w:color w:val="000000"/>
          <w:sz w:val="19"/>
          <w:szCs w:val="19"/>
          <w:lang w:val="en-US"/>
        </w:rPr>
        <w:t>(</w:t>
      </w:r>
      <w:r w:rsidRPr="00124E3D">
        <w:rPr>
          <w:rFonts w:ascii="Consolas" w:hAnsi="Consolas" w:cs="Consolas"/>
          <w:color w:val="A31515"/>
          <w:sz w:val="19"/>
          <w:szCs w:val="19"/>
          <w:lang w:val="en-US"/>
        </w:rPr>
        <w:t>"output_testing_neuron.txt"</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2B91AF"/>
          <w:sz w:val="19"/>
          <w:szCs w:val="19"/>
          <w:lang w:val="en-US"/>
        </w:rPr>
        <w:t>ios</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out);</w:t>
      </w:r>
    </w:p>
    <w:p w:rsidR="00124E3D" w:rsidRPr="000512BE"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gramStart"/>
      <w:r w:rsidRPr="000512BE">
        <w:rPr>
          <w:rFonts w:ascii="Consolas" w:hAnsi="Consolas" w:cs="Consolas"/>
          <w:color w:val="000000"/>
          <w:sz w:val="19"/>
          <w:szCs w:val="19"/>
          <w:lang w:val="en-US"/>
        </w:rPr>
        <w:t>test(</w:t>
      </w:r>
      <w:proofErr w:type="spellStart"/>
      <w:proofErr w:type="gramEnd"/>
      <w:r w:rsidRPr="000512BE">
        <w:rPr>
          <w:rFonts w:ascii="Consolas" w:hAnsi="Consolas" w:cs="Consolas"/>
          <w:color w:val="000000"/>
          <w:sz w:val="19"/>
          <w:szCs w:val="19"/>
          <w:lang w:val="en-US"/>
        </w:rPr>
        <w:t>kohonenNetwork</w:t>
      </w:r>
      <w:proofErr w:type="spellEnd"/>
      <w:r w:rsidRPr="000512BE">
        <w:rPr>
          <w:rFonts w:ascii="Consolas" w:hAnsi="Consolas" w:cs="Consolas"/>
          <w:color w:val="000000"/>
          <w:sz w:val="19"/>
          <w:szCs w:val="19"/>
          <w:lang w:val="en-US"/>
        </w:rPr>
        <w:t xml:space="preserve">, </w:t>
      </w:r>
      <w:proofErr w:type="spellStart"/>
      <w:r w:rsidRPr="000512BE">
        <w:rPr>
          <w:rFonts w:ascii="Consolas" w:hAnsi="Consolas" w:cs="Consolas"/>
          <w:color w:val="000000"/>
          <w:sz w:val="19"/>
          <w:szCs w:val="19"/>
          <w:lang w:val="en-US"/>
        </w:rPr>
        <w:t>testingInputData</w:t>
      </w:r>
      <w:proofErr w:type="spellEnd"/>
      <w:r w:rsidRPr="000512BE">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0512BE">
        <w:rPr>
          <w:rFonts w:ascii="Consolas" w:hAnsi="Consolas" w:cs="Consolas"/>
          <w:color w:val="000000"/>
          <w:sz w:val="19"/>
          <w:szCs w:val="19"/>
          <w:lang w:val="en-US"/>
        </w:rPr>
        <w:tab/>
      </w:r>
      <w:r w:rsidRPr="000512BE">
        <w:rPr>
          <w:rFonts w:ascii="Consolas" w:hAnsi="Consolas" w:cs="Consolas"/>
          <w:color w:val="000000"/>
          <w:sz w:val="19"/>
          <w:szCs w:val="19"/>
          <w:lang w:val="en-US"/>
        </w:rPr>
        <w:tab/>
      </w:r>
      <w:r w:rsidRPr="000512BE">
        <w:rPr>
          <w:rFonts w:ascii="Consolas" w:hAnsi="Consolas" w:cs="Consolas"/>
          <w:color w:val="000000"/>
          <w:sz w:val="19"/>
          <w:szCs w:val="19"/>
          <w:lang w:val="en-US"/>
        </w:rPr>
        <w:tab/>
      </w:r>
      <w:r w:rsidRPr="00124E3D">
        <w:rPr>
          <w:rFonts w:ascii="Consolas" w:hAnsi="Consolas" w:cs="Consolas"/>
          <w:color w:val="0000FF"/>
          <w:sz w:val="19"/>
          <w:szCs w:val="19"/>
          <w:lang w:val="en-US"/>
        </w:rPr>
        <w:t>break</w:t>
      </w: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case</w:t>
      </w:r>
      <w:r w:rsidRPr="00124E3D">
        <w:rPr>
          <w:rFonts w:ascii="Consolas" w:hAnsi="Consolas" w:cs="Consolas"/>
          <w:color w:val="000000"/>
          <w:sz w:val="19"/>
          <w:szCs w:val="19"/>
          <w:lang w:val="en-US"/>
        </w:rPr>
        <w:t xml:space="preserve"> 3:</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OUTPUT_LEARNING_FILE.close</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OUTPUT_TESTING_FILE.close</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return</w:t>
      </w:r>
      <w:r w:rsidRPr="00124E3D">
        <w:rPr>
          <w:rFonts w:ascii="Consolas" w:hAnsi="Consolas" w:cs="Consolas"/>
          <w:color w:val="000000"/>
          <w:sz w:val="19"/>
          <w:szCs w:val="19"/>
          <w:lang w:val="en-US"/>
        </w:rPr>
        <w:t xml:space="preserve"> 0;</w:t>
      </w:r>
    </w:p>
    <w:p w:rsidR="00124E3D" w:rsidRDefault="00124E3D" w:rsidP="00124E3D">
      <w:pPr>
        <w:autoSpaceDE w:val="0"/>
        <w:autoSpaceDN w:val="0"/>
        <w:adjustRightInd w:val="0"/>
        <w:spacing w:after="0" w:line="240" w:lineRule="auto"/>
        <w:rPr>
          <w:rFonts w:ascii="Consolas" w:hAnsi="Consolas" w:cs="Consolas"/>
          <w:color w:val="000000"/>
          <w:sz w:val="19"/>
          <w:szCs w:val="19"/>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Pr>
          <w:rFonts w:ascii="Consolas" w:hAnsi="Consolas" w:cs="Consolas"/>
          <w:color w:val="000000"/>
          <w:sz w:val="19"/>
          <w:szCs w:val="19"/>
        </w:rPr>
        <w:t>}</w:t>
      </w:r>
    </w:p>
    <w:p w:rsidR="00124E3D" w:rsidRDefault="00124E3D" w:rsidP="00124E3D">
      <w:pPr>
        <w:autoSpaceDE w:val="0"/>
        <w:autoSpaceDN w:val="0"/>
        <w:adjustRightInd w:val="0"/>
        <w:spacing w:after="0" w:line="240" w:lineRule="auto"/>
        <w:rPr>
          <w:rFonts w:ascii="Consolas" w:hAnsi="Consolas" w:cs="Consolas"/>
          <w:color w:val="000000"/>
          <w:sz w:val="19"/>
          <w:szCs w:val="19"/>
        </w:rPr>
      </w:pPr>
    </w:p>
    <w:p w:rsidR="00124E3D" w:rsidRDefault="00124E3D" w:rsidP="0012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124E3D" w:rsidRDefault="00124E3D" w:rsidP="00124E3D">
      <w:pPr>
        <w:autoSpaceDE w:val="0"/>
        <w:autoSpaceDN w:val="0"/>
        <w:adjustRightInd w:val="0"/>
        <w:spacing w:after="0" w:line="240" w:lineRule="auto"/>
        <w:rPr>
          <w:rFonts w:ascii="Consolas" w:hAnsi="Consolas" w:cs="Consolas"/>
          <w:color w:val="000000"/>
          <w:sz w:val="19"/>
          <w:szCs w:val="19"/>
        </w:rPr>
      </w:pPr>
    </w:p>
    <w:p w:rsidR="00124E3D" w:rsidRDefault="00124E3D" w:rsidP="0012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124E3D" w:rsidRDefault="00124E3D" w:rsidP="0012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24E3D" w:rsidRDefault="00124E3D" w:rsidP="00124E3D">
      <w:pPr>
        <w:autoSpaceDE w:val="0"/>
        <w:autoSpaceDN w:val="0"/>
        <w:adjustRightInd w:val="0"/>
        <w:spacing w:after="0" w:line="240" w:lineRule="auto"/>
        <w:rPr>
          <w:rFonts w:ascii="Consolas" w:hAnsi="Consolas" w:cs="Consolas"/>
          <w:color w:val="000000"/>
          <w:sz w:val="19"/>
          <w:szCs w:val="19"/>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setInputValue</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2B91AF"/>
          <w:sz w:val="19"/>
          <w:szCs w:val="19"/>
          <w:lang w:val="en-US"/>
        </w:rPr>
        <w:t>Neuron</w:t>
      </w:r>
      <w:r w:rsidRPr="00124E3D">
        <w:rPr>
          <w:rFonts w:ascii="Consolas" w:hAnsi="Consolas" w:cs="Consolas"/>
          <w:color w:val="000000"/>
          <w:sz w:val="19"/>
          <w:szCs w:val="19"/>
          <w:lang w:val="en-US"/>
        </w:rPr>
        <w:t xml:space="preserve">&amp; </w:t>
      </w:r>
      <w:r w:rsidRPr="00124E3D">
        <w:rPr>
          <w:rFonts w:ascii="Consolas" w:hAnsi="Consolas" w:cs="Consolas"/>
          <w:color w:val="808080"/>
          <w:sz w:val="19"/>
          <w:szCs w:val="19"/>
          <w:lang w:val="en-US"/>
        </w:rPr>
        <w:t>neuron</w:t>
      </w:r>
      <w:r w:rsidRPr="00124E3D">
        <w:rPr>
          <w:rFonts w:ascii="Consolas" w:hAnsi="Consolas" w:cs="Consolas"/>
          <w:color w:val="000000"/>
          <w:sz w:val="19"/>
          <w:szCs w:val="19"/>
          <w:lang w:val="en-US"/>
        </w:rPr>
        <w:t xml:space="preserve">,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 xml:space="preserve">&lt;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&lt;</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&gt; &gt; </w:t>
      </w:r>
      <w:proofErr w:type="spellStart"/>
      <w:r w:rsidRPr="00124E3D">
        <w:rPr>
          <w:rFonts w:ascii="Consolas" w:hAnsi="Consolas" w:cs="Consolas"/>
          <w:color w:val="808080"/>
          <w:sz w:val="19"/>
          <w:szCs w:val="19"/>
          <w:lang w:val="en-US"/>
        </w:rPr>
        <w:t>inputData</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numberOfEntrances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r w:rsidRPr="00124E3D">
        <w:rPr>
          <w:rFonts w:ascii="Consolas" w:hAnsi="Consolas" w:cs="Consolas"/>
          <w:color w:val="808080"/>
          <w:sz w:val="19"/>
          <w:szCs w:val="19"/>
          <w:lang w:val="en-US"/>
        </w:rPr>
        <w:t>row</w:t>
      </w: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for</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 0;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&lt; </w:t>
      </w:r>
      <w:proofErr w:type="spellStart"/>
      <w:r w:rsidRPr="00124E3D">
        <w:rPr>
          <w:rFonts w:ascii="Consolas" w:hAnsi="Consolas" w:cs="Consolas"/>
          <w:color w:val="808080"/>
          <w:sz w:val="19"/>
          <w:szCs w:val="19"/>
          <w:lang w:val="en-US"/>
        </w:rPr>
        <w:t>numberOfEntrances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w:t>
      </w:r>
    </w:p>
    <w:p w:rsidR="00124E3D" w:rsidRDefault="00124E3D" w:rsidP="00124E3D">
      <w:pPr>
        <w:autoSpaceDE w:val="0"/>
        <w:autoSpaceDN w:val="0"/>
        <w:adjustRightInd w:val="0"/>
        <w:spacing w:after="0" w:line="240" w:lineRule="auto"/>
        <w:rPr>
          <w:rFonts w:ascii="Consolas" w:hAnsi="Consolas" w:cs="Consolas"/>
          <w:color w:val="000000"/>
          <w:sz w:val="19"/>
          <w:szCs w:val="19"/>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proofErr w:type="gramStart"/>
      <w:r>
        <w:rPr>
          <w:rFonts w:ascii="Consolas" w:hAnsi="Consolas" w:cs="Consolas"/>
          <w:color w:val="808080"/>
          <w:sz w:val="19"/>
          <w:szCs w:val="19"/>
        </w:rPr>
        <w:t>neuron</w:t>
      </w:r>
      <w:r>
        <w:rPr>
          <w:rFonts w:ascii="Consolas" w:hAnsi="Consolas" w:cs="Consolas"/>
          <w:color w:val="000000"/>
          <w:sz w:val="19"/>
          <w:szCs w:val="19"/>
        </w:rPr>
        <w:t>.setInput</w:t>
      </w:r>
      <w:proofErr w:type="spellEnd"/>
      <w:proofErr w:type="gramEnd"/>
      <w:r>
        <w:rPr>
          <w:rFonts w:ascii="Consolas" w:hAnsi="Consolas" w:cs="Consolas"/>
          <w:color w:val="000000"/>
          <w:sz w:val="19"/>
          <w:szCs w:val="19"/>
        </w:rPr>
        <w:t xml:space="preserve">(i, </w:t>
      </w:r>
      <w:proofErr w:type="spellStart"/>
      <w:r>
        <w:rPr>
          <w:rFonts w:ascii="Consolas" w:hAnsi="Consolas" w:cs="Consolas"/>
          <w:color w:val="808080"/>
          <w:sz w:val="19"/>
          <w:szCs w:val="19"/>
        </w:rPr>
        <w:t>inputData</w:t>
      </w:r>
      <w:proofErr w:type="spellEnd"/>
      <w:r>
        <w:rPr>
          <w:rFonts w:ascii="Consolas" w:hAnsi="Consolas" w:cs="Consolas"/>
          <w:color w:val="008080"/>
          <w:sz w:val="19"/>
          <w:szCs w:val="19"/>
        </w:rPr>
        <w:t>[</w:t>
      </w:r>
      <w:proofErr w:type="spellStart"/>
      <w:r>
        <w:rPr>
          <w:rFonts w:ascii="Consolas" w:hAnsi="Consolas" w:cs="Consolas"/>
          <w:color w:val="808080"/>
          <w:sz w:val="19"/>
          <w:szCs w:val="19"/>
        </w:rPr>
        <w:t>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gramStart"/>
      <w:r w:rsidRPr="00124E3D">
        <w:rPr>
          <w:rFonts w:ascii="Consolas" w:hAnsi="Consolas" w:cs="Consolas"/>
          <w:color w:val="000000"/>
          <w:sz w:val="19"/>
          <w:szCs w:val="19"/>
          <w:lang w:val="en-US"/>
        </w:rPr>
        <w:t>learn(</w:t>
      </w:r>
      <w:proofErr w:type="gramEnd"/>
      <w:r w:rsidRPr="00124E3D">
        <w:rPr>
          <w:rFonts w:ascii="Consolas" w:hAnsi="Consolas" w:cs="Consolas"/>
          <w:color w:val="2B91AF"/>
          <w:sz w:val="19"/>
          <w:szCs w:val="19"/>
          <w:lang w:val="en-US"/>
        </w:rPr>
        <w:t>Layer</w:t>
      </w:r>
      <w:r w:rsidRPr="00124E3D">
        <w:rPr>
          <w:rFonts w:ascii="Consolas" w:hAnsi="Consolas" w:cs="Consolas"/>
          <w:color w:val="000000"/>
          <w:sz w:val="19"/>
          <w:szCs w:val="19"/>
          <w:lang w:val="en-US"/>
        </w:rPr>
        <w:t xml:space="preserve">&amp; </w:t>
      </w:r>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 xml:space="preserve">,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 xml:space="preserve">&lt;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&lt;</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&gt; &gt; </w:t>
      </w:r>
      <w:proofErr w:type="spellStart"/>
      <w:r w:rsidRPr="00124E3D">
        <w:rPr>
          <w:rFonts w:ascii="Consolas" w:hAnsi="Consolas" w:cs="Consolas"/>
          <w:color w:val="808080"/>
          <w:sz w:val="19"/>
          <w:szCs w:val="19"/>
          <w:lang w:val="en-US"/>
        </w:rPr>
        <w:t>inputData</w:t>
      </w:r>
      <w:proofErr w:type="spellEnd"/>
      <w:r w:rsidRPr="00124E3D">
        <w:rPr>
          <w:rFonts w:ascii="Consolas" w:hAnsi="Consolas" w:cs="Consolas"/>
          <w:color w:val="000000"/>
          <w:sz w:val="19"/>
          <w:szCs w:val="19"/>
          <w:lang w:val="en-US"/>
        </w:rPr>
        <w:t>)</w:t>
      </w:r>
    </w:p>
    <w:p w:rsidR="00124E3D" w:rsidRPr="000512BE" w:rsidRDefault="00124E3D" w:rsidP="00124E3D">
      <w:pPr>
        <w:autoSpaceDE w:val="0"/>
        <w:autoSpaceDN w:val="0"/>
        <w:adjustRightInd w:val="0"/>
        <w:spacing w:after="0" w:line="240" w:lineRule="auto"/>
        <w:rPr>
          <w:rFonts w:ascii="Consolas" w:hAnsi="Consolas" w:cs="Consolas"/>
          <w:color w:val="000000"/>
          <w:sz w:val="19"/>
          <w:szCs w:val="19"/>
          <w:lang w:val="en-US"/>
        </w:rPr>
      </w:pPr>
      <w:r w:rsidRPr="000512BE">
        <w:rPr>
          <w:rFonts w:ascii="Consolas" w:hAnsi="Consolas" w:cs="Consolas"/>
          <w:color w:val="000000"/>
          <w:sz w:val="19"/>
          <w:szCs w:val="19"/>
          <w:lang w:val="en-US"/>
        </w:rPr>
        <w:t>{</w:t>
      </w:r>
    </w:p>
    <w:p w:rsidR="00124E3D" w:rsidRPr="000512BE" w:rsidRDefault="00124E3D" w:rsidP="00124E3D">
      <w:pPr>
        <w:autoSpaceDE w:val="0"/>
        <w:autoSpaceDN w:val="0"/>
        <w:adjustRightInd w:val="0"/>
        <w:spacing w:after="0" w:line="240" w:lineRule="auto"/>
        <w:rPr>
          <w:rFonts w:ascii="Consolas" w:hAnsi="Consolas" w:cs="Consolas"/>
          <w:color w:val="000000"/>
          <w:sz w:val="19"/>
          <w:szCs w:val="19"/>
          <w:lang w:val="en-US"/>
        </w:rPr>
      </w:pPr>
      <w:r w:rsidRPr="000512BE">
        <w:rPr>
          <w:rFonts w:ascii="Consolas" w:hAnsi="Consolas" w:cs="Consolas"/>
          <w:color w:val="000000"/>
          <w:sz w:val="19"/>
          <w:szCs w:val="19"/>
          <w:lang w:val="en-US"/>
        </w:rPr>
        <w:tab/>
      </w:r>
      <w:r w:rsidRPr="000512BE">
        <w:rPr>
          <w:rFonts w:ascii="Consolas" w:hAnsi="Consolas" w:cs="Consolas"/>
          <w:color w:val="0000FF"/>
          <w:sz w:val="19"/>
          <w:szCs w:val="19"/>
          <w:lang w:val="en-US"/>
        </w:rPr>
        <w:t>static</w:t>
      </w:r>
      <w:r w:rsidRPr="000512BE">
        <w:rPr>
          <w:rFonts w:ascii="Consolas" w:hAnsi="Consolas" w:cs="Consolas"/>
          <w:color w:val="000000"/>
          <w:sz w:val="19"/>
          <w:szCs w:val="19"/>
          <w:lang w:val="en-US"/>
        </w:rPr>
        <w:t xml:space="preserve"> </w:t>
      </w:r>
      <w:proofErr w:type="spellStart"/>
      <w:r w:rsidRPr="000512BE">
        <w:rPr>
          <w:rFonts w:ascii="Consolas" w:hAnsi="Consolas" w:cs="Consolas"/>
          <w:color w:val="0000FF"/>
          <w:sz w:val="19"/>
          <w:szCs w:val="19"/>
          <w:lang w:val="en-US"/>
        </w:rPr>
        <w:t>int</w:t>
      </w:r>
      <w:proofErr w:type="spellEnd"/>
      <w:r w:rsidRPr="000512BE">
        <w:rPr>
          <w:rFonts w:ascii="Consolas" w:hAnsi="Consolas" w:cs="Consolas"/>
          <w:color w:val="000000"/>
          <w:sz w:val="19"/>
          <w:szCs w:val="19"/>
          <w:lang w:val="en-US"/>
        </w:rPr>
        <w:t xml:space="preserve"> counter = 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0512BE">
        <w:rPr>
          <w:rFonts w:ascii="Consolas" w:hAnsi="Consolas" w:cs="Consolas"/>
          <w:color w:val="000000"/>
          <w:sz w:val="19"/>
          <w:szCs w:val="19"/>
          <w:lang w:val="en-US"/>
        </w:rPr>
        <w:tab/>
      </w:r>
      <w:r w:rsidRPr="00124E3D">
        <w:rPr>
          <w:rFonts w:ascii="Consolas" w:hAnsi="Consolas" w:cs="Consolas"/>
          <w:color w:val="0000FF"/>
          <w:sz w:val="19"/>
          <w:szCs w:val="19"/>
          <w:lang w:val="en-US"/>
        </w:rPr>
        <w:t>for</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inputDataRow</w:t>
      </w:r>
      <w:proofErr w:type="spellEnd"/>
      <w:r w:rsidRPr="00124E3D">
        <w:rPr>
          <w:rFonts w:ascii="Consolas" w:hAnsi="Consolas" w:cs="Consolas"/>
          <w:color w:val="000000"/>
          <w:sz w:val="19"/>
          <w:szCs w:val="19"/>
          <w:lang w:val="en-US"/>
        </w:rPr>
        <w:t xml:space="preserve"> = 0; </w:t>
      </w:r>
      <w:proofErr w:type="spellStart"/>
      <w:r w:rsidRPr="00124E3D">
        <w:rPr>
          <w:rFonts w:ascii="Consolas" w:hAnsi="Consolas" w:cs="Consolas"/>
          <w:color w:val="000000"/>
          <w:sz w:val="19"/>
          <w:szCs w:val="19"/>
          <w:lang w:val="en-US"/>
        </w:rPr>
        <w:t>inputDataRow</w:t>
      </w:r>
      <w:proofErr w:type="spellEnd"/>
      <w:r w:rsidRPr="00124E3D">
        <w:rPr>
          <w:rFonts w:ascii="Consolas" w:hAnsi="Consolas" w:cs="Consolas"/>
          <w:color w:val="000000"/>
          <w:sz w:val="19"/>
          <w:szCs w:val="19"/>
          <w:lang w:val="en-US"/>
        </w:rPr>
        <w:t xml:space="preserve"> &lt; </w:t>
      </w:r>
      <w:proofErr w:type="spellStart"/>
      <w:r w:rsidRPr="00124E3D">
        <w:rPr>
          <w:rFonts w:ascii="Consolas" w:hAnsi="Consolas" w:cs="Consolas"/>
          <w:color w:val="808080"/>
          <w:sz w:val="19"/>
          <w:szCs w:val="19"/>
          <w:lang w:val="en-US"/>
        </w:rPr>
        <w:t>inputData</w:t>
      </w:r>
      <w:r w:rsidRPr="00124E3D">
        <w:rPr>
          <w:rFonts w:ascii="Consolas" w:hAnsi="Consolas" w:cs="Consolas"/>
          <w:color w:val="000000"/>
          <w:sz w:val="19"/>
          <w:szCs w:val="19"/>
          <w:lang w:val="en-US"/>
        </w:rPr>
        <w:t>.size</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inputDataRow</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for</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 0;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&lt; </w:t>
      </w:r>
      <w:proofErr w:type="spellStart"/>
      <w:proofErr w:type="gramStart"/>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.getNumberOfNeurons</w:t>
      </w:r>
      <w:proofErr w:type="spellEnd"/>
      <w:proofErr w:type="gram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lastRenderedPageBreak/>
        <w:tab/>
      </w: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setInputValue</w:t>
      </w:r>
      <w:proofErr w:type="spellEnd"/>
      <w:r w:rsidRPr="00124E3D">
        <w:rPr>
          <w:rFonts w:ascii="Consolas" w:hAnsi="Consolas" w:cs="Consolas"/>
          <w:color w:val="000000"/>
          <w:sz w:val="19"/>
          <w:szCs w:val="19"/>
          <w:lang w:val="en-US"/>
        </w:rPr>
        <w:t>(</w:t>
      </w:r>
      <w:proofErr w:type="spellStart"/>
      <w:proofErr w:type="gramStart"/>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.neurons</w:t>
      </w:r>
      <w:proofErr w:type="spellEnd"/>
      <w:proofErr w:type="gramEnd"/>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inputData</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.neurons</w:t>
      </w:r>
      <w:proofErr w:type="spellEnd"/>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w:t>
      </w:r>
      <w:proofErr w:type="spellStart"/>
      <w:r w:rsidRPr="00124E3D">
        <w:rPr>
          <w:rFonts w:ascii="Consolas" w:hAnsi="Consolas" w:cs="Consolas"/>
          <w:color w:val="000000"/>
          <w:sz w:val="19"/>
          <w:szCs w:val="19"/>
          <w:lang w:val="en-US"/>
        </w:rPr>
        <w:t>getInputsAmount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inputDataRow</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proofErr w:type="gramStart"/>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.neurons</w:t>
      </w:r>
      <w:proofErr w:type="spellEnd"/>
      <w:proofErr w:type="gramEnd"/>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w:t>
      </w:r>
      <w:proofErr w:type="spellStart"/>
      <w:r w:rsidRPr="00124E3D">
        <w:rPr>
          <w:rFonts w:ascii="Consolas" w:hAnsi="Consolas" w:cs="Consolas"/>
          <w:color w:val="000000"/>
          <w:sz w:val="19"/>
          <w:szCs w:val="19"/>
          <w:lang w:val="en-US"/>
        </w:rPr>
        <w:t>countScalarProduct</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proofErr w:type="gramStart"/>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.changeNeuronWeight</w:t>
      </w:r>
      <w:proofErr w:type="spellEnd"/>
      <w:proofErr w:type="gramEnd"/>
      <w:r w:rsidRPr="00124E3D">
        <w:rPr>
          <w:rFonts w:ascii="Consolas" w:hAnsi="Consolas" w:cs="Consolas"/>
          <w:color w:val="000000"/>
          <w:sz w:val="19"/>
          <w:szCs w:val="19"/>
          <w:lang w:val="en-US"/>
        </w:rPr>
        <w:t>(</w:t>
      </w:r>
      <w:r w:rsidRPr="00124E3D">
        <w:rPr>
          <w:rFonts w:ascii="Consolas" w:hAnsi="Consolas" w:cs="Consolas"/>
          <w:color w:val="0000FF"/>
          <w:sz w:val="19"/>
          <w:szCs w:val="19"/>
          <w:lang w:val="en-US"/>
        </w:rPr>
        <w:t>false</w:t>
      </w: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if</w:t>
      </w:r>
      <w:r w:rsidRPr="00124E3D">
        <w:rPr>
          <w:rFonts w:ascii="Consolas" w:hAnsi="Consolas" w:cs="Consolas"/>
          <w:color w:val="000000"/>
          <w:sz w:val="19"/>
          <w:szCs w:val="19"/>
          <w:lang w:val="en-US"/>
        </w:rPr>
        <w:t xml:space="preserve"> (counter == 35)</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counter = 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 xml:space="preserve">OUTPUT_LEARNING_FILE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r w:rsidRPr="00124E3D">
        <w:rPr>
          <w:rFonts w:ascii="Consolas" w:hAnsi="Consolas" w:cs="Consolas"/>
          <w:color w:val="A31515"/>
          <w:sz w:val="19"/>
          <w:szCs w:val="19"/>
          <w:lang w:val="en-US"/>
        </w:rPr>
        <w:t>"Next flower"</w:t>
      </w:r>
      <w:r w:rsidRPr="00124E3D">
        <w:rPr>
          <w:rFonts w:ascii="Consolas" w:hAnsi="Consolas" w:cs="Consolas"/>
          <w:color w:val="000000"/>
          <w:sz w:val="19"/>
          <w:szCs w:val="19"/>
          <w:lang w:val="en-US"/>
        </w:rPr>
        <w:t xml:space="preserve">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endl</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 xml:space="preserve">OUTPUT_LEARNING_FILE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.getWinnerNeuronIndex</w:t>
      </w:r>
      <w:proofErr w:type="spellEnd"/>
      <w:proofErr w:type="gramEnd"/>
      <w:r w:rsidRPr="00124E3D">
        <w:rPr>
          <w:rFonts w:ascii="Consolas" w:hAnsi="Consolas" w:cs="Consolas"/>
          <w:color w:val="000000"/>
          <w:sz w:val="19"/>
          <w:szCs w:val="19"/>
          <w:lang w:val="en-US"/>
        </w:rPr>
        <w:t>()</w:t>
      </w:r>
      <w:r w:rsidR="00666097">
        <w:rPr>
          <w:rFonts w:ascii="Consolas" w:hAnsi="Consolas" w:cs="Consolas"/>
          <w:color w:val="008080"/>
          <w:sz w:val="19"/>
          <w:szCs w:val="19"/>
          <w:lang w:val="en-US"/>
        </w:rPr>
        <w:t xml:space="preserve"> &lt;&lt; </w:t>
      </w:r>
      <w:proofErr w:type="spellStart"/>
      <w:r w:rsidRPr="00124E3D">
        <w:rPr>
          <w:rFonts w:ascii="Consolas" w:hAnsi="Consolas" w:cs="Consolas"/>
          <w:color w:val="000000"/>
          <w:sz w:val="19"/>
          <w:szCs w:val="19"/>
          <w:lang w:val="en-US"/>
        </w:rPr>
        <w:t>endl</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counter++;</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gramStart"/>
      <w:r w:rsidRPr="00124E3D">
        <w:rPr>
          <w:rFonts w:ascii="Consolas" w:hAnsi="Consolas" w:cs="Consolas"/>
          <w:color w:val="000000"/>
          <w:sz w:val="19"/>
          <w:szCs w:val="19"/>
          <w:lang w:val="en-US"/>
        </w:rPr>
        <w:t>test(</w:t>
      </w:r>
      <w:proofErr w:type="gramEnd"/>
      <w:r w:rsidRPr="00124E3D">
        <w:rPr>
          <w:rFonts w:ascii="Consolas" w:hAnsi="Consolas" w:cs="Consolas"/>
          <w:color w:val="2B91AF"/>
          <w:sz w:val="19"/>
          <w:szCs w:val="19"/>
          <w:lang w:val="en-US"/>
        </w:rPr>
        <w:t>Layer</w:t>
      </w:r>
      <w:r w:rsidRPr="00124E3D">
        <w:rPr>
          <w:rFonts w:ascii="Consolas" w:hAnsi="Consolas" w:cs="Consolas"/>
          <w:color w:val="000000"/>
          <w:sz w:val="19"/>
          <w:szCs w:val="19"/>
          <w:lang w:val="en-US"/>
        </w:rPr>
        <w:t xml:space="preserve">&amp; </w:t>
      </w:r>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 xml:space="preserve">,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 xml:space="preserve">&lt;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&lt;</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&gt; &gt; </w:t>
      </w:r>
      <w:proofErr w:type="spellStart"/>
      <w:r w:rsidRPr="00124E3D">
        <w:rPr>
          <w:rFonts w:ascii="Consolas" w:hAnsi="Consolas" w:cs="Consolas"/>
          <w:color w:val="808080"/>
          <w:sz w:val="19"/>
          <w:szCs w:val="19"/>
          <w:lang w:val="en-US"/>
        </w:rPr>
        <w:t>inputData</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static</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counter = 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for</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inputDataRow</w:t>
      </w:r>
      <w:proofErr w:type="spellEnd"/>
      <w:r w:rsidRPr="00124E3D">
        <w:rPr>
          <w:rFonts w:ascii="Consolas" w:hAnsi="Consolas" w:cs="Consolas"/>
          <w:color w:val="000000"/>
          <w:sz w:val="19"/>
          <w:szCs w:val="19"/>
          <w:lang w:val="en-US"/>
        </w:rPr>
        <w:t xml:space="preserve"> = 0; </w:t>
      </w:r>
      <w:proofErr w:type="spellStart"/>
      <w:r w:rsidRPr="00124E3D">
        <w:rPr>
          <w:rFonts w:ascii="Consolas" w:hAnsi="Consolas" w:cs="Consolas"/>
          <w:color w:val="000000"/>
          <w:sz w:val="19"/>
          <w:szCs w:val="19"/>
          <w:lang w:val="en-US"/>
        </w:rPr>
        <w:t>inputDataRow</w:t>
      </w:r>
      <w:proofErr w:type="spellEnd"/>
      <w:r w:rsidRPr="00124E3D">
        <w:rPr>
          <w:rFonts w:ascii="Consolas" w:hAnsi="Consolas" w:cs="Consolas"/>
          <w:color w:val="000000"/>
          <w:sz w:val="19"/>
          <w:szCs w:val="19"/>
          <w:lang w:val="en-US"/>
        </w:rPr>
        <w:t xml:space="preserve"> &lt; </w:t>
      </w:r>
      <w:proofErr w:type="spellStart"/>
      <w:r w:rsidRPr="00124E3D">
        <w:rPr>
          <w:rFonts w:ascii="Consolas" w:hAnsi="Consolas" w:cs="Consolas"/>
          <w:color w:val="808080"/>
          <w:sz w:val="19"/>
          <w:szCs w:val="19"/>
          <w:lang w:val="en-US"/>
        </w:rPr>
        <w:t>inputData</w:t>
      </w:r>
      <w:r w:rsidRPr="00124E3D">
        <w:rPr>
          <w:rFonts w:ascii="Consolas" w:hAnsi="Consolas" w:cs="Consolas"/>
          <w:color w:val="000000"/>
          <w:sz w:val="19"/>
          <w:szCs w:val="19"/>
          <w:lang w:val="en-US"/>
        </w:rPr>
        <w:t>.size</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inputDataRow</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for</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 0;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&lt; </w:t>
      </w:r>
      <w:proofErr w:type="spellStart"/>
      <w:proofErr w:type="gramStart"/>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.getNumberOfNeurons</w:t>
      </w:r>
      <w:proofErr w:type="spellEnd"/>
      <w:proofErr w:type="gram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setInputValue</w:t>
      </w:r>
      <w:proofErr w:type="spellEnd"/>
      <w:r w:rsidRPr="00124E3D">
        <w:rPr>
          <w:rFonts w:ascii="Consolas" w:hAnsi="Consolas" w:cs="Consolas"/>
          <w:color w:val="000000"/>
          <w:sz w:val="19"/>
          <w:szCs w:val="19"/>
          <w:lang w:val="en-US"/>
        </w:rPr>
        <w:t>(</w:t>
      </w:r>
      <w:proofErr w:type="spellStart"/>
      <w:proofErr w:type="gramStart"/>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.neurons</w:t>
      </w:r>
      <w:proofErr w:type="spellEnd"/>
      <w:proofErr w:type="gramEnd"/>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inputData</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.neurons</w:t>
      </w:r>
      <w:proofErr w:type="spellEnd"/>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w:t>
      </w:r>
      <w:proofErr w:type="spellStart"/>
      <w:r w:rsidRPr="00124E3D">
        <w:rPr>
          <w:rFonts w:ascii="Consolas" w:hAnsi="Consolas" w:cs="Consolas"/>
          <w:color w:val="000000"/>
          <w:sz w:val="19"/>
          <w:szCs w:val="19"/>
          <w:lang w:val="en-US"/>
        </w:rPr>
        <w:t>getInputsAmount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inputDataRow</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proofErr w:type="gramStart"/>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.neurons</w:t>
      </w:r>
      <w:proofErr w:type="spellEnd"/>
      <w:proofErr w:type="gramEnd"/>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w:t>
      </w:r>
      <w:proofErr w:type="spellStart"/>
      <w:r w:rsidRPr="00124E3D">
        <w:rPr>
          <w:rFonts w:ascii="Consolas" w:hAnsi="Consolas" w:cs="Consolas"/>
          <w:color w:val="000000"/>
          <w:sz w:val="19"/>
          <w:szCs w:val="19"/>
          <w:lang w:val="en-US"/>
        </w:rPr>
        <w:t>countScalarProduct</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if</w:t>
      </w:r>
      <w:r w:rsidRPr="00124E3D">
        <w:rPr>
          <w:rFonts w:ascii="Consolas" w:hAnsi="Consolas" w:cs="Consolas"/>
          <w:color w:val="000000"/>
          <w:sz w:val="19"/>
          <w:szCs w:val="19"/>
          <w:lang w:val="en-US"/>
        </w:rPr>
        <w:t xml:space="preserve"> (counter == 15)</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counter = 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 xml:space="preserve">OUTPUT_TESTING_NEURON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r w:rsidRPr="00124E3D">
        <w:rPr>
          <w:rFonts w:ascii="Consolas" w:hAnsi="Consolas" w:cs="Consolas"/>
          <w:color w:val="A31515"/>
          <w:sz w:val="19"/>
          <w:szCs w:val="19"/>
          <w:lang w:val="en-US"/>
        </w:rPr>
        <w:t>"Next flower"</w:t>
      </w:r>
      <w:r w:rsidRPr="00124E3D">
        <w:rPr>
          <w:rFonts w:ascii="Consolas" w:hAnsi="Consolas" w:cs="Consolas"/>
          <w:color w:val="000000"/>
          <w:sz w:val="19"/>
          <w:szCs w:val="19"/>
          <w:lang w:val="en-US"/>
        </w:rPr>
        <w:t xml:space="preserve">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endl</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proofErr w:type="gramStart"/>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.changeNeuronWeight</w:t>
      </w:r>
      <w:proofErr w:type="spellEnd"/>
      <w:proofErr w:type="gramEnd"/>
      <w:r w:rsidRPr="00124E3D">
        <w:rPr>
          <w:rFonts w:ascii="Consolas" w:hAnsi="Consolas" w:cs="Consolas"/>
          <w:color w:val="000000"/>
          <w:sz w:val="19"/>
          <w:szCs w:val="19"/>
          <w:lang w:val="en-US"/>
        </w:rPr>
        <w:t>(</w:t>
      </w:r>
      <w:r w:rsidRPr="00124E3D">
        <w:rPr>
          <w:rFonts w:ascii="Consolas" w:hAnsi="Consolas" w:cs="Consolas"/>
          <w:color w:val="0000FF"/>
          <w:sz w:val="19"/>
          <w:szCs w:val="19"/>
          <w:lang w:val="en-US"/>
        </w:rPr>
        <w:t>true</w:t>
      </w: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 xml:space="preserve">OUTPUT_TESTING_FILE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.neurons</w:t>
      </w:r>
      <w:proofErr w:type="spellEnd"/>
      <w:proofErr w:type="gramEnd"/>
      <w:r w:rsidRPr="00124E3D">
        <w:rPr>
          <w:rFonts w:ascii="Consolas" w:hAnsi="Consolas" w:cs="Consolas"/>
          <w:color w:val="008080"/>
          <w:sz w:val="19"/>
          <w:szCs w:val="19"/>
          <w:lang w:val="en-US"/>
        </w:rPr>
        <w:t>[</w:t>
      </w:r>
      <w:proofErr w:type="spellStart"/>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.getWinnerNeuronIndex</w:t>
      </w:r>
      <w:proofErr w:type="spellEnd"/>
      <w:r w:rsidRPr="00124E3D">
        <w:rPr>
          <w:rFonts w:ascii="Consolas" w:hAnsi="Consolas" w:cs="Consolas"/>
          <w:color w:val="000000"/>
          <w:sz w:val="19"/>
          <w:szCs w:val="19"/>
          <w:lang w:val="en-US"/>
        </w:rPr>
        <w:t>()</w:t>
      </w:r>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w:t>
      </w:r>
      <w:proofErr w:type="spellStart"/>
      <w:r w:rsidRPr="00124E3D">
        <w:rPr>
          <w:rFonts w:ascii="Consolas" w:hAnsi="Consolas" w:cs="Consolas"/>
          <w:color w:val="000000"/>
          <w:sz w:val="19"/>
          <w:szCs w:val="19"/>
          <w:lang w:val="en-US"/>
        </w:rPr>
        <w:t>getSumOfAllInputs</w:t>
      </w:r>
      <w:proofErr w:type="spellEnd"/>
      <w:r w:rsidRPr="00124E3D">
        <w:rPr>
          <w:rFonts w:ascii="Consolas" w:hAnsi="Consolas" w:cs="Consolas"/>
          <w:color w:val="000000"/>
          <w:sz w:val="19"/>
          <w:szCs w:val="19"/>
          <w:lang w:val="en-US"/>
        </w:rPr>
        <w:t xml:space="preserve">()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endl</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 xml:space="preserve">OUTPUT_TESTING_NEURON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808080"/>
          <w:sz w:val="19"/>
          <w:szCs w:val="19"/>
          <w:lang w:val="en-US"/>
        </w:rPr>
        <w:t>layer</w:t>
      </w:r>
      <w:r w:rsidRPr="00124E3D">
        <w:rPr>
          <w:rFonts w:ascii="Consolas" w:hAnsi="Consolas" w:cs="Consolas"/>
          <w:color w:val="000000"/>
          <w:sz w:val="19"/>
          <w:szCs w:val="19"/>
          <w:lang w:val="en-US"/>
        </w:rPr>
        <w:t>.getWinnerNeuronIndex</w:t>
      </w:r>
      <w:proofErr w:type="spellEnd"/>
      <w:proofErr w:type="gramEnd"/>
      <w:r w:rsidRPr="00124E3D">
        <w:rPr>
          <w:rFonts w:ascii="Consolas" w:hAnsi="Consolas" w:cs="Consolas"/>
          <w:color w:val="000000"/>
          <w:sz w:val="19"/>
          <w:szCs w:val="19"/>
          <w:lang w:val="en-US"/>
        </w:rPr>
        <w:t xml:space="preserve">() </w:t>
      </w:r>
      <w:r w:rsidRPr="00124E3D">
        <w:rPr>
          <w:rFonts w:ascii="Consolas" w:hAnsi="Consolas" w:cs="Consolas"/>
          <w:color w:val="008080"/>
          <w:sz w:val="19"/>
          <w:szCs w:val="19"/>
          <w:lang w:val="en-US"/>
        </w:rPr>
        <w:t>&lt;&lt;</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endl</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counter++;</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readLearningData</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 xml:space="preserve">&lt;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&lt;</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&gt; &gt; &amp;</w:t>
      </w:r>
      <w:proofErr w:type="spellStart"/>
      <w:r w:rsidRPr="00124E3D">
        <w:rPr>
          <w:rFonts w:ascii="Consolas" w:hAnsi="Consolas" w:cs="Consolas"/>
          <w:color w:val="808080"/>
          <w:sz w:val="19"/>
          <w:szCs w:val="19"/>
          <w:lang w:val="en-US"/>
        </w:rPr>
        <w:t>learningInputData</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numberOfEntrances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amountOfOutputs</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LEARNING_DATA.open</w:t>
      </w:r>
      <w:proofErr w:type="spellEnd"/>
      <w:r w:rsidRPr="00124E3D">
        <w:rPr>
          <w:rFonts w:ascii="Consolas" w:hAnsi="Consolas" w:cs="Consolas"/>
          <w:color w:val="000000"/>
          <w:sz w:val="19"/>
          <w:szCs w:val="19"/>
          <w:lang w:val="en-US"/>
        </w:rPr>
        <w:t>(</w:t>
      </w:r>
      <w:r w:rsidRPr="00124E3D">
        <w:rPr>
          <w:rFonts w:ascii="Consolas" w:hAnsi="Consolas" w:cs="Consolas"/>
          <w:color w:val="A31515"/>
          <w:sz w:val="19"/>
          <w:szCs w:val="19"/>
          <w:lang w:val="en-US"/>
        </w:rPr>
        <w:t>"learning_data_</w:t>
      </w:r>
      <w:r w:rsidR="00666097">
        <w:rPr>
          <w:rFonts w:ascii="Consolas" w:hAnsi="Consolas" w:cs="Consolas"/>
          <w:color w:val="A31515"/>
          <w:sz w:val="19"/>
          <w:szCs w:val="19"/>
          <w:lang w:val="en-US"/>
        </w:rPr>
        <w:t>al</w:t>
      </w:r>
      <w:r w:rsidRPr="00124E3D">
        <w:rPr>
          <w:rFonts w:ascii="Consolas" w:hAnsi="Consolas" w:cs="Consolas"/>
          <w:color w:val="A31515"/>
          <w:sz w:val="19"/>
          <w:szCs w:val="19"/>
          <w:lang w:val="en-US"/>
        </w:rPr>
        <w:t>l.txt"</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2B91AF"/>
          <w:sz w:val="19"/>
          <w:szCs w:val="19"/>
          <w:lang w:val="en-US"/>
        </w:rPr>
        <w:t>ios</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in);</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&lt;</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&gt; row;</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proofErr w:type="gramStart"/>
      <w:r w:rsidRPr="00124E3D">
        <w:rPr>
          <w:rFonts w:ascii="Consolas" w:hAnsi="Consolas" w:cs="Consolas"/>
          <w:color w:val="000000"/>
          <w:sz w:val="19"/>
          <w:szCs w:val="19"/>
          <w:lang w:val="en-US"/>
        </w:rPr>
        <w:t>row.clear</w:t>
      </w:r>
      <w:proofErr w:type="spellEnd"/>
      <w:proofErr w:type="gram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for</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 0;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&lt; </w:t>
      </w:r>
      <w:proofErr w:type="spellStart"/>
      <w:r w:rsidRPr="00124E3D">
        <w:rPr>
          <w:rFonts w:ascii="Consolas" w:hAnsi="Consolas" w:cs="Consolas"/>
          <w:color w:val="808080"/>
          <w:sz w:val="19"/>
          <w:szCs w:val="19"/>
          <w:lang w:val="en-US"/>
        </w:rPr>
        <w:t>numberOfEntrances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inputTmp</w:t>
      </w:r>
      <w:proofErr w:type="spellEnd"/>
      <w:r w:rsidRPr="00124E3D">
        <w:rPr>
          <w:rFonts w:ascii="Consolas" w:hAnsi="Consolas" w:cs="Consolas"/>
          <w:color w:val="000000"/>
          <w:sz w:val="19"/>
          <w:szCs w:val="19"/>
          <w:lang w:val="en-US"/>
        </w:rPr>
        <w:t xml:space="preserve"> = 0.0;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 xml:space="preserve">LEARNING_DATA </w:t>
      </w:r>
      <w:r w:rsidRPr="00124E3D">
        <w:rPr>
          <w:rFonts w:ascii="Consolas" w:hAnsi="Consolas" w:cs="Consolas"/>
          <w:color w:val="008080"/>
          <w:sz w:val="19"/>
          <w:szCs w:val="19"/>
          <w:lang w:val="en-US"/>
        </w:rPr>
        <w:t>&gt;&gt;</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inputTmp</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proofErr w:type="gramStart"/>
      <w:r w:rsidRPr="00124E3D">
        <w:rPr>
          <w:rFonts w:ascii="Consolas" w:hAnsi="Consolas" w:cs="Consolas"/>
          <w:color w:val="000000"/>
          <w:sz w:val="19"/>
          <w:szCs w:val="19"/>
          <w:lang w:val="en-US"/>
        </w:rPr>
        <w:t>row.push</w:t>
      </w:r>
      <w:proofErr w:type="gramEnd"/>
      <w:r w:rsidRPr="00124E3D">
        <w:rPr>
          <w:rFonts w:ascii="Consolas" w:hAnsi="Consolas" w:cs="Consolas"/>
          <w:color w:val="000000"/>
          <w:sz w:val="19"/>
          <w:szCs w:val="19"/>
          <w:lang w:val="en-US"/>
        </w:rPr>
        <w:t>_back</w:t>
      </w:r>
      <w:proofErr w:type="spellEnd"/>
      <w:r w:rsidRPr="00124E3D">
        <w:rPr>
          <w:rFonts w:ascii="Consolas" w:hAnsi="Consolas" w:cs="Consolas"/>
          <w:color w:val="000000"/>
          <w:sz w:val="19"/>
          <w:szCs w:val="19"/>
          <w:lang w:val="en-US"/>
        </w:rPr>
        <w:t>(</w:t>
      </w:r>
      <w:proofErr w:type="spellStart"/>
      <w:r w:rsidRPr="00124E3D">
        <w:rPr>
          <w:rFonts w:ascii="Consolas" w:hAnsi="Consolas" w:cs="Consolas"/>
          <w:color w:val="000000"/>
          <w:sz w:val="19"/>
          <w:szCs w:val="19"/>
          <w:lang w:val="en-US"/>
        </w:rPr>
        <w:t>inputTmp</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lastRenderedPageBreak/>
        <w:tab/>
        <w:t xml:space="preserve">    </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vectorLength</w:t>
      </w:r>
      <w:proofErr w:type="spellEnd"/>
      <w:r w:rsidRPr="00124E3D">
        <w:rPr>
          <w:rFonts w:ascii="Consolas" w:hAnsi="Consolas" w:cs="Consolas"/>
          <w:color w:val="000000"/>
          <w:sz w:val="19"/>
          <w:szCs w:val="19"/>
          <w:lang w:val="en-US"/>
        </w:rPr>
        <w:t xml:space="preserve"> = 0.0;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for</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 0;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&lt; </w:t>
      </w:r>
      <w:proofErr w:type="spellStart"/>
      <w:r w:rsidRPr="00124E3D">
        <w:rPr>
          <w:rFonts w:ascii="Consolas" w:hAnsi="Consolas" w:cs="Consolas"/>
          <w:color w:val="808080"/>
          <w:sz w:val="19"/>
          <w:szCs w:val="19"/>
          <w:lang w:val="en-US"/>
        </w:rPr>
        <w:t>numberOfEntrances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vectorLength</w:t>
      </w:r>
      <w:proofErr w:type="spellEnd"/>
      <w:r w:rsidRPr="00124E3D">
        <w:rPr>
          <w:rFonts w:ascii="Consolas" w:hAnsi="Consolas" w:cs="Consolas"/>
          <w:color w:val="000000"/>
          <w:sz w:val="19"/>
          <w:szCs w:val="19"/>
          <w:lang w:val="en-US"/>
        </w:rPr>
        <w:t xml:space="preserve"> += pow(row</w:t>
      </w:r>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2);</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vectorLength</w:t>
      </w:r>
      <w:proofErr w:type="spellEnd"/>
      <w:r w:rsidRPr="00124E3D">
        <w:rPr>
          <w:rFonts w:ascii="Consolas" w:hAnsi="Consolas" w:cs="Consolas"/>
          <w:color w:val="000000"/>
          <w:sz w:val="19"/>
          <w:szCs w:val="19"/>
          <w:lang w:val="en-US"/>
        </w:rPr>
        <w:t xml:space="preserve"> = sqrt(</w:t>
      </w:r>
      <w:proofErr w:type="spellStart"/>
      <w:r w:rsidRPr="00124E3D">
        <w:rPr>
          <w:rFonts w:ascii="Consolas" w:hAnsi="Consolas" w:cs="Consolas"/>
          <w:color w:val="000000"/>
          <w:sz w:val="19"/>
          <w:szCs w:val="19"/>
          <w:lang w:val="en-US"/>
        </w:rPr>
        <w:t>vectorLength</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for</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 0;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&lt; </w:t>
      </w:r>
      <w:proofErr w:type="spellStart"/>
      <w:r w:rsidRPr="00124E3D">
        <w:rPr>
          <w:rFonts w:ascii="Consolas" w:hAnsi="Consolas" w:cs="Consolas"/>
          <w:color w:val="808080"/>
          <w:sz w:val="19"/>
          <w:szCs w:val="19"/>
          <w:lang w:val="en-US"/>
        </w:rPr>
        <w:t>numberOfEntrances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row</w:t>
      </w:r>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xml:space="preserve"> /= </w:t>
      </w:r>
      <w:proofErr w:type="spellStart"/>
      <w:r w:rsidRPr="00124E3D">
        <w:rPr>
          <w:rFonts w:ascii="Consolas" w:hAnsi="Consolas" w:cs="Consolas"/>
          <w:color w:val="000000"/>
          <w:sz w:val="19"/>
          <w:szCs w:val="19"/>
          <w:lang w:val="en-US"/>
        </w:rPr>
        <w:t>vectorLength</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808080"/>
          <w:sz w:val="19"/>
          <w:szCs w:val="19"/>
          <w:lang w:val="en-US"/>
        </w:rPr>
        <w:t>learningInputData</w:t>
      </w:r>
      <w:r w:rsidRPr="00124E3D">
        <w:rPr>
          <w:rFonts w:ascii="Consolas" w:hAnsi="Consolas" w:cs="Consolas"/>
          <w:color w:val="000000"/>
          <w:sz w:val="19"/>
          <w:szCs w:val="19"/>
          <w:lang w:val="en-US"/>
        </w:rPr>
        <w:t>.push_back</w:t>
      </w:r>
      <w:proofErr w:type="spellEnd"/>
      <w:r w:rsidRPr="00124E3D">
        <w:rPr>
          <w:rFonts w:ascii="Consolas" w:hAnsi="Consolas" w:cs="Consolas"/>
          <w:color w:val="000000"/>
          <w:sz w:val="19"/>
          <w:szCs w:val="19"/>
          <w:lang w:val="en-US"/>
        </w:rPr>
        <w:t>(row);</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t xml:space="preserve">} </w:t>
      </w:r>
      <w:r w:rsidRPr="00124E3D">
        <w:rPr>
          <w:rFonts w:ascii="Consolas" w:hAnsi="Consolas" w:cs="Consolas"/>
          <w:color w:val="0000FF"/>
          <w:sz w:val="19"/>
          <w:szCs w:val="19"/>
          <w:lang w:val="en-US"/>
        </w:rPr>
        <w:t>while</w:t>
      </w:r>
      <w:r w:rsidRPr="00124E3D">
        <w:rPr>
          <w:rFonts w:ascii="Consolas" w:hAnsi="Consolas" w:cs="Consolas"/>
          <w:color w:val="000000"/>
          <w:sz w:val="19"/>
          <w:szCs w:val="19"/>
          <w:lang w:val="en-US"/>
        </w:rPr>
        <w:t xml:space="preserve"> </w:t>
      </w:r>
      <w:proofErr w:type="gramStart"/>
      <w:r w:rsidRPr="00124E3D">
        <w:rPr>
          <w:rFonts w:ascii="Consolas" w:hAnsi="Consolas" w:cs="Consolas"/>
          <w:color w:val="000000"/>
          <w:sz w:val="19"/>
          <w:szCs w:val="19"/>
          <w:lang w:val="en-US"/>
        </w:rPr>
        <w:t>(!</w:t>
      </w:r>
      <w:proofErr w:type="spellStart"/>
      <w:r w:rsidRPr="00124E3D">
        <w:rPr>
          <w:rFonts w:ascii="Consolas" w:hAnsi="Consolas" w:cs="Consolas"/>
          <w:color w:val="000000"/>
          <w:sz w:val="19"/>
          <w:szCs w:val="19"/>
          <w:lang w:val="en-US"/>
        </w:rPr>
        <w:t>LEARNING_DATA.eof</w:t>
      </w:r>
      <w:proofErr w:type="spellEnd"/>
      <w:proofErr w:type="gram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LEARNING_DATA.close</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FF"/>
          <w:sz w:val="19"/>
          <w:szCs w:val="19"/>
          <w:lang w:val="en-US"/>
        </w:rPr>
        <w:t>void</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000000"/>
          <w:sz w:val="19"/>
          <w:szCs w:val="19"/>
          <w:lang w:val="en-US"/>
        </w:rPr>
        <w:t>readTestingData</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 xml:space="preserve">&lt; </w:t>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&lt;</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&gt; &gt; &amp;</w:t>
      </w:r>
      <w:proofErr w:type="spellStart"/>
      <w:r w:rsidRPr="00124E3D">
        <w:rPr>
          <w:rFonts w:ascii="Consolas" w:hAnsi="Consolas" w:cs="Consolas"/>
          <w:color w:val="808080"/>
          <w:sz w:val="19"/>
          <w:szCs w:val="19"/>
          <w:lang w:val="en-US"/>
        </w:rPr>
        <w:t>testingInputData</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numberOfEntrances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808080"/>
          <w:sz w:val="19"/>
          <w:szCs w:val="19"/>
          <w:lang w:val="en-US"/>
        </w:rPr>
        <w:t>amountOfOutputs</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TESTING_DATA.open</w:t>
      </w:r>
      <w:proofErr w:type="spellEnd"/>
      <w:r w:rsidRPr="00124E3D">
        <w:rPr>
          <w:rFonts w:ascii="Consolas" w:hAnsi="Consolas" w:cs="Consolas"/>
          <w:color w:val="000000"/>
          <w:sz w:val="19"/>
          <w:szCs w:val="19"/>
          <w:lang w:val="en-US"/>
        </w:rPr>
        <w:t>(</w:t>
      </w:r>
      <w:r w:rsidRPr="00124E3D">
        <w:rPr>
          <w:rFonts w:ascii="Consolas" w:hAnsi="Consolas" w:cs="Consolas"/>
          <w:color w:val="A31515"/>
          <w:sz w:val="19"/>
          <w:szCs w:val="19"/>
          <w:lang w:val="en-US"/>
        </w:rPr>
        <w:t>"testing_data_</w:t>
      </w:r>
      <w:r w:rsidR="00666097">
        <w:rPr>
          <w:rFonts w:ascii="Consolas" w:hAnsi="Consolas" w:cs="Consolas"/>
          <w:color w:val="A31515"/>
          <w:sz w:val="19"/>
          <w:szCs w:val="19"/>
          <w:lang w:val="en-US"/>
        </w:rPr>
        <w:t>al</w:t>
      </w:r>
      <w:r w:rsidRPr="00124E3D">
        <w:rPr>
          <w:rFonts w:ascii="Consolas" w:hAnsi="Consolas" w:cs="Consolas"/>
          <w:color w:val="A31515"/>
          <w:sz w:val="19"/>
          <w:szCs w:val="19"/>
          <w:lang w:val="en-US"/>
        </w:rPr>
        <w:t>l.txt"</w:t>
      </w:r>
      <w:r w:rsidRPr="00124E3D">
        <w:rPr>
          <w:rFonts w:ascii="Consolas" w:hAnsi="Consolas" w:cs="Consolas"/>
          <w:color w:val="000000"/>
          <w:sz w:val="19"/>
          <w:szCs w:val="19"/>
          <w:lang w:val="en-US"/>
        </w:rPr>
        <w:t xml:space="preserve">, </w:t>
      </w:r>
      <w:proofErr w:type="spellStart"/>
      <w:proofErr w:type="gramStart"/>
      <w:r w:rsidRPr="00124E3D">
        <w:rPr>
          <w:rFonts w:ascii="Consolas" w:hAnsi="Consolas" w:cs="Consolas"/>
          <w:color w:val="2B91AF"/>
          <w:sz w:val="19"/>
          <w:szCs w:val="19"/>
          <w:lang w:val="en-US"/>
        </w:rPr>
        <w:t>ios</w:t>
      </w:r>
      <w:proofErr w:type="spellEnd"/>
      <w:r w:rsidRPr="00124E3D">
        <w:rPr>
          <w:rFonts w:ascii="Consolas" w:hAnsi="Consolas" w:cs="Consolas"/>
          <w:color w:val="000000"/>
          <w:sz w:val="19"/>
          <w:szCs w:val="19"/>
          <w:lang w:val="en-US"/>
        </w:rPr>
        <w:t>::</w:t>
      </w:r>
      <w:proofErr w:type="gramEnd"/>
      <w:r w:rsidRPr="00124E3D">
        <w:rPr>
          <w:rFonts w:ascii="Consolas" w:hAnsi="Consolas" w:cs="Consolas"/>
          <w:color w:val="000000"/>
          <w:sz w:val="19"/>
          <w:szCs w:val="19"/>
          <w:lang w:val="en-US"/>
        </w:rPr>
        <w:t>in);</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2B91AF"/>
          <w:sz w:val="19"/>
          <w:szCs w:val="19"/>
          <w:lang w:val="en-US"/>
        </w:rPr>
        <w:t>vector</w:t>
      </w:r>
      <w:r w:rsidRPr="00124E3D">
        <w:rPr>
          <w:rFonts w:ascii="Consolas" w:hAnsi="Consolas" w:cs="Consolas"/>
          <w:color w:val="000000"/>
          <w:sz w:val="19"/>
          <w:szCs w:val="19"/>
          <w:lang w:val="en-US"/>
        </w:rPr>
        <w:t>&lt;</w:t>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&gt; row;</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while</w:t>
      </w:r>
      <w:r w:rsidRPr="00124E3D">
        <w:rPr>
          <w:rFonts w:ascii="Consolas" w:hAnsi="Consolas" w:cs="Consolas"/>
          <w:color w:val="000000"/>
          <w:sz w:val="19"/>
          <w:szCs w:val="19"/>
          <w:lang w:val="en-US"/>
        </w:rPr>
        <w:t xml:space="preserve"> </w:t>
      </w:r>
      <w:proofErr w:type="gramStart"/>
      <w:r w:rsidRPr="00124E3D">
        <w:rPr>
          <w:rFonts w:ascii="Consolas" w:hAnsi="Consolas" w:cs="Consolas"/>
          <w:color w:val="000000"/>
          <w:sz w:val="19"/>
          <w:szCs w:val="19"/>
          <w:lang w:val="en-US"/>
        </w:rPr>
        <w:t>(!</w:t>
      </w:r>
      <w:proofErr w:type="spellStart"/>
      <w:r w:rsidRPr="00124E3D">
        <w:rPr>
          <w:rFonts w:ascii="Consolas" w:hAnsi="Consolas" w:cs="Consolas"/>
          <w:color w:val="000000"/>
          <w:sz w:val="19"/>
          <w:szCs w:val="19"/>
          <w:lang w:val="en-US"/>
        </w:rPr>
        <w:t>TESTING_DATA.eof</w:t>
      </w:r>
      <w:proofErr w:type="spellEnd"/>
      <w:proofErr w:type="gramEnd"/>
      <w:r w:rsidRPr="00124E3D">
        <w:rPr>
          <w:rFonts w:ascii="Consolas" w:hAnsi="Consolas" w:cs="Consolas"/>
          <w:color w:val="000000"/>
          <w:sz w:val="19"/>
          <w:szCs w:val="19"/>
          <w:lang w:val="en-US"/>
        </w:rPr>
        <w:t>())</w:t>
      </w:r>
    </w:p>
    <w:p w:rsidR="00124E3D" w:rsidRPr="000512BE"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0512BE">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0512BE">
        <w:rPr>
          <w:rFonts w:ascii="Consolas" w:hAnsi="Consolas" w:cs="Consolas"/>
          <w:color w:val="000000"/>
          <w:sz w:val="19"/>
          <w:szCs w:val="19"/>
          <w:lang w:val="en-US"/>
        </w:rPr>
        <w:tab/>
      </w:r>
      <w:r w:rsidRPr="000512BE">
        <w:rPr>
          <w:rFonts w:ascii="Consolas" w:hAnsi="Consolas" w:cs="Consolas"/>
          <w:color w:val="000000"/>
          <w:sz w:val="19"/>
          <w:szCs w:val="19"/>
          <w:lang w:val="en-US"/>
        </w:rPr>
        <w:tab/>
      </w:r>
      <w:proofErr w:type="spellStart"/>
      <w:proofErr w:type="gramStart"/>
      <w:r w:rsidRPr="00124E3D">
        <w:rPr>
          <w:rFonts w:ascii="Consolas" w:hAnsi="Consolas" w:cs="Consolas"/>
          <w:color w:val="000000"/>
          <w:sz w:val="19"/>
          <w:szCs w:val="19"/>
          <w:lang w:val="en-US"/>
        </w:rPr>
        <w:t>row.clear</w:t>
      </w:r>
      <w:proofErr w:type="spellEnd"/>
      <w:proofErr w:type="gram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for</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 0;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&lt; </w:t>
      </w:r>
      <w:proofErr w:type="spellStart"/>
      <w:r w:rsidRPr="00124E3D">
        <w:rPr>
          <w:rFonts w:ascii="Consolas" w:hAnsi="Consolas" w:cs="Consolas"/>
          <w:color w:val="808080"/>
          <w:sz w:val="19"/>
          <w:szCs w:val="19"/>
          <w:lang w:val="en-US"/>
        </w:rPr>
        <w:t>numberOfEntrances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inputTmp</w:t>
      </w:r>
      <w:proofErr w:type="spellEnd"/>
      <w:r w:rsidRPr="00124E3D">
        <w:rPr>
          <w:rFonts w:ascii="Consolas" w:hAnsi="Consolas" w:cs="Consolas"/>
          <w:color w:val="000000"/>
          <w:sz w:val="19"/>
          <w:szCs w:val="19"/>
          <w:lang w:val="en-US"/>
        </w:rPr>
        <w:t xml:space="preserve"> = 0.0;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 xml:space="preserve">TESTING_DATA </w:t>
      </w:r>
      <w:r w:rsidRPr="00124E3D">
        <w:rPr>
          <w:rFonts w:ascii="Consolas" w:hAnsi="Consolas" w:cs="Consolas"/>
          <w:color w:val="008080"/>
          <w:sz w:val="19"/>
          <w:szCs w:val="19"/>
          <w:lang w:val="en-US"/>
        </w:rPr>
        <w:t>&gt;&gt;</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inputTmp</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proofErr w:type="gramStart"/>
      <w:r w:rsidRPr="00124E3D">
        <w:rPr>
          <w:rFonts w:ascii="Consolas" w:hAnsi="Consolas" w:cs="Consolas"/>
          <w:color w:val="000000"/>
          <w:sz w:val="19"/>
          <w:szCs w:val="19"/>
          <w:lang w:val="en-US"/>
        </w:rPr>
        <w:t>row.push</w:t>
      </w:r>
      <w:proofErr w:type="gramEnd"/>
      <w:r w:rsidRPr="00124E3D">
        <w:rPr>
          <w:rFonts w:ascii="Consolas" w:hAnsi="Consolas" w:cs="Consolas"/>
          <w:color w:val="000000"/>
          <w:sz w:val="19"/>
          <w:szCs w:val="19"/>
          <w:lang w:val="en-US"/>
        </w:rPr>
        <w:t>_back</w:t>
      </w:r>
      <w:proofErr w:type="spellEnd"/>
      <w:r w:rsidRPr="00124E3D">
        <w:rPr>
          <w:rFonts w:ascii="Consolas" w:hAnsi="Consolas" w:cs="Consolas"/>
          <w:color w:val="000000"/>
          <w:sz w:val="19"/>
          <w:szCs w:val="19"/>
          <w:lang w:val="en-US"/>
        </w:rPr>
        <w:t>(</w:t>
      </w:r>
      <w:proofErr w:type="spellStart"/>
      <w:r w:rsidRPr="00124E3D">
        <w:rPr>
          <w:rFonts w:ascii="Consolas" w:hAnsi="Consolas" w:cs="Consolas"/>
          <w:color w:val="000000"/>
          <w:sz w:val="19"/>
          <w:szCs w:val="19"/>
          <w:lang w:val="en-US"/>
        </w:rPr>
        <w:t>inputTmp</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double</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vectorLength</w:t>
      </w:r>
      <w:proofErr w:type="spellEnd"/>
      <w:r w:rsidRPr="00124E3D">
        <w:rPr>
          <w:rFonts w:ascii="Consolas" w:hAnsi="Consolas" w:cs="Consolas"/>
          <w:color w:val="000000"/>
          <w:sz w:val="19"/>
          <w:szCs w:val="19"/>
          <w:lang w:val="en-US"/>
        </w:rPr>
        <w:t xml:space="preserve"> = 0.0;</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for</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 0;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&lt; </w:t>
      </w:r>
      <w:proofErr w:type="spellStart"/>
      <w:r w:rsidRPr="00124E3D">
        <w:rPr>
          <w:rFonts w:ascii="Consolas" w:hAnsi="Consolas" w:cs="Consolas"/>
          <w:color w:val="808080"/>
          <w:sz w:val="19"/>
          <w:szCs w:val="19"/>
          <w:lang w:val="en-US"/>
        </w:rPr>
        <w:t>numberOfEntrances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vectorLength</w:t>
      </w:r>
      <w:proofErr w:type="spellEnd"/>
      <w:r w:rsidRPr="00124E3D">
        <w:rPr>
          <w:rFonts w:ascii="Consolas" w:hAnsi="Consolas" w:cs="Consolas"/>
          <w:color w:val="000000"/>
          <w:sz w:val="19"/>
          <w:szCs w:val="19"/>
          <w:lang w:val="en-US"/>
        </w:rPr>
        <w:t xml:space="preserve"> += pow(row</w:t>
      </w:r>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2);</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000000"/>
          <w:sz w:val="19"/>
          <w:szCs w:val="19"/>
          <w:lang w:val="en-US"/>
        </w:rPr>
        <w:t>vectorLength</w:t>
      </w:r>
      <w:proofErr w:type="spellEnd"/>
      <w:r w:rsidRPr="00124E3D">
        <w:rPr>
          <w:rFonts w:ascii="Consolas" w:hAnsi="Consolas" w:cs="Consolas"/>
          <w:color w:val="000000"/>
          <w:sz w:val="19"/>
          <w:szCs w:val="19"/>
          <w:lang w:val="en-US"/>
        </w:rPr>
        <w:t xml:space="preserve"> = sqrt(</w:t>
      </w:r>
      <w:proofErr w:type="spellStart"/>
      <w:r w:rsidRPr="00124E3D">
        <w:rPr>
          <w:rFonts w:ascii="Consolas" w:hAnsi="Consolas" w:cs="Consolas"/>
          <w:color w:val="000000"/>
          <w:sz w:val="19"/>
          <w:szCs w:val="19"/>
          <w:lang w:val="en-US"/>
        </w:rPr>
        <w:t>vectorLength</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FF"/>
          <w:sz w:val="19"/>
          <w:szCs w:val="19"/>
          <w:lang w:val="en-US"/>
        </w:rPr>
        <w:t>for</w:t>
      </w:r>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FF"/>
          <w:sz w:val="19"/>
          <w:szCs w:val="19"/>
          <w:lang w:val="en-US"/>
        </w:rPr>
        <w:t>int</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 0;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 xml:space="preserve"> &lt; </w:t>
      </w:r>
      <w:proofErr w:type="spellStart"/>
      <w:r w:rsidRPr="00124E3D">
        <w:rPr>
          <w:rFonts w:ascii="Consolas" w:hAnsi="Consolas" w:cs="Consolas"/>
          <w:color w:val="808080"/>
          <w:sz w:val="19"/>
          <w:szCs w:val="19"/>
          <w:lang w:val="en-US"/>
        </w:rPr>
        <w:t>numberOfEntrances</w:t>
      </w:r>
      <w:proofErr w:type="spellEnd"/>
      <w:r w:rsidRPr="00124E3D">
        <w:rPr>
          <w:rFonts w:ascii="Consolas" w:hAnsi="Consolas" w:cs="Consolas"/>
          <w:color w:val="000000"/>
          <w:sz w:val="19"/>
          <w:szCs w:val="19"/>
          <w:lang w:val="en-US"/>
        </w:rPr>
        <w:t xml:space="preserve">; </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t>row</w:t>
      </w:r>
      <w:r w:rsidRPr="00124E3D">
        <w:rPr>
          <w:rFonts w:ascii="Consolas" w:hAnsi="Consolas" w:cs="Consolas"/>
          <w:color w:val="008080"/>
          <w:sz w:val="19"/>
          <w:szCs w:val="19"/>
          <w:lang w:val="en-US"/>
        </w:rPr>
        <w:t>[</w:t>
      </w:r>
      <w:proofErr w:type="spellStart"/>
      <w:r w:rsidRPr="00124E3D">
        <w:rPr>
          <w:rFonts w:ascii="Consolas" w:hAnsi="Consolas" w:cs="Consolas"/>
          <w:color w:val="000000"/>
          <w:sz w:val="19"/>
          <w:szCs w:val="19"/>
          <w:lang w:val="en-US"/>
        </w:rPr>
        <w:t>i</w:t>
      </w:r>
      <w:proofErr w:type="spellEnd"/>
      <w:r w:rsidRPr="00124E3D">
        <w:rPr>
          <w:rFonts w:ascii="Consolas" w:hAnsi="Consolas" w:cs="Consolas"/>
          <w:color w:val="008080"/>
          <w:sz w:val="19"/>
          <w:szCs w:val="19"/>
          <w:lang w:val="en-US"/>
        </w:rPr>
        <w:t>]</w:t>
      </w:r>
      <w:r w:rsidRPr="00124E3D">
        <w:rPr>
          <w:rFonts w:ascii="Consolas" w:hAnsi="Consolas" w:cs="Consolas"/>
          <w:color w:val="000000"/>
          <w:sz w:val="19"/>
          <w:szCs w:val="19"/>
          <w:lang w:val="en-US"/>
        </w:rPr>
        <w:t xml:space="preserve"> /= </w:t>
      </w:r>
      <w:proofErr w:type="spellStart"/>
      <w:r w:rsidRPr="00124E3D">
        <w:rPr>
          <w:rFonts w:ascii="Consolas" w:hAnsi="Consolas" w:cs="Consolas"/>
          <w:color w:val="000000"/>
          <w:sz w:val="19"/>
          <w:szCs w:val="19"/>
          <w:lang w:val="en-US"/>
        </w:rPr>
        <w:t>vectorLength</w:t>
      </w:r>
      <w:proofErr w:type="spellEnd"/>
      <w:r w:rsidRPr="00124E3D">
        <w:rPr>
          <w:rFonts w:ascii="Consolas" w:hAnsi="Consolas" w:cs="Consolas"/>
          <w:color w:val="000000"/>
          <w:sz w:val="19"/>
          <w:szCs w:val="19"/>
          <w:lang w:val="en-US"/>
        </w:rPr>
        <w:t>;</w:t>
      </w: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p>
    <w:p w:rsidR="00124E3D" w:rsidRPr="00124E3D" w:rsidRDefault="00124E3D" w:rsidP="00124E3D">
      <w:pPr>
        <w:autoSpaceDE w:val="0"/>
        <w:autoSpaceDN w:val="0"/>
        <w:adjustRightInd w:val="0"/>
        <w:spacing w:after="0" w:line="240" w:lineRule="auto"/>
        <w:rPr>
          <w:rFonts w:ascii="Consolas" w:hAnsi="Consolas" w:cs="Consolas"/>
          <w:color w:val="000000"/>
          <w:sz w:val="19"/>
          <w:szCs w:val="19"/>
          <w:lang w:val="en-US"/>
        </w:rPr>
      </w:pPr>
      <w:r w:rsidRPr="00124E3D">
        <w:rPr>
          <w:rFonts w:ascii="Consolas" w:hAnsi="Consolas" w:cs="Consolas"/>
          <w:color w:val="000000"/>
          <w:sz w:val="19"/>
          <w:szCs w:val="19"/>
          <w:lang w:val="en-US"/>
        </w:rPr>
        <w:tab/>
      </w:r>
      <w:r w:rsidRPr="00124E3D">
        <w:rPr>
          <w:rFonts w:ascii="Consolas" w:hAnsi="Consolas" w:cs="Consolas"/>
          <w:color w:val="000000"/>
          <w:sz w:val="19"/>
          <w:szCs w:val="19"/>
          <w:lang w:val="en-US"/>
        </w:rPr>
        <w:tab/>
      </w:r>
      <w:proofErr w:type="spellStart"/>
      <w:r w:rsidRPr="00124E3D">
        <w:rPr>
          <w:rFonts w:ascii="Consolas" w:hAnsi="Consolas" w:cs="Consolas"/>
          <w:color w:val="808080"/>
          <w:sz w:val="19"/>
          <w:szCs w:val="19"/>
          <w:lang w:val="en-US"/>
        </w:rPr>
        <w:t>testingInputData</w:t>
      </w:r>
      <w:r w:rsidRPr="00124E3D">
        <w:rPr>
          <w:rFonts w:ascii="Consolas" w:hAnsi="Consolas" w:cs="Consolas"/>
          <w:color w:val="000000"/>
          <w:sz w:val="19"/>
          <w:szCs w:val="19"/>
          <w:lang w:val="en-US"/>
        </w:rPr>
        <w:t>.push_back</w:t>
      </w:r>
      <w:proofErr w:type="spellEnd"/>
      <w:r w:rsidRPr="00124E3D">
        <w:rPr>
          <w:rFonts w:ascii="Consolas" w:hAnsi="Consolas" w:cs="Consolas"/>
          <w:color w:val="000000"/>
          <w:sz w:val="19"/>
          <w:szCs w:val="19"/>
          <w:lang w:val="en-US"/>
        </w:rPr>
        <w:t>(row);</w:t>
      </w:r>
    </w:p>
    <w:p w:rsidR="00124E3D" w:rsidRDefault="00124E3D" w:rsidP="00124E3D">
      <w:pPr>
        <w:autoSpaceDE w:val="0"/>
        <w:autoSpaceDN w:val="0"/>
        <w:adjustRightInd w:val="0"/>
        <w:spacing w:after="0" w:line="240" w:lineRule="auto"/>
        <w:rPr>
          <w:rFonts w:ascii="Consolas" w:hAnsi="Consolas" w:cs="Consolas"/>
          <w:color w:val="000000"/>
          <w:sz w:val="19"/>
          <w:szCs w:val="19"/>
        </w:rPr>
      </w:pPr>
      <w:r w:rsidRPr="00124E3D">
        <w:rPr>
          <w:rFonts w:ascii="Consolas" w:hAnsi="Consolas" w:cs="Consolas"/>
          <w:color w:val="000000"/>
          <w:sz w:val="19"/>
          <w:szCs w:val="19"/>
          <w:lang w:val="en-US"/>
        </w:rPr>
        <w:tab/>
      </w:r>
      <w:r>
        <w:rPr>
          <w:rFonts w:ascii="Consolas" w:hAnsi="Consolas" w:cs="Consolas"/>
          <w:color w:val="000000"/>
          <w:sz w:val="19"/>
          <w:szCs w:val="19"/>
        </w:rPr>
        <w:t>}</w:t>
      </w:r>
    </w:p>
    <w:p w:rsidR="00124E3D" w:rsidRDefault="00124E3D" w:rsidP="0012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TESTING_DATA.close</w:t>
      </w:r>
      <w:proofErr w:type="spellEnd"/>
      <w:r>
        <w:rPr>
          <w:rFonts w:ascii="Consolas" w:hAnsi="Consolas" w:cs="Consolas"/>
          <w:color w:val="000000"/>
          <w:sz w:val="19"/>
          <w:szCs w:val="19"/>
        </w:rPr>
        <w:t>();</w:t>
      </w:r>
    </w:p>
    <w:p w:rsidR="00124E3D" w:rsidRDefault="00124E3D" w:rsidP="0012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24E3D" w:rsidRDefault="00124E3D" w:rsidP="00124E3D">
      <w:pPr>
        <w:jc w:val="both"/>
        <w:rPr>
          <w:rFonts w:ascii="Consolas" w:hAnsi="Consolas" w:cs="Consolas"/>
          <w:b/>
          <w:color w:val="000000"/>
          <w:lang w:val="en-US"/>
        </w:rPr>
      </w:pPr>
    </w:p>
    <w:p w:rsidR="00124E3D" w:rsidRPr="00124E3D" w:rsidRDefault="00124E3D" w:rsidP="00DA130D">
      <w:pPr>
        <w:jc w:val="both"/>
        <w:rPr>
          <w:rFonts w:ascii="Arial" w:hAnsi="Arial" w:cs="Arial"/>
          <w:lang w:val="en-US"/>
        </w:rPr>
      </w:pPr>
    </w:p>
    <w:sectPr w:rsidR="00124E3D" w:rsidRPr="00124E3D" w:rsidSect="00C74E04">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954" w:rsidRDefault="000C6954" w:rsidP="002B5B48">
      <w:pPr>
        <w:spacing w:after="0" w:line="240" w:lineRule="auto"/>
      </w:pPr>
      <w:r>
        <w:separator/>
      </w:r>
    </w:p>
  </w:endnote>
  <w:endnote w:type="continuationSeparator" w:id="0">
    <w:p w:rsidR="000C6954" w:rsidRDefault="000C6954" w:rsidP="002B5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320510"/>
      <w:docPartObj>
        <w:docPartGallery w:val="Page Numbers (Bottom of Page)"/>
        <w:docPartUnique/>
      </w:docPartObj>
    </w:sdtPr>
    <w:sdtContent>
      <w:p w:rsidR="006254B5" w:rsidRDefault="006254B5">
        <w:pPr>
          <w:pStyle w:val="Stopka"/>
          <w:jc w:val="center"/>
        </w:pPr>
        <w:r>
          <w:fldChar w:fldCharType="begin"/>
        </w:r>
        <w:r>
          <w:instrText>PAGE   \* MERGEFORMAT</w:instrText>
        </w:r>
        <w:r>
          <w:fldChar w:fldCharType="separate"/>
        </w:r>
        <w:r w:rsidR="007B45AA">
          <w:rPr>
            <w:noProof/>
          </w:rPr>
          <w:t>31</w:t>
        </w:r>
        <w:r>
          <w:fldChar w:fldCharType="end"/>
        </w:r>
      </w:p>
    </w:sdtContent>
  </w:sdt>
  <w:p w:rsidR="006254B5" w:rsidRDefault="006254B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954" w:rsidRDefault="000C6954" w:rsidP="002B5B48">
      <w:pPr>
        <w:spacing w:after="0" w:line="240" w:lineRule="auto"/>
      </w:pPr>
      <w:r>
        <w:separator/>
      </w:r>
    </w:p>
  </w:footnote>
  <w:footnote w:type="continuationSeparator" w:id="0">
    <w:p w:rsidR="000C6954" w:rsidRDefault="000C6954" w:rsidP="002B5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106A1"/>
    <w:multiLevelType w:val="hybridMultilevel"/>
    <w:tmpl w:val="162638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268F6861"/>
    <w:multiLevelType w:val="hybridMultilevel"/>
    <w:tmpl w:val="9BAECEA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78D0225"/>
    <w:multiLevelType w:val="hybridMultilevel"/>
    <w:tmpl w:val="D5BE850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 w15:restartNumberingAfterBreak="0">
    <w:nsid w:val="2B9D6208"/>
    <w:multiLevelType w:val="hybridMultilevel"/>
    <w:tmpl w:val="168C4090"/>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33AD3063"/>
    <w:multiLevelType w:val="hybridMultilevel"/>
    <w:tmpl w:val="F0B26A80"/>
    <w:lvl w:ilvl="0" w:tplc="CC320EFA">
      <w:start w:val="5"/>
      <w:numFmt w:val="bullet"/>
      <w:lvlText w:val=""/>
      <w:lvlJc w:val="left"/>
      <w:pPr>
        <w:ind w:left="720" w:hanging="360"/>
      </w:pPr>
      <w:rPr>
        <w:rFonts w:ascii="Wingdings" w:eastAsia="Times New Roman" w:hAnsi="Wingdings"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FFD04E8"/>
    <w:multiLevelType w:val="hybridMultilevel"/>
    <w:tmpl w:val="869EBBB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42224D8A"/>
    <w:multiLevelType w:val="hybridMultilevel"/>
    <w:tmpl w:val="396C304E"/>
    <w:lvl w:ilvl="0" w:tplc="0415000F">
      <w:start w:val="4"/>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538E37A5"/>
    <w:multiLevelType w:val="hybridMultilevel"/>
    <w:tmpl w:val="D610BD5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58865D1C"/>
    <w:multiLevelType w:val="hybridMultilevel"/>
    <w:tmpl w:val="6D468D3E"/>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6265045A"/>
    <w:multiLevelType w:val="hybridMultilevel"/>
    <w:tmpl w:val="23EC783A"/>
    <w:lvl w:ilvl="0" w:tplc="5CCA10D2">
      <w:start w:val="3"/>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7126D5B"/>
    <w:multiLevelType w:val="hybridMultilevel"/>
    <w:tmpl w:val="F22035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F8052E7"/>
    <w:multiLevelType w:val="hybridMultilevel"/>
    <w:tmpl w:val="CCAEC19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7CB21888"/>
    <w:multiLevelType w:val="hybridMultilevel"/>
    <w:tmpl w:val="0890EFBC"/>
    <w:lvl w:ilvl="0" w:tplc="EDDCA8B0">
      <w:start w:val="1"/>
      <w:numFmt w:val="decimal"/>
      <w:lvlText w:val="%1."/>
      <w:lvlJc w:val="left"/>
      <w:pPr>
        <w:ind w:left="690" w:hanging="360"/>
      </w:pPr>
      <w:rPr>
        <w:rFonts w:hint="default"/>
      </w:rPr>
    </w:lvl>
    <w:lvl w:ilvl="1" w:tplc="04150019" w:tentative="1">
      <w:start w:val="1"/>
      <w:numFmt w:val="lowerLetter"/>
      <w:lvlText w:val="%2."/>
      <w:lvlJc w:val="left"/>
      <w:pPr>
        <w:ind w:left="1410" w:hanging="360"/>
      </w:pPr>
    </w:lvl>
    <w:lvl w:ilvl="2" w:tplc="0415001B" w:tentative="1">
      <w:start w:val="1"/>
      <w:numFmt w:val="lowerRoman"/>
      <w:lvlText w:val="%3."/>
      <w:lvlJc w:val="right"/>
      <w:pPr>
        <w:ind w:left="2130" w:hanging="180"/>
      </w:pPr>
    </w:lvl>
    <w:lvl w:ilvl="3" w:tplc="0415000F" w:tentative="1">
      <w:start w:val="1"/>
      <w:numFmt w:val="decimal"/>
      <w:lvlText w:val="%4."/>
      <w:lvlJc w:val="left"/>
      <w:pPr>
        <w:ind w:left="2850" w:hanging="360"/>
      </w:pPr>
    </w:lvl>
    <w:lvl w:ilvl="4" w:tplc="04150019" w:tentative="1">
      <w:start w:val="1"/>
      <w:numFmt w:val="lowerLetter"/>
      <w:lvlText w:val="%5."/>
      <w:lvlJc w:val="left"/>
      <w:pPr>
        <w:ind w:left="3570" w:hanging="360"/>
      </w:pPr>
    </w:lvl>
    <w:lvl w:ilvl="5" w:tplc="0415001B" w:tentative="1">
      <w:start w:val="1"/>
      <w:numFmt w:val="lowerRoman"/>
      <w:lvlText w:val="%6."/>
      <w:lvlJc w:val="right"/>
      <w:pPr>
        <w:ind w:left="4290" w:hanging="180"/>
      </w:pPr>
    </w:lvl>
    <w:lvl w:ilvl="6" w:tplc="0415000F" w:tentative="1">
      <w:start w:val="1"/>
      <w:numFmt w:val="decimal"/>
      <w:lvlText w:val="%7."/>
      <w:lvlJc w:val="left"/>
      <w:pPr>
        <w:ind w:left="5010" w:hanging="360"/>
      </w:pPr>
    </w:lvl>
    <w:lvl w:ilvl="7" w:tplc="04150019" w:tentative="1">
      <w:start w:val="1"/>
      <w:numFmt w:val="lowerLetter"/>
      <w:lvlText w:val="%8."/>
      <w:lvlJc w:val="left"/>
      <w:pPr>
        <w:ind w:left="5730" w:hanging="360"/>
      </w:pPr>
    </w:lvl>
    <w:lvl w:ilvl="8" w:tplc="0415001B" w:tentative="1">
      <w:start w:val="1"/>
      <w:numFmt w:val="lowerRoman"/>
      <w:lvlText w:val="%9."/>
      <w:lvlJc w:val="right"/>
      <w:pPr>
        <w:ind w:left="6450" w:hanging="180"/>
      </w:pPr>
    </w:lvl>
  </w:abstractNum>
  <w:abstractNum w:abstractNumId="13" w15:restartNumberingAfterBreak="0">
    <w:nsid w:val="7DF45842"/>
    <w:multiLevelType w:val="hybridMultilevel"/>
    <w:tmpl w:val="8CAE65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num>
  <w:num w:numId="2">
    <w:abstractNumId w:val="10"/>
  </w:num>
  <w:num w:numId="3">
    <w:abstractNumId w:val="12"/>
  </w:num>
  <w:num w:numId="4">
    <w:abstractNumId w:val="0"/>
  </w:num>
  <w:num w:numId="5">
    <w:abstractNumId w:val="11"/>
  </w:num>
  <w:num w:numId="6">
    <w:abstractNumId w:val="6"/>
  </w:num>
  <w:num w:numId="7">
    <w:abstractNumId w:val="2"/>
  </w:num>
  <w:num w:numId="8">
    <w:abstractNumId w:val="7"/>
  </w:num>
  <w:num w:numId="9">
    <w:abstractNumId w:val="5"/>
  </w:num>
  <w:num w:numId="10">
    <w:abstractNumId w:val="9"/>
  </w:num>
  <w:num w:numId="11">
    <w:abstractNumId w:val="4"/>
  </w:num>
  <w:num w:numId="12">
    <w:abstractNumId w:val="3"/>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91C"/>
    <w:rsid w:val="00001C53"/>
    <w:rsid w:val="00006EE7"/>
    <w:rsid w:val="000124DB"/>
    <w:rsid w:val="00012FF3"/>
    <w:rsid w:val="00013B89"/>
    <w:rsid w:val="00015888"/>
    <w:rsid w:val="00016C53"/>
    <w:rsid w:val="00022911"/>
    <w:rsid w:val="00026FF9"/>
    <w:rsid w:val="00033033"/>
    <w:rsid w:val="000342E0"/>
    <w:rsid w:val="00034F0E"/>
    <w:rsid w:val="000363D3"/>
    <w:rsid w:val="00041400"/>
    <w:rsid w:val="00042082"/>
    <w:rsid w:val="00043812"/>
    <w:rsid w:val="000512BE"/>
    <w:rsid w:val="00052E4F"/>
    <w:rsid w:val="000534FA"/>
    <w:rsid w:val="00060D01"/>
    <w:rsid w:val="000636F4"/>
    <w:rsid w:val="00066CB2"/>
    <w:rsid w:val="00066E6F"/>
    <w:rsid w:val="00076599"/>
    <w:rsid w:val="00077D63"/>
    <w:rsid w:val="0008767F"/>
    <w:rsid w:val="00093F1C"/>
    <w:rsid w:val="00094642"/>
    <w:rsid w:val="00095D34"/>
    <w:rsid w:val="000A1775"/>
    <w:rsid w:val="000A2634"/>
    <w:rsid w:val="000A296A"/>
    <w:rsid w:val="000A5C05"/>
    <w:rsid w:val="000B06CB"/>
    <w:rsid w:val="000B3B55"/>
    <w:rsid w:val="000C0FA7"/>
    <w:rsid w:val="000C1494"/>
    <w:rsid w:val="000C1C6F"/>
    <w:rsid w:val="000C28E8"/>
    <w:rsid w:val="000C36E3"/>
    <w:rsid w:val="000C3D6B"/>
    <w:rsid w:val="000C6954"/>
    <w:rsid w:val="000C79A5"/>
    <w:rsid w:val="000D0E1A"/>
    <w:rsid w:val="000D50B9"/>
    <w:rsid w:val="000D69F3"/>
    <w:rsid w:val="000E12F7"/>
    <w:rsid w:val="000E1F71"/>
    <w:rsid w:val="000E4068"/>
    <w:rsid w:val="000E6B1D"/>
    <w:rsid w:val="000F0BCD"/>
    <w:rsid w:val="000F0D2D"/>
    <w:rsid w:val="000F0EB5"/>
    <w:rsid w:val="000F1194"/>
    <w:rsid w:val="000F783B"/>
    <w:rsid w:val="00100D06"/>
    <w:rsid w:val="00100E2D"/>
    <w:rsid w:val="00105EF3"/>
    <w:rsid w:val="00116049"/>
    <w:rsid w:val="00117FF8"/>
    <w:rsid w:val="00124E3D"/>
    <w:rsid w:val="001263D6"/>
    <w:rsid w:val="0013291D"/>
    <w:rsid w:val="00134A40"/>
    <w:rsid w:val="001363AB"/>
    <w:rsid w:val="00136A83"/>
    <w:rsid w:val="0013798C"/>
    <w:rsid w:val="00140B71"/>
    <w:rsid w:val="00143BF3"/>
    <w:rsid w:val="00162F7F"/>
    <w:rsid w:val="00163540"/>
    <w:rsid w:val="001641AD"/>
    <w:rsid w:val="0016471A"/>
    <w:rsid w:val="001649FD"/>
    <w:rsid w:val="0016656E"/>
    <w:rsid w:val="00166BAE"/>
    <w:rsid w:val="00170487"/>
    <w:rsid w:val="00170E46"/>
    <w:rsid w:val="0017499E"/>
    <w:rsid w:val="00175A6D"/>
    <w:rsid w:val="00181D98"/>
    <w:rsid w:val="00183F0D"/>
    <w:rsid w:val="00190B48"/>
    <w:rsid w:val="0019188D"/>
    <w:rsid w:val="0019322D"/>
    <w:rsid w:val="00194BA8"/>
    <w:rsid w:val="001B217A"/>
    <w:rsid w:val="001B3074"/>
    <w:rsid w:val="001B422F"/>
    <w:rsid w:val="001C238F"/>
    <w:rsid w:val="001C6571"/>
    <w:rsid w:val="001C7D66"/>
    <w:rsid w:val="001D0B5A"/>
    <w:rsid w:val="001D10F5"/>
    <w:rsid w:val="001D47F4"/>
    <w:rsid w:val="001D528D"/>
    <w:rsid w:val="001E0C1D"/>
    <w:rsid w:val="001F08CD"/>
    <w:rsid w:val="00200047"/>
    <w:rsid w:val="00203C92"/>
    <w:rsid w:val="00207C54"/>
    <w:rsid w:val="002102FE"/>
    <w:rsid w:val="00210CF5"/>
    <w:rsid w:val="002149AB"/>
    <w:rsid w:val="00216E4E"/>
    <w:rsid w:val="0022061C"/>
    <w:rsid w:val="00221478"/>
    <w:rsid w:val="0022278F"/>
    <w:rsid w:val="00224A64"/>
    <w:rsid w:val="00242FA7"/>
    <w:rsid w:val="0025198D"/>
    <w:rsid w:val="00257F93"/>
    <w:rsid w:val="002624E8"/>
    <w:rsid w:val="00264623"/>
    <w:rsid w:val="00264C95"/>
    <w:rsid w:val="00277AF8"/>
    <w:rsid w:val="00277B3A"/>
    <w:rsid w:val="00277F33"/>
    <w:rsid w:val="0029405D"/>
    <w:rsid w:val="002A220E"/>
    <w:rsid w:val="002A2F55"/>
    <w:rsid w:val="002B180E"/>
    <w:rsid w:val="002B3BDE"/>
    <w:rsid w:val="002B5B48"/>
    <w:rsid w:val="002C02C2"/>
    <w:rsid w:val="002C0641"/>
    <w:rsid w:val="002C07BA"/>
    <w:rsid w:val="002C5250"/>
    <w:rsid w:val="002C7F42"/>
    <w:rsid w:val="002D1325"/>
    <w:rsid w:val="002D3CF9"/>
    <w:rsid w:val="002E16F7"/>
    <w:rsid w:val="002F7E8B"/>
    <w:rsid w:val="00306E84"/>
    <w:rsid w:val="00313EA6"/>
    <w:rsid w:val="0032035F"/>
    <w:rsid w:val="00321193"/>
    <w:rsid w:val="003237EF"/>
    <w:rsid w:val="0032520E"/>
    <w:rsid w:val="003271FB"/>
    <w:rsid w:val="0033118B"/>
    <w:rsid w:val="003337A0"/>
    <w:rsid w:val="003423BB"/>
    <w:rsid w:val="00342C46"/>
    <w:rsid w:val="00347D78"/>
    <w:rsid w:val="003575CD"/>
    <w:rsid w:val="0036068B"/>
    <w:rsid w:val="00364213"/>
    <w:rsid w:val="00365DC0"/>
    <w:rsid w:val="003717C3"/>
    <w:rsid w:val="00376E4F"/>
    <w:rsid w:val="0037706A"/>
    <w:rsid w:val="0037785A"/>
    <w:rsid w:val="00386A17"/>
    <w:rsid w:val="003A2D4D"/>
    <w:rsid w:val="003A6247"/>
    <w:rsid w:val="003A7115"/>
    <w:rsid w:val="003B0057"/>
    <w:rsid w:val="003B1FA3"/>
    <w:rsid w:val="003C38DE"/>
    <w:rsid w:val="003D25A2"/>
    <w:rsid w:val="003D5122"/>
    <w:rsid w:val="003E2E9E"/>
    <w:rsid w:val="003F238B"/>
    <w:rsid w:val="003F5A7D"/>
    <w:rsid w:val="0040692C"/>
    <w:rsid w:val="00410A41"/>
    <w:rsid w:val="004269F4"/>
    <w:rsid w:val="00431099"/>
    <w:rsid w:val="00435889"/>
    <w:rsid w:val="0043653D"/>
    <w:rsid w:val="004401F8"/>
    <w:rsid w:val="004532C5"/>
    <w:rsid w:val="0045492A"/>
    <w:rsid w:val="004579F2"/>
    <w:rsid w:val="004616A2"/>
    <w:rsid w:val="00463F51"/>
    <w:rsid w:val="00467666"/>
    <w:rsid w:val="0047301E"/>
    <w:rsid w:val="00487C2D"/>
    <w:rsid w:val="00492913"/>
    <w:rsid w:val="004A633E"/>
    <w:rsid w:val="004A6C2B"/>
    <w:rsid w:val="004A7C4E"/>
    <w:rsid w:val="004B51C9"/>
    <w:rsid w:val="004C1F43"/>
    <w:rsid w:val="004C3BD8"/>
    <w:rsid w:val="004D4615"/>
    <w:rsid w:val="004D4C76"/>
    <w:rsid w:val="004E0C4E"/>
    <w:rsid w:val="004E440E"/>
    <w:rsid w:val="004F5F28"/>
    <w:rsid w:val="004F6C85"/>
    <w:rsid w:val="004F75A5"/>
    <w:rsid w:val="005000FC"/>
    <w:rsid w:val="00505DFC"/>
    <w:rsid w:val="0050716C"/>
    <w:rsid w:val="00517FD6"/>
    <w:rsid w:val="005267FC"/>
    <w:rsid w:val="00527912"/>
    <w:rsid w:val="00532726"/>
    <w:rsid w:val="00533928"/>
    <w:rsid w:val="00535958"/>
    <w:rsid w:val="00535B5E"/>
    <w:rsid w:val="005419BC"/>
    <w:rsid w:val="00554CC8"/>
    <w:rsid w:val="00557914"/>
    <w:rsid w:val="00560893"/>
    <w:rsid w:val="00561445"/>
    <w:rsid w:val="0056438E"/>
    <w:rsid w:val="00564F77"/>
    <w:rsid w:val="00567AF4"/>
    <w:rsid w:val="005820C4"/>
    <w:rsid w:val="005868AE"/>
    <w:rsid w:val="00590FCA"/>
    <w:rsid w:val="00590FD5"/>
    <w:rsid w:val="005962D0"/>
    <w:rsid w:val="005A18CB"/>
    <w:rsid w:val="005A52F1"/>
    <w:rsid w:val="005A7EDA"/>
    <w:rsid w:val="005B0D45"/>
    <w:rsid w:val="005B2306"/>
    <w:rsid w:val="005B4F58"/>
    <w:rsid w:val="005B7266"/>
    <w:rsid w:val="005C3FDB"/>
    <w:rsid w:val="005C6644"/>
    <w:rsid w:val="005C6F13"/>
    <w:rsid w:val="005D2D85"/>
    <w:rsid w:val="005D4E09"/>
    <w:rsid w:val="005E7936"/>
    <w:rsid w:val="005F1587"/>
    <w:rsid w:val="00602DBE"/>
    <w:rsid w:val="00603819"/>
    <w:rsid w:val="00611037"/>
    <w:rsid w:val="006154AF"/>
    <w:rsid w:val="0061594F"/>
    <w:rsid w:val="006176F3"/>
    <w:rsid w:val="00622B26"/>
    <w:rsid w:val="00622D24"/>
    <w:rsid w:val="00624444"/>
    <w:rsid w:val="006254B5"/>
    <w:rsid w:val="00630D5A"/>
    <w:rsid w:val="006358E5"/>
    <w:rsid w:val="00640B1F"/>
    <w:rsid w:val="0065078A"/>
    <w:rsid w:val="00652750"/>
    <w:rsid w:val="00660826"/>
    <w:rsid w:val="006632A7"/>
    <w:rsid w:val="00666097"/>
    <w:rsid w:val="006673A9"/>
    <w:rsid w:val="00682AB4"/>
    <w:rsid w:val="006865DD"/>
    <w:rsid w:val="00691AD1"/>
    <w:rsid w:val="006927FB"/>
    <w:rsid w:val="006942EC"/>
    <w:rsid w:val="006B3E5F"/>
    <w:rsid w:val="006B6E2E"/>
    <w:rsid w:val="006D18C3"/>
    <w:rsid w:val="006E1873"/>
    <w:rsid w:val="006E354C"/>
    <w:rsid w:val="006E5472"/>
    <w:rsid w:val="006E6CE2"/>
    <w:rsid w:val="006F3571"/>
    <w:rsid w:val="006F5752"/>
    <w:rsid w:val="00700F47"/>
    <w:rsid w:val="00704C5F"/>
    <w:rsid w:val="007170C8"/>
    <w:rsid w:val="00722ECA"/>
    <w:rsid w:val="00743358"/>
    <w:rsid w:val="00752DCD"/>
    <w:rsid w:val="00764203"/>
    <w:rsid w:val="007655A0"/>
    <w:rsid w:val="00775F1B"/>
    <w:rsid w:val="00783C5C"/>
    <w:rsid w:val="007847CE"/>
    <w:rsid w:val="00790A6C"/>
    <w:rsid w:val="00794FFD"/>
    <w:rsid w:val="00795485"/>
    <w:rsid w:val="007A02E6"/>
    <w:rsid w:val="007A20ED"/>
    <w:rsid w:val="007B01B6"/>
    <w:rsid w:val="007B0697"/>
    <w:rsid w:val="007B45AA"/>
    <w:rsid w:val="007C21E1"/>
    <w:rsid w:val="007D63AC"/>
    <w:rsid w:val="007E2B45"/>
    <w:rsid w:val="007E3838"/>
    <w:rsid w:val="007E414B"/>
    <w:rsid w:val="007E6F72"/>
    <w:rsid w:val="007F0625"/>
    <w:rsid w:val="007F1421"/>
    <w:rsid w:val="00801517"/>
    <w:rsid w:val="0081063D"/>
    <w:rsid w:val="00810D2A"/>
    <w:rsid w:val="008155DC"/>
    <w:rsid w:val="00816BB5"/>
    <w:rsid w:val="00821BB1"/>
    <w:rsid w:val="0082443B"/>
    <w:rsid w:val="00826840"/>
    <w:rsid w:val="00826FA8"/>
    <w:rsid w:val="0083212E"/>
    <w:rsid w:val="008338D6"/>
    <w:rsid w:val="00846F51"/>
    <w:rsid w:val="00850EF1"/>
    <w:rsid w:val="00855384"/>
    <w:rsid w:val="00865D44"/>
    <w:rsid w:val="00870015"/>
    <w:rsid w:val="008730BA"/>
    <w:rsid w:val="00877272"/>
    <w:rsid w:val="008826DE"/>
    <w:rsid w:val="008916A4"/>
    <w:rsid w:val="00895E6A"/>
    <w:rsid w:val="008A11F6"/>
    <w:rsid w:val="008C191B"/>
    <w:rsid w:val="008C4949"/>
    <w:rsid w:val="008E1F9A"/>
    <w:rsid w:val="008F6F5D"/>
    <w:rsid w:val="00905B6E"/>
    <w:rsid w:val="0090620F"/>
    <w:rsid w:val="009224E1"/>
    <w:rsid w:val="00927495"/>
    <w:rsid w:val="009332CF"/>
    <w:rsid w:val="00944071"/>
    <w:rsid w:val="0094413E"/>
    <w:rsid w:val="00973D2E"/>
    <w:rsid w:val="00982FB5"/>
    <w:rsid w:val="00985A71"/>
    <w:rsid w:val="009A4B67"/>
    <w:rsid w:val="009A77B9"/>
    <w:rsid w:val="009A791D"/>
    <w:rsid w:val="009A7980"/>
    <w:rsid w:val="009B69F3"/>
    <w:rsid w:val="009C0526"/>
    <w:rsid w:val="009C29A4"/>
    <w:rsid w:val="009C735A"/>
    <w:rsid w:val="009E2B5D"/>
    <w:rsid w:val="009E4622"/>
    <w:rsid w:val="009E6849"/>
    <w:rsid w:val="009E7721"/>
    <w:rsid w:val="00A10698"/>
    <w:rsid w:val="00A113C8"/>
    <w:rsid w:val="00A11AD5"/>
    <w:rsid w:val="00A1244C"/>
    <w:rsid w:val="00A138A4"/>
    <w:rsid w:val="00A1669D"/>
    <w:rsid w:val="00A16C04"/>
    <w:rsid w:val="00A16D1A"/>
    <w:rsid w:val="00A20EFD"/>
    <w:rsid w:val="00A329C3"/>
    <w:rsid w:val="00A35CCC"/>
    <w:rsid w:val="00A41980"/>
    <w:rsid w:val="00A44F8D"/>
    <w:rsid w:val="00A52F0A"/>
    <w:rsid w:val="00A62E85"/>
    <w:rsid w:val="00A62ECB"/>
    <w:rsid w:val="00A72D3B"/>
    <w:rsid w:val="00A75107"/>
    <w:rsid w:val="00A76B74"/>
    <w:rsid w:val="00A84C2D"/>
    <w:rsid w:val="00A86C17"/>
    <w:rsid w:val="00A92972"/>
    <w:rsid w:val="00A942B9"/>
    <w:rsid w:val="00AA0617"/>
    <w:rsid w:val="00AA605B"/>
    <w:rsid w:val="00AB46B2"/>
    <w:rsid w:val="00AB5BAB"/>
    <w:rsid w:val="00AC5173"/>
    <w:rsid w:val="00AC7CB7"/>
    <w:rsid w:val="00AD1571"/>
    <w:rsid w:val="00AD1C79"/>
    <w:rsid w:val="00AE085B"/>
    <w:rsid w:val="00AE3106"/>
    <w:rsid w:val="00AE51B1"/>
    <w:rsid w:val="00AF1491"/>
    <w:rsid w:val="00AF5309"/>
    <w:rsid w:val="00B01081"/>
    <w:rsid w:val="00B120CE"/>
    <w:rsid w:val="00B1769D"/>
    <w:rsid w:val="00B249A3"/>
    <w:rsid w:val="00B26967"/>
    <w:rsid w:val="00B27F39"/>
    <w:rsid w:val="00B34BAF"/>
    <w:rsid w:val="00B37C5A"/>
    <w:rsid w:val="00B401B0"/>
    <w:rsid w:val="00B412AA"/>
    <w:rsid w:val="00B4656E"/>
    <w:rsid w:val="00B53063"/>
    <w:rsid w:val="00B571AE"/>
    <w:rsid w:val="00B615BB"/>
    <w:rsid w:val="00B73594"/>
    <w:rsid w:val="00B81440"/>
    <w:rsid w:val="00B81F2D"/>
    <w:rsid w:val="00B90371"/>
    <w:rsid w:val="00BA05B0"/>
    <w:rsid w:val="00BA61C3"/>
    <w:rsid w:val="00BB3EC8"/>
    <w:rsid w:val="00BC1CDC"/>
    <w:rsid w:val="00BC6B61"/>
    <w:rsid w:val="00BD26BE"/>
    <w:rsid w:val="00BD4AEA"/>
    <w:rsid w:val="00BE3AF5"/>
    <w:rsid w:val="00BE432B"/>
    <w:rsid w:val="00BE4C94"/>
    <w:rsid w:val="00BE6182"/>
    <w:rsid w:val="00BE791C"/>
    <w:rsid w:val="00BF2F94"/>
    <w:rsid w:val="00BF30BD"/>
    <w:rsid w:val="00C14295"/>
    <w:rsid w:val="00C20E54"/>
    <w:rsid w:val="00C21114"/>
    <w:rsid w:val="00C34CE2"/>
    <w:rsid w:val="00C36BC9"/>
    <w:rsid w:val="00C40835"/>
    <w:rsid w:val="00C41276"/>
    <w:rsid w:val="00C43DA8"/>
    <w:rsid w:val="00C479D6"/>
    <w:rsid w:val="00C650E9"/>
    <w:rsid w:val="00C66202"/>
    <w:rsid w:val="00C7073E"/>
    <w:rsid w:val="00C74E04"/>
    <w:rsid w:val="00C81445"/>
    <w:rsid w:val="00C81FA0"/>
    <w:rsid w:val="00C82D0B"/>
    <w:rsid w:val="00C84930"/>
    <w:rsid w:val="00C87D82"/>
    <w:rsid w:val="00C91A4D"/>
    <w:rsid w:val="00C94D84"/>
    <w:rsid w:val="00CA40D2"/>
    <w:rsid w:val="00CA433B"/>
    <w:rsid w:val="00CA695A"/>
    <w:rsid w:val="00CA793D"/>
    <w:rsid w:val="00CC0B55"/>
    <w:rsid w:val="00CC0DD2"/>
    <w:rsid w:val="00CC4C66"/>
    <w:rsid w:val="00CC5147"/>
    <w:rsid w:val="00CD0B32"/>
    <w:rsid w:val="00CD4434"/>
    <w:rsid w:val="00CD4B47"/>
    <w:rsid w:val="00CE01E3"/>
    <w:rsid w:val="00CF3897"/>
    <w:rsid w:val="00CF3DA1"/>
    <w:rsid w:val="00CF4B63"/>
    <w:rsid w:val="00CF6D11"/>
    <w:rsid w:val="00CF6E1A"/>
    <w:rsid w:val="00D06453"/>
    <w:rsid w:val="00D11E41"/>
    <w:rsid w:val="00D14965"/>
    <w:rsid w:val="00D2125A"/>
    <w:rsid w:val="00D21C15"/>
    <w:rsid w:val="00D2314A"/>
    <w:rsid w:val="00D23A39"/>
    <w:rsid w:val="00D260C3"/>
    <w:rsid w:val="00D3373E"/>
    <w:rsid w:val="00D3629F"/>
    <w:rsid w:val="00D36F94"/>
    <w:rsid w:val="00D51AE8"/>
    <w:rsid w:val="00D62563"/>
    <w:rsid w:val="00D653FE"/>
    <w:rsid w:val="00D71757"/>
    <w:rsid w:val="00D75BC5"/>
    <w:rsid w:val="00D83FAC"/>
    <w:rsid w:val="00D85096"/>
    <w:rsid w:val="00D862A2"/>
    <w:rsid w:val="00DA0799"/>
    <w:rsid w:val="00DA130D"/>
    <w:rsid w:val="00DA1C73"/>
    <w:rsid w:val="00DA2C94"/>
    <w:rsid w:val="00DB1758"/>
    <w:rsid w:val="00DB1DD0"/>
    <w:rsid w:val="00DB752E"/>
    <w:rsid w:val="00DB772E"/>
    <w:rsid w:val="00DB7ABD"/>
    <w:rsid w:val="00DC56DA"/>
    <w:rsid w:val="00DD055B"/>
    <w:rsid w:val="00DD698F"/>
    <w:rsid w:val="00DD7DFC"/>
    <w:rsid w:val="00DE5C52"/>
    <w:rsid w:val="00DF716B"/>
    <w:rsid w:val="00E060F2"/>
    <w:rsid w:val="00E156F5"/>
    <w:rsid w:val="00E21DE6"/>
    <w:rsid w:val="00E2456A"/>
    <w:rsid w:val="00E27181"/>
    <w:rsid w:val="00E34FC6"/>
    <w:rsid w:val="00E352C3"/>
    <w:rsid w:val="00E35F86"/>
    <w:rsid w:val="00E445AD"/>
    <w:rsid w:val="00E5182A"/>
    <w:rsid w:val="00E6006D"/>
    <w:rsid w:val="00E64539"/>
    <w:rsid w:val="00E652A1"/>
    <w:rsid w:val="00E66C7D"/>
    <w:rsid w:val="00E876F2"/>
    <w:rsid w:val="00E91246"/>
    <w:rsid w:val="00E913DD"/>
    <w:rsid w:val="00E97463"/>
    <w:rsid w:val="00E97484"/>
    <w:rsid w:val="00EA004A"/>
    <w:rsid w:val="00EA1E0D"/>
    <w:rsid w:val="00EB051C"/>
    <w:rsid w:val="00EB48B7"/>
    <w:rsid w:val="00EC254D"/>
    <w:rsid w:val="00ED4AD6"/>
    <w:rsid w:val="00EE4617"/>
    <w:rsid w:val="00F040BE"/>
    <w:rsid w:val="00F11332"/>
    <w:rsid w:val="00F11B81"/>
    <w:rsid w:val="00F16CDE"/>
    <w:rsid w:val="00F17D5A"/>
    <w:rsid w:val="00F23872"/>
    <w:rsid w:val="00F27E32"/>
    <w:rsid w:val="00F4073F"/>
    <w:rsid w:val="00F44584"/>
    <w:rsid w:val="00F46DE1"/>
    <w:rsid w:val="00F51B2F"/>
    <w:rsid w:val="00F526C3"/>
    <w:rsid w:val="00F56C83"/>
    <w:rsid w:val="00F61AB0"/>
    <w:rsid w:val="00F7148E"/>
    <w:rsid w:val="00F71BD2"/>
    <w:rsid w:val="00F72295"/>
    <w:rsid w:val="00F73D79"/>
    <w:rsid w:val="00F74990"/>
    <w:rsid w:val="00F765C6"/>
    <w:rsid w:val="00F7674A"/>
    <w:rsid w:val="00F80DC4"/>
    <w:rsid w:val="00F85FEB"/>
    <w:rsid w:val="00F900D1"/>
    <w:rsid w:val="00FB7CE4"/>
    <w:rsid w:val="00FC5367"/>
    <w:rsid w:val="00FD2320"/>
    <w:rsid w:val="00FD37B1"/>
    <w:rsid w:val="00FE0F47"/>
    <w:rsid w:val="00FF17A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8C73"/>
  <w15:chartTrackingRefBased/>
  <w15:docId w15:val="{A4EBA1A2-8EC8-4EBD-B204-D16A3D87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E791C"/>
    <w:pPr>
      <w:ind w:left="720"/>
      <w:contextualSpacing/>
    </w:pPr>
  </w:style>
  <w:style w:type="character" w:styleId="Tekstzastpczy">
    <w:name w:val="Placeholder Text"/>
    <w:basedOn w:val="Domylnaczcionkaakapitu"/>
    <w:uiPriority w:val="99"/>
    <w:semiHidden/>
    <w:rsid w:val="00242FA7"/>
    <w:rPr>
      <w:color w:val="808080"/>
    </w:rPr>
  </w:style>
  <w:style w:type="table" w:styleId="Siatkatabeli">
    <w:name w:val="Table Grid"/>
    <w:basedOn w:val="Standardowy"/>
    <w:uiPriority w:val="39"/>
    <w:rsid w:val="0034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2B5B4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B5B48"/>
  </w:style>
  <w:style w:type="paragraph" w:styleId="Stopka">
    <w:name w:val="footer"/>
    <w:basedOn w:val="Normalny"/>
    <w:link w:val="StopkaZnak"/>
    <w:uiPriority w:val="99"/>
    <w:unhideWhenUsed/>
    <w:rsid w:val="002B5B4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B5B48"/>
  </w:style>
  <w:style w:type="paragraph" w:styleId="Tekstprzypisukocowego">
    <w:name w:val="endnote text"/>
    <w:basedOn w:val="Normalny"/>
    <w:link w:val="TekstprzypisukocowegoZnak"/>
    <w:uiPriority w:val="99"/>
    <w:semiHidden/>
    <w:unhideWhenUsed/>
    <w:rsid w:val="006927F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927FB"/>
    <w:rPr>
      <w:sz w:val="20"/>
      <w:szCs w:val="20"/>
    </w:rPr>
  </w:style>
  <w:style w:type="character" w:styleId="Odwoanieprzypisukocowego">
    <w:name w:val="endnote reference"/>
    <w:basedOn w:val="Domylnaczcionkaakapitu"/>
    <w:uiPriority w:val="99"/>
    <w:semiHidden/>
    <w:unhideWhenUsed/>
    <w:rsid w:val="006927FB"/>
    <w:rPr>
      <w:vertAlign w:val="superscript"/>
    </w:rPr>
  </w:style>
  <w:style w:type="paragraph" w:styleId="NormalnyWeb">
    <w:name w:val="Normal (Web)"/>
    <w:basedOn w:val="Normalny"/>
    <w:uiPriority w:val="99"/>
    <w:semiHidden/>
    <w:unhideWhenUsed/>
    <w:rsid w:val="00210CF5"/>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20778">
      <w:bodyDiv w:val="1"/>
      <w:marLeft w:val="0"/>
      <w:marRight w:val="0"/>
      <w:marTop w:val="0"/>
      <w:marBottom w:val="0"/>
      <w:divBdr>
        <w:top w:val="none" w:sz="0" w:space="0" w:color="auto"/>
        <w:left w:val="none" w:sz="0" w:space="0" w:color="auto"/>
        <w:bottom w:val="none" w:sz="0" w:space="0" w:color="auto"/>
        <w:right w:val="none" w:sz="0" w:space="0" w:color="auto"/>
      </w:divBdr>
    </w:div>
    <w:div w:id="556279791">
      <w:bodyDiv w:val="1"/>
      <w:marLeft w:val="0"/>
      <w:marRight w:val="0"/>
      <w:marTop w:val="0"/>
      <w:marBottom w:val="0"/>
      <w:divBdr>
        <w:top w:val="none" w:sz="0" w:space="0" w:color="auto"/>
        <w:left w:val="none" w:sz="0" w:space="0" w:color="auto"/>
        <w:bottom w:val="none" w:sz="0" w:space="0" w:color="auto"/>
        <w:right w:val="none" w:sz="0" w:space="0" w:color="auto"/>
      </w:divBdr>
    </w:div>
    <w:div w:id="716009116">
      <w:bodyDiv w:val="1"/>
      <w:marLeft w:val="0"/>
      <w:marRight w:val="0"/>
      <w:marTop w:val="0"/>
      <w:marBottom w:val="0"/>
      <w:divBdr>
        <w:top w:val="none" w:sz="0" w:space="0" w:color="auto"/>
        <w:left w:val="none" w:sz="0" w:space="0" w:color="auto"/>
        <w:bottom w:val="none" w:sz="0" w:space="0" w:color="auto"/>
        <w:right w:val="none" w:sz="0" w:space="0" w:color="auto"/>
      </w:divBdr>
    </w:div>
    <w:div w:id="809784544">
      <w:bodyDiv w:val="1"/>
      <w:marLeft w:val="0"/>
      <w:marRight w:val="0"/>
      <w:marTop w:val="0"/>
      <w:marBottom w:val="0"/>
      <w:divBdr>
        <w:top w:val="none" w:sz="0" w:space="0" w:color="auto"/>
        <w:left w:val="none" w:sz="0" w:space="0" w:color="auto"/>
        <w:bottom w:val="none" w:sz="0" w:space="0" w:color="auto"/>
        <w:right w:val="none" w:sz="0" w:space="0" w:color="auto"/>
      </w:divBdr>
    </w:div>
    <w:div w:id="930968823">
      <w:bodyDiv w:val="1"/>
      <w:marLeft w:val="0"/>
      <w:marRight w:val="0"/>
      <w:marTop w:val="0"/>
      <w:marBottom w:val="0"/>
      <w:divBdr>
        <w:top w:val="none" w:sz="0" w:space="0" w:color="auto"/>
        <w:left w:val="none" w:sz="0" w:space="0" w:color="auto"/>
        <w:bottom w:val="none" w:sz="0" w:space="0" w:color="auto"/>
        <w:right w:val="none" w:sz="0" w:space="0" w:color="auto"/>
      </w:divBdr>
    </w:div>
    <w:div w:id="955983662">
      <w:bodyDiv w:val="1"/>
      <w:marLeft w:val="0"/>
      <w:marRight w:val="0"/>
      <w:marTop w:val="0"/>
      <w:marBottom w:val="0"/>
      <w:divBdr>
        <w:top w:val="none" w:sz="0" w:space="0" w:color="auto"/>
        <w:left w:val="none" w:sz="0" w:space="0" w:color="auto"/>
        <w:bottom w:val="none" w:sz="0" w:space="0" w:color="auto"/>
        <w:right w:val="none" w:sz="0" w:space="0" w:color="auto"/>
      </w:divBdr>
    </w:div>
    <w:div w:id="1080834887">
      <w:bodyDiv w:val="1"/>
      <w:marLeft w:val="0"/>
      <w:marRight w:val="0"/>
      <w:marTop w:val="0"/>
      <w:marBottom w:val="0"/>
      <w:divBdr>
        <w:top w:val="none" w:sz="0" w:space="0" w:color="auto"/>
        <w:left w:val="none" w:sz="0" w:space="0" w:color="auto"/>
        <w:bottom w:val="none" w:sz="0" w:space="0" w:color="auto"/>
        <w:right w:val="none" w:sz="0" w:space="0" w:color="auto"/>
      </w:divBdr>
    </w:div>
    <w:div w:id="1289508122">
      <w:bodyDiv w:val="1"/>
      <w:marLeft w:val="0"/>
      <w:marRight w:val="0"/>
      <w:marTop w:val="0"/>
      <w:marBottom w:val="0"/>
      <w:divBdr>
        <w:top w:val="none" w:sz="0" w:space="0" w:color="auto"/>
        <w:left w:val="none" w:sz="0" w:space="0" w:color="auto"/>
        <w:bottom w:val="none" w:sz="0" w:space="0" w:color="auto"/>
        <w:right w:val="none" w:sz="0" w:space="0" w:color="auto"/>
      </w:divBdr>
    </w:div>
    <w:div w:id="1290165689">
      <w:bodyDiv w:val="1"/>
      <w:marLeft w:val="0"/>
      <w:marRight w:val="0"/>
      <w:marTop w:val="0"/>
      <w:marBottom w:val="0"/>
      <w:divBdr>
        <w:top w:val="none" w:sz="0" w:space="0" w:color="auto"/>
        <w:left w:val="none" w:sz="0" w:space="0" w:color="auto"/>
        <w:bottom w:val="none" w:sz="0" w:space="0" w:color="auto"/>
        <w:right w:val="none" w:sz="0" w:space="0" w:color="auto"/>
      </w:divBdr>
    </w:div>
    <w:div w:id="1420247341">
      <w:bodyDiv w:val="1"/>
      <w:marLeft w:val="0"/>
      <w:marRight w:val="0"/>
      <w:marTop w:val="0"/>
      <w:marBottom w:val="0"/>
      <w:divBdr>
        <w:top w:val="none" w:sz="0" w:space="0" w:color="auto"/>
        <w:left w:val="none" w:sz="0" w:space="0" w:color="auto"/>
        <w:bottom w:val="none" w:sz="0" w:space="0" w:color="auto"/>
        <w:right w:val="none" w:sz="0" w:space="0" w:color="auto"/>
      </w:divBdr>
    </w:div>
    <w:div w:id="1644197001">
      <w:bodyDiv w:val="1"/>
      <w:marLeft w:val="0"/>
      <w:marRight w:val="0"/>
      <w:marTop w:val="0"/>
      <w:marBottom w:val="0"/>
      <w:divBdr>
        <w:top w:val="none" w:sz="0" w:space="0" w:color="auto"/>
        <w:left w:val="none" w:sz="0" w:space="0" w:color="auto"/>
        <w:bottom w:val="none" w:sz="0" w:space="0" w:color="auto"/>
        <w:right w:val="none" w:sz="0" w:space="0" w:color="auto"/>
      </w:divBdr>
    </w:div>
    <w:div w:id="1978101167">
      <w:bodyDiv w:val="1"/>
      <w:marLeft w:val="0"/>
      <w:marRight w:val="0"/>
      <w:marTop w:val="0"/>
      <w:marBottom w:val="0"/>
      <w:divBdr>
        <w:top w:val="none" w:sz="0" w:space="0" w:color="auto"/>
        <w:left w:val="none" w:sz="0" w:space="0" w:color="auto"/>
        <w:bottom w:val="none" w:sz="0" w:space="0" w:color="auto"/>
        <w:right w:val="none" w:sz="0" w:space="0" w:color="auto"/>
      </w:divBdr>
    </w:div>
    <w:div w:id="2019118311">
      <w:bodyDiv w:val="1"/>
      <w:marLeft w:val="0"/>
      <w:marRight w:val="0"/>
      <w:marTop w:val="0"/>
      <w:marBottom w:val="0"/>
      <w:divBdr>
        <w:top w:val="none" w:sz="0" w:space="0" w:color="auto"/>
        <w:left w:val="none" w:sz="0" w:space="0" w:color="auto"/>
        <w:bottom w:val="none" w:sz="0" w:space="0" w:color="auto"/>
        <w:right w:val="none" w:sz="0" w:space="0" w:color="auto"/>
      </w:divBdr>
    </w:div>
    <w:div w:id="205896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G:\kwiatki.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G:\kwiatki.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4_czesc_1\wynikikohone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pl-PL"/>
              <a:t>Działka kielichu</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pl-PL"/>
        </a:p>
      </c:txPr>
    </c:title>
    <c:autoTitleDeleted val="0"/>
    <c:plotArea>
      <c:layout/>
      <c:scatterChart>
        <c:scatterStyle val="lineMarker"/>
        <c:varyColors val="0"/>
        <c:ser>
          <c:idx val="0"/>
          <c:order val="0"/>
          <c:tx>
            <c:v>setosa</c:v>
          </c:tx>
          <c:spPr>
            <a:ln w="25400" cap="rnd">
              <a:noFill/>
              <a:round/>
            </a:ln>
            <a:effectLst/>
          </c:spPr>
          <c:marker>
            <c:symbol val="circle"/>
            <c:size val="6"/>
            <c:spPr>
              <a:solidFill>
                <a:schemeClr val="lt1"/>
              </a:solidFill>
              <a:ln w="38100">
                <a:solidFill>
                  <a:schemeClr val="accent2">
                    <a:alpha val="60000"/>
                  </a:schemeClr>
                </a:solidFill>
              </a:ln>
              <a:effectLst/>
            </c:spPr>
          </c:marker>
          <c:xVal>
            <c:numRef>
              <c:f>Arkusz1!$A$2:$A$51</c:f>
              <c:numCache>
                <c:formatCode>General</c:formatCode>
                <c:ptCount val="50"/>
                <c:pt idx="0">
                  <c:v>5.8</c:v>
                </c:pt>
                <c:pt idx="1">
                  <c:v>5.7</c:v>
                </c:pt>
                <c:pt idx="2">
                  <c:v>5.7</c:v>
                </c:pt>
                <c:pt idx="3">
                  <c:v>5.5</c:v>
                </c:pt>
                <c:pt idx="4">
                  <c:v>5.5</c:v>
                </c:pt>
                <c:pt idx="5">
                  <c:v>5.4</c:v>
                </c:pt>
                <c:pt idx="6">
                  <c:v>5.4</c:v>
                </c:pt>
                <c:pt idx="7">
                  <c:v>5.4</c:v>
                </c:pt>
                <c:pt idx="8">
                  <c:v>5.4</c:v>
                </c:pt>
                <c:pt idx="9">
                  <c:v>5.4</c:v>
                </c:pt>
                <c:pt idx="10">
                  <c:v>5.3</c:v>
                </c:pt>
                <c:pt idx="11">
                  <c:v>5.2</c:v>
                </c:pt>
                <c:pt idx="12">
                  <c:v>5.2</c:v>
                </c:pt>
                <c:pt idx="13">
                  <c:v>5.2</c:v>
                </c:pt>
                <c:pt idx="14">
                  <c:v>5.2</c:v>
                </c:pt>
                <c:pt idx="15">
                  <c:v>5.0999999999999996</c:v>
                </c:pt>
                <c:pt idx="16">
                  <c:v>5.0999999999999996</c:v>
                </c:pt>
                <c:pt idx="17">
                  <c:v>5.0999999999999996</c:v>
                </c:pt>
                <c:pt idx="18">
                  <c:v>5.0999999999999996</c:v>
                </c:pt>
                <c:pt idx="19">
                  <c:v>5.0999999999999996</c:v>
                </c:pt>
                <c:pt idx="20">
                  <c:v>5.0999999999999996</c:v>
                </c:pt>
                <c:pt idx="21">
                  <c:v>5.0999999999999996</c:v>
                </c:pt>
                <c:pt idx="22">
                  <c:v>5</c:v>
                </c:pt>
                <c:pt idx="23">
                  <c:v>5</c:v>
                </c:pt>
                <c:pt idx="24">
                  <c:v>5</c:v>
                </c:pt>
                <c:pt idx="25">
                  <c:v>5</c:v>
                </c:pt>
                <c:pt idx="26">
                  <c:v>5</c:v>
                </c:pt>
                <c:pt idx="27">
                  <c:v>5</c:v>
                </c:pt>
                <c:pt idx="28">
                  <c:v>5</c:v>
                </c:pt>
                <c:pt idx="29">
                  <c:v>5</c:v>
                </c:pt>
                <c:pt idx="30">
                  <c:v>4.9000000000000004</c:v>
                </c:pt>
                <c:pt idx="31">
                  <c:v>4.9000000000000004</c:v>
                </c:pt>
                <c:pt idx="32">
                  <c:v>4.9000000000000004</c:v>
                </c:pt>
                <c:pt idx="33">
                  <c:v>4.9000000000000004</c:v>
                </c:pt>
                <c:pt idx="34">
                  <c:v>4.8</c:v>
                </c:pt>
                <c:pt idx="35">
                  <c:v>4.8</c:v>
                </c:pt>
                <c:pt idx="36">
                  <c:v>4.8</c:v>
                </c:pt>
                <c:pt idx="37">
                  <c:v>4.8</c:v>
                </c:pt>
                <c:pt idx="38">
                  <c:v>4.8</c:v>
                </c:pt>
                <c:pt idx="39">
                  <c:v>4.7</c:v>
                </c:pt>
                <c:pt idx="40">
                  <c:v>4.7</c:v>
                </c:pt>
                <c:pt idx="41">
                  <c:v>4.5999999999999996</c:v>
                </c:pt>
                <c:pt idx="42">
                  <c:v>4.5999999999999996</c:v>
                </c:pt>
                <c:pt idx="43">
                  <c:v>4.5999999999999996</c:v>
                </c:pt>
                <c:pt idx="44">
                  <c:v>4.5999999999999996</c:v>
                </c:pt>
                <c:pt idx="45">
                  <c:v>4.5</c:v>
                </c:pt>
                <c:pt idx="46">
                  <c:v>4.4000000000000004</c:v>
                </c:pt>
                <c:pt idx="47">
                  <c:v>4.4000000000000004</c:v>
                </c:pt>
                <c:pt idx="48">
                  <c:v>4.4000000000000004</c:v>
                </c:pt>
                <c:pt idx="49">
                  <c:v>4.3</c:v>
                </c:pt>
              </c:numCache>
            </c:numRef>
          </c:xVal>
          <c:yVal>
            <c:numRef>
              <c:f>Arkusz1!$B$2:$B$51</c:f>
              <c:numCache>
                <c:formatCode>General</c:formatCode>
                <c:ptCount val="50"/>
                <c:pt idx="0">
                  <c:v>4</c:v>
                </c:pt>
                <c:pt idx="1">
                  <c:v>4.4000000000000004</c:v>
                </c:pt>
                <c:pt idx="2">
                  <c:v>3.8</c:v>
                </c:pt>
                <c:pt idx="3">
                  <c:v>4.2</c:v>
                </c:pt>
                <c:pt idx="4">
                  <c:v>3.5</c:v>
                </c:pt>
                <c:pt idx="5">
                  <c:v>3.9</c:v>
                </c:pt>
                <c:pt idx="6">
                  <c:v>3.7</c:v>
                </c:pt>
                <c:pt idx="7">
                  <c:v>3.9</c:v>
                </c:pt>
                <c:pt idx="8">
                  <c:v>3.4</c:v>
                </c:pt>
                <c:pt idx="9">
                  <c:v>3.4</c:v>
                </c:pt>
                <c:pt idx="10">
                  <c:v>3.7</c:v>
                </c:pt>
                <c:pt idx="11">
                  <c:v>3.5</c:v>
                </c:pt>
                <c:pt idx="12">
                  <c:v>3.5</c:v>
                </c:pt>
                <c:pt idx="13">
                  <c:v>3.4</c:v>
                </c:pt>
                <c:pt idx="14">
                  <c:v>4.0999999999999996</c:v>
                </c:pt>
                <c:pt idx="15">
                  <c:v>3.5</c:v>
                </c:pt>
                <c:pt idx="16">
                  <c:v>3.8</c:v>
                </c:pt>
                <c:pt idx="17">
                  <c:v>3.7</c:v>
                </c:pt>
                <c:pt idx="18">
                  <c:v>3.3</c:v>
                </c:pt>
                <c:pt idx="19">
                  <c:v>3.4</c:v>
                </c:pt>
                <c:pt idx="20">
                  <c:v>3.8</c:v>
                </c:pt>
                <c:pt idx="21">
                  <c:v>3.8</c:v>
                </c:pt>
                <c:pt idx="22">
                  <c:v>3.6</c:v>
                </c:pt>
                <c:pt idx="23">
                  <c:v>3.4</c:v>
                </c:pt>
                <c:pt idx="24">
                  <c:v>3</c:v>
                </c:pt>
                <c:pt idx="25">
                  <c:v>3.4</c:v>
                </c:pt>
                <c:pt idx="26">
                  <c:v>3.2</c:v>
                </c:pt>
                <c:pt idx="27">
                  <c:v>3.5</c:v>
                </c:pt>
                <c:pt idx="28">
                  <c:v>3.5</c:v>
                </c:pt>
                <c:pt idx="29">
                  <c:v>3.3</c:v>
                </c:pt>
                <c:pt idx="30">
                  <c:v>3</c:v>
                </c:pt>
                <c:pt idx="31">
                  <c:v>3.1</c:v>
                </c:pt>
                <c:pt idx="32">
                  <c:v>3.1</c:v>
                </c:pt>
                <c:pt idx="33">
                  <c:v>3.6</c:v>
                </c:pt>
                <c:pt idx="34">
                  <c:v>3.4</c:v>
                </c:pt>
                <c:pt idx="35">
                  <c:v>3</c:v>
                </c:pt>
                <c:pt idx="36">
                  <c:v>3.4</c:v>
                </c:pt>
                <c:pt idx="37">
                  <c:v>3.1</c:v>
                </c:pt>
                <c:pt idx="38">
                  <c:v>3</c:v>
                </c:pt>
                <c:pt idx="39">
                  <c:v>3.2</c:v>
                </c:pt>
                <c:pt idx="40">
                  <c:v>3.2</c:v>
                </c:pt>
                <c:pt idx="41">
                  <c:v>3.1</c:v>
                </c:pt>
                <c:pt idx="42">
                  <c:v>3.4</c:v>
                </c:pt>
                <c:pt idx="43">
                  <c:v>3.6</c:v>
                </c:pt>
                <c:pt idx="44">
                  <c:v>3.2</c:v>
                </c:pt>
                <c:pt idx="45">
                  <c:v>2.2999999999999998</c:v>
                </c:pt>
                <c:pt idx="46">
                  <c:v>2.9</c:v>
                </c:pt>
                <c:pt idx="47">
                  <c:v>3</c:v>
                </c:pt>
                <c:pt idx="48">
                  <c:v>3.2</c:v>
                </c:pt>
                <c:pt idx="49">
                  <c:v>3</c:v>
                </c:pt>
              </c:numCache>
            </c:numRef>
          </c:yVal>
          <c:smooth val="0"/>
          <c:extLst>
            <c:ext xmlns:c16="http://schemas.microsoft.com/office/drawing/2014/chart" uri="{C3380CC4-5D6E-409C-BE32-E72D297353CC}">
              <c16:uniqueId val="{00000000-C04E-4D17-9B14-FEFCA07C40FB}"/>
            </c:ext>
          </c:extLst>
        </c:ser>
        <c:ser>
          <c:idx val="1"/>
          <c:order val="1"/>
          <c:tx>
            <c:v>versicolor</c:v>
          </c:tx>
          <c:spPr>
            <a:ln w="25400" cap="rnd">
              <a:noFill/>
              <a:round/>
            </a:ln>
            <a:effectLst/>
          </c:spPr>
          <c:marker>
            <c:symbol val="circle"/>
            <c:size val="6"/>
            <c:spPr>
              <a:solidFill>
                <a:schemeClr val="lt1"/>
              </a:solidFill>
              <a:ln w="38100">
                <a:solidFill>
                  <a:schemeClr val="accent4">
                    <a:alpha val="60000"/>
                  </a:schemeClr>
                </a:solidFill>
              </a:ln>
              <a:effectLst/>
            </c:spPr>
          </c:marker>
          <c:xVal>
            <c:numRef>
              <c:f>Arkusz1!$A$52:$A$101</c:f>
              <c:numCache>
                <c:formatCode>General</c:formatCode>
                <c:ptCount val="50"/>
                <c:pt idx="0">
                  <c:v>7</c:v>
                </c:pt>
                <c:pt idx="1">
                  <c:v>6.9</c:v>
                </c:pt>
                <c:pt idx="2">
                  <c:v>6.8</c:v>
                </c:pt>
                <c:pt idx="3">
                  <c:v>6.7</c:v>
                </c:pt>
                <c:pt idx="4">
                  <c:v>6.7</c:v>
                </c:pt>
                <c:pt idx="5">
                  <c:v>6.7</c:v>
                </c:pt>
                <c:pt idx="6">
                  <c:v>6.6</c:v>
                </c:pt>
                <c:pt idx="7">
                  <c:v>6.6</c:v>
                </c:pt>
                <c:pt idx="8">
                  <c:v>6.5</c:v>
                </c:pt>
                <c:pt idx="9">
                  <c:v>6.4</c:v>
                </c:pt>
                <c:pt idx="10">
                  <c:v>6.4</c:v>
                </c:pt>
                <c:pt idx="11">
                  <c:v>6.3</c:v>
                </c:pt>
                <c:pt idx="12">
                  <c:v>6.3</c:v>
                </c:pt>
                <c:pt idx="13">
                  <c:v>6.3</c:v>
                </c:pt>
                <c:pt idx="14">
                  <c:v>6.2</c:v>
                </c:pt>
                <c:pt idx="15">
                  <c:v>6.2</c:v>
                </c:pt>
                <c:pt idx="16">
                  <c:v>6.1</c:v>
                </c:pt>
                <c:pt idx="17">
                  <c:v>6.1</c:v>
                </c:pt>
                <c:pt idx="18">
                  <c:v>6.1</c:v>
                </c:pt>
                <c:pt idx="19">
                  <c:v>6.1</c:v>
                </c:pt>
                <c:pt idx="20">
                  <c:v>6</c:v>
                </c:pt>
                <c:pt idx="21">
                  <c:v>6</c:v>
                </c:pt>
                <c:pt idx="22">
                  <c:v>6</c:v>
                </c:pt>
                <c:pt idx="23">
                  <c:v>6</c:v>
                </c:pt>
                <c:pt idx="24">
                  <c:v>5.9</c:v>
                </c:pt>
                <c:pt idx="25">
                  <c:v>5.9</c:v>
                </c:pt>
                <c:pt idx="26">
                  <c:v>5.8</c:v>
                </c:pt>
                <c:pt idx="27">
                  <c:v>5.8</c:v>
                </c:pt>
                <c:pt idx="28">
                  <c:v>5.8</c:v>
                </c:pt>
                <c:pt idx="29">
                  <c:v>5.7</c:v>
                </c:pt>
                <c:pt idx="30">
                  <c:v>5.7</c:v>
                </c:pt>
                <c:pt idx="31">
                  <c:v>5.7</c:v>
                </c:pt>
                <c:pt idx="32">
                  <c:v>5.7</c:v>
                </c:pt>
                <c:pt idx="33">
                  <c:v>5.7</c:v>
                </c:pt>
                <c:pt idx="34">
                  <c:v>5.6</c:v>
                </c:pt>
                <c:pt idx="35">
                  <c:v>5.6</c:v>
                </c:pt>
                <c:pt idx="36">
                  <c:v>5.6</c:v>
                </c:pt>
                <c:pt idx="37">
                  <c:v>5.6</c:v>
                </c:pt>
                <c:pt idx="38">
                  <c:v>5.6</c:v>
                </c:pt>
                <c:pt idx="39">
                  <c:v>5.5</c:v>
                </c:pt>
                <c:pt idx="40">
                  <c:v>5.5</c:v>
                </c:pt>
                <c:pt idx="41">
                  <c:v>5.5</c:v>
                </c:pt>
                <c:pt idx="42">
                  <c:v>5.5</c:v>
                </c:pt>
                <c:pt idx="43">
                  <c:v>5.5</c:v>
                </c:pt>
                <c:pt idx="44">
                  <c:v>5.4</c:v>
                </c:pt>
                <c:pt idx="45">
                  <c:v>5.2</c:v>
                </c:pt>
                <c:pt idx="46">
                  <c:v>5.0999999999999996</c:v>
                </c:pt>
                <c:pt idx="47">
                  <c:v>5</c:v>
                </c:pt>
                <c:pt idx="48">
                  <c:v>5</c:v>
                </c:pt>
                <c:pt idx="49">
                  <c:v>4.9000000000000004</c:v>
                </c:pt>
              </c:numCache>
            </c:numRef>
          </c:xVal>
          <c:yVal>
            <c:numRef>
              <c:f>Arkusz1!$B$52:$B$101</c:f>
              <c:numCache>
                <c:formatCode>General</c:formatCode>
                <c:ptCount val="50"/>
                <c:pt idx="0">
                  <c:v>3.2</c:v>
                </c:pt>
                <c:pt idx="1">
                  <c:v>3.1</c:v>
                </c:pt>
                <c:pt idx="2">
                  <c:v>2.8</c:v>
                </c:pt>
                <c:pt idx="3">
                  <c:v>3.1</c:v>
                </c:pt>
                <c:pt idx="4">
                  <c:v>3</c:v>
                </c:pt>
                <c:pt idx="5">
                  <c:v>3.1</c:v>
                </c:pt>
                <c:pt idx="6">
                  <c:v>2.9</c:v>
                </c:pt>
                <c:pt idx="7">
                  <c:v>3</c:v>
                </c:pt>
                <c:pt idx="8">
                  <c:v>2.8</c:v>
                </c:pt>
                <c:pt idx="9">
                  <c:v>3.2</c:v>
                </c:pt>
                <c:pt idx="10">
                  <c:v>2.9</c:v>
                </c:pt>
                <c:pt idx="11">
                  <c:v>3.3</c:v>
                </c:pt>
                <c:pt idx="12">
                  <c:v>2.5</c:v>
                </c:pt>
                <c:pt idx="13">
                  <c:v>2.2999999999999998</c:v>
                </c:pt>
                <c:pt idx="14">
                  <c:v>2.2000000000000002</c:v>
                </c:pt>
                <c:pt idx="15">
                  <c:v>2.9</c:v>
                </c:pt>
                <c:pt idx="16">
                  <c:v>2.9</c:v>
                </c:pt>
                <c:pt idx="17">
                  <c:v>2.8</c:v>
                </c:pt>
                <c:pt idx="18">
                  <c:v>2.8</c:v>
                </c:pt>
                <c:pt idx="19">
                  <c:v>3</c:v>
                </c:pt>
                <c:pt idx="20">
                  <c:v>2.2000000000000002</c:v>
                </c:pt>
                <c:pt idx="21">
                  <c:v>2.9</c:v>
                </c:pt>
                <c:pt idx="22">
                  <c:v>2.7</c:v>
                </c:pt>
                <c:pt idx="23">
                  <c:v>3.4</c:v>
                </c:pt>
                <c:pt idx="24">
                  <c:v>3</c:v>
                </c:pt>
                <c:pt idx="25">
                  <c:v>3.2</c:v>
                </c:pt>
                <c:pt idx="26">
                  <c:v>2.7</c:v>
                </c:pt>
                <c:pt idx="27">
                  <c:v>2.7</c:v>
                </c:pt>
                <c:pt idx="28">
                  <c:v>2.6</c:v>
                </c:pt>
                <c:pt idx="29">
                  <c:v>2.8</c:v>
                </c:pt>
                <c:pt idx="30">
                  <c:v>2.6</c:v>
                </c:pt>
                <c:pt idx="31">
                  <c:v>3</c:v>
                </c:pt>
                <c:pt idx="32">
                  <c:v>2.9</c:v>
                </c:pt>
                <c:pt idx="33">
                  <c:v>2.8</c:v>
                </c:pt>
                <c:pt idx="34">
                  <c:v>2.9</c:v>
                </c:pt>
                <c:pt idx="35">
                  <c:v>3</c:v>
                </c:pt>
                <c:pt idx="36">
                  <c:v>2.5</c:v>
                </c:pt>
                <c:pt idx="37">
                  <c:v>3</c:v>
                </c:pt>
                <c:pt idx="38">
                  <c:v>2.7</c:v>
                </c:pt>
                <c:pt idx="39">
                  <c:v>2.2999999999999998</c:v>
                </c:pt>
                <c:pt idx="40">
                  <c:v>2.4</c:v>
                </c:pt>
                <c:pt idx="41">
                  <c:v>2.4</c:v>
                </c:pt>
                <c:pt idx="42">
                  <c:v>2.5</c:v>
                </c:pt>
                <c:pt idx="43">
                  <c:v>2.6</c:v>
                </c:pt>
                <c:pt idx="44">
                  <c:v>3</c:v>
                </c:pt>
                <c:pt idx="45">
                  <c:v>2.7</c:v>
                </c:pt>
                <c:pt idx="46">
                  <c:v>2.5</c:v>
                </c:pt>
                <c:pt idx="47">
                  <c:v>2</c:v>
                </c:pt>
                <c:pt idx="48">
                  <c:v>2.2999999999999998</c:v>
                </c:pt>
                <c:pt idx="49">
                  <c:v>2.4</c:v>
                </c:pt>
              </c:numCache>
            </c:numRef>
          </c:yVal>
          <c:smooth val="0"/>
          <c:extLst>
            <c:ext xmlns:c16="http://schemas.microsoft.com/office/drawing/2014/chart" uri="{C3380CC4-5D6E-409C-BE32-E72D297353CC}">
              <c16:uniqueId val="{00000001-C04E-4D17-9B14-FEFCA07C40FB}"/>
            </c:ext>
          </c:extLst>
        </c:ser>
        <c:ser>
          <c:idx val="2"/>
          <c:order val="2"/>
          <c:tx>
            <c:v>virginica</c:v>
          </c:tx>
          <c:spPr>
            <a:ln w="25400" cap="rnd">
              <a:noFill/>
              <a:round/>
            </a:ln>
            <a:effectLst/>
          </c:spPr>
          <c:marker>
            <c:symbol val="circle"/>
            <c:size val="6"/>
            <c:spPr>
              <a:solidFill>
                <a:schemeClr val="lt1"/>
              </a:solidFill>
              <a:ln w="38100">
                <a:solidFill>
                  <a:schemeClr val="accent6">
                    <a:alpha val="60000"/>
                  </a:schemeClr>
                </a:solidFill>
              </a:ln>
              <a:effectLst/>
            </c:spPr>
          </c:marker>
          <c:xVal>
            <c:numRef>
              <c:f>Arkusz1!$A$102:$A$150</c:f>
              <c:numCache>
                <c:formatCode>General</c:formatCode>
                <c:ptCount val="49"/>
                <c:pt idx="0">
                  <c:v>7.9</c:v>
                </c:pt>
                <c:pt idx="1">
                  <c:v>7.7</c:v>
                </c:pt>
                <c:pt idx="2">
                  <c:v>7.7</c:v>
                </c:pt>
                <c:pt idx="3">
                  <c:v>7.7</c:v>
                </c:pt>
                <c:pt idx="4">
                  <c:v>7.6</c:v>
                </c:pt>
                <c:pt idx="5">
                  <c:v>7.4</c:v>
                </c:pt>
                <c:pt idx="6">
                  <c:v>7.3</c:v>
                </c:pt>
                <c:pt idx="7">
                  <c:v>7.2</c:v>
                </c:pt>
                <c:pt idx="8">
                  <c:v>7.2</c:v>
                </c:pt>
                <c:pt idx="9">
                  <c:v>7.2</c:v>
                </c:pt>
                <c:pt idx="10">
                  <c:v>7.1</c:v>
                </c:pt>
                <c:pt idx="11">
                  <c:v>6.9</c:v>
                </c:pt>
                <c:pt idx="12">
                  <c:v>6.9</c:v>
                </c:pt>
                <c:pt idx="13">
                  <c:v>6.9</c:v>
                </c:pt>
                <c:pt idx="14">
                  <c:v>6.8</c:v>
                </c:pt>
                <c:pt idx="15">
                  <c:v>6.8</c:v>
                </c:pt>
                <c:pt idx="16">
                  <c:v>6.7</c:v>
                </c:pt>
                <c:pt idx="17">
                  <c:v>6.7</c:v>
                </c:pt>
                <c:pt idx="18">
                  <c:v>6.7</c:v>
                </c:pt>
                <c:pt idx="19">
                  <c:v>6.7</c:v>
                </c:pt>
                <c:pt idx="20">
                  <c:v>6.7</c:v>
                </c:pt>
                <c:pt idx="21">
                  <c:v>6.5</c:v>
                </c:pt>
                <c:pt idx="22">
                  <c:v>6.5</c:v>
                </c:pt>
                <c:pt idx="23">
                  <c:v>6.5</c:v>
                </c:pt>
                <c:pt idx="24">
                  <c:v>6.5</c:v>
                </c:pt>
                <c:pt idx="25">
                  <c:v>6.4</c:v>
                </c:pt>
                <c:pt idx="26">
                  <c:v>6.4</c:v>
                </c:pt>
                <c:pt idx="27">
                  <c:v>6.4</c:v>
                </c:pt>
                <c:pt idx="28">
                  <c:v>6.4</c:v>
                </c:pt>
                <c:pt idx="29">
                  <c:v>6.4</c:v>
                </c:pt>
                <c:pt idx="30">
                  <c:v>6.3</c:v>
                </c:pt>
                <c:pt idx="31">
                  <c:v>6.3</c:v>
                </c:pt>
                <c:pt idx="32">
                  <c:v>6.3</c:v>
                </c:pt>
                <c:pt idx="33">
                  <c:v>6.3</c:v>
                </c:pt>
                <c:pt idx="34">
                  <c:v>6.3</c:v>
                </c:pt>
                <c:pt idx="35">
                  <c:v>6.3</c:v>
                </c:pt>
                <c:pt idx="36">
                  <c:v>6.2</c:v>
                </c:pt>
                <c:pt idx="37">
                  <c:v>6.2</c:v>
                </c:pt>
                <c:pt idx="38">
                  <c:v>6.1</c:v>
                </c:pt>
                <c:pt idx="39">
                  <c:v>6.1</c:v>
                </c:pt>
                <c:pt idx="40">
                  <c:v>6</c:v>
                </c:pt>
                <c:pt idx="41">
                  <c:v>6</c:v>
                </c:pt>
                <c:pt idx="42">
                  <c:v>5.9</c:v>
                </c:pt>
                <c:pt idx="43">
                  <c:v>5.8</c:v>
                </c:pt>
                <c:pt idx="44">
                  <c:v>5.8</c:v>
                </c:pt>
                <c:pt idx="45">
                  <c:v>5.8</c:v>
                </c:pt>
                <c:pt idx="46">
                  <c:v>5.7</c:v>
                </c:pt>
                <c:pt idx="47">
                  <c:v>5.6</c:v>
                </c:pt>
                <c:pt idx="48">
                  <c:v>4.9000000000000004</c:v>
                </c:pt>
              </c:numCache>
            </c:numRef>
          </c:xVal>
          <c:yVal>
            <c:numRef>
              <c:f>Arkusz1!$B$102:$B$150</c:f>
              <c:numCache>
                <c:formatCode>General</c:formatCode>
                <c:ptCount val="49"/>
                <c:pt idx="0">
                  <c:v>3.8</c:v>
                </c:pt>
                <c:pt idx="1">
                  <c:v>3.8</c:v>
                </c:pt>
                <c:pt idx="2">
                  <c:v>2.6</c:v>
                </c:pt>
                <c:pt idx="3">
                  <c:v>2.8</c:v>
                </c:pt>
                <c:pt idx="4">
                  <c:v>3</c:v>
                </c:pt>
                <c:pt idx="5">
                  <c:v>2.8</c:v>
                </c:pt>
                <c:pt idx="6">
                  <c:v>2.9</c:v>
                </c:pt>
                <c:pt idx="7">
                  <c:v>3.6</c:v>
                </c:pt>
                <c:pt idx="8">
                  <c:v>3.2</c:v>
                </c:pt>
                <c:pt idx="9">
                  <c:v>3</c:v>
                </c:pt>
                <c:pt idx="10">
                  <c:v>3</c:v>
                </c:pt>
                <c:pt idx="11">
                  <c:v>3.2</c:v>
                </c:pt>
                <c:pt idx="12">
                  <c:v>3.1</c:v>
                </c:pt>
                <c:pt idx="13">
                  <c:v>3.1</c:v>
                </c:pt>
                <c:pt idx="14">
                  <c:v>3</c:v>
                </c:pt>
                <c:pt idx="15">
                  <c:v>3.2</c:v>
                </c:pt>
                <c:pt idx="16">
                  <c:v>2.5</c:v>
                </c:pt>
                <c:pt idx="17">
                  <c:v>3.3</c:v>
                </c:pt>
                <c:pt idx="18">
                  <c:v>3.1</c:v>
                </c:pt>
                <c:pt idx="19">
                  <c:v>3.3</c:v>
                </c:pt>
                <c:pt idx="20">
                  <c:v>3</c:v>
                </c:pt>
                <c:pt idx="21">
                  <c:v>3</c:v>
                </c:pt>
                <c:pt idx="22">
                  <c:v>3.2</c:v>
                </c:pt>
                <c:pt idx="23">
                  <c:v>3</c:v>
                </c:pt>
                <c:pt idx="24">
                  <c:v>3</c:v>
                </c:pt>
                <c:pt idx="25">
                  <c:v>2.7</c:v>
                </c:pt>
                <c:pt idx="26">
                  <c:v>3.2</c:v>
                </c:pt>
                <c:pt idx="27">
                  <c:v>2.8</c:v>
                </c:pt>
                <c:pt idx="28">
                  <c:v>2.8</c:v>
                </c:pt>
                <c:pt idx="29">
                  <c:v>3.1</c:v>
                </c:pt>
                <c:pt idx="30">
                  <c:v>3.3</c:v>
                </c:pt>
                <c:pt idx="31">
                  <c:v>2.9</c:v>
                </c:pt>
                <c:pt idx="32">
                  <c:v>2.7</c:v>
                </c:pt>
                <c:pt idx="33">
                  <c:v>2.8</c:v>
                </c:pt>
                <c:pt idx="34">
                  <c:v>3.4</c:v>
                </c:pt>
                <c:pt idx="35">
                  <c:v>2.5</c:v>
                </c:pt>
                <c:pt idx="36">
                  <c:v>2.8</c:v>
                </c:pt>
                <c:pt idx="37">
                  <c:v>3.4</c:v>
                </c:pt>
                <c:pt idx="38">
                  <c:v>3</c:v>
                </c:pt>
                <c:pt idx="39">
                  <c:v>2.6</c:v>
                </c:pt>
                <c:pt idx="40">
                  <c:v>2.2000000000000002</c:v>
                </c:pt>
                <c:pt idx="41">
                  <c:v>3</c:v>
                </c:pt>
                <c:pt idx="42">
                  <c:v>3</c:v>
                </c:pt>
                <c:pt idx="43">
                  <c:v>2.7</c:v>
                </c:pt>
                <c:pt idx="44">
                  <c:v>2.8</c:v>
                </c:pt>
                <c:pt idx="45">
                  <c:v>2.7</c:v>
                </c:pt>
                <c:pt idx="46">
                  <c:v>2.5</c:v>
                </c:pt>
                <c:pt idx="47">
                  <c:v>2.8</c:v>
                </c:pt>
                <c:pt idx="48">
                  <c:v>2.5</c:v>
                </c:pt>
              </c:numCache>
            </c:numRef>
          </c:yVal>
          <c:smooth val="0"/>
          <c:extLst>
            <c:ext xmlns:c16="http://schemas.microsoft.com/office/drawing/2014/chart" uri="{C3380CC4-5D6E-409C-BE32-E72D297353CC}">
              <c16:uniqueId val="{00000002-C04E-4D17-9B14-FEFCA07C40FB}"/>
            </c:ext>
          </c:extLst>
        </c:ser>
        <c:dLbls>
          <c:showLegendKey val="0"/>
          <c:showVal val="0"/>
          <c:showCatName val="0"/>
          <c:showSerName val="0"/>
          <c:showPercent val="0"/>
          <c:showBubbleSize val="0"/>
        </c:dLbls>
        <c:axId val="2045825184"/>
        <c:axId val="2045824640"/>
      </c:scatterChart>
      <c:valAx>
        <c:axId val="2045825184"/>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l-PL"/>
                  <a:t>Długość</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pl-PL"/>
          </a:p>
        </c:txPr>
        <c:crossAx val="2045824640"/>
        <c:crosses val="autoZero"/>
        <c:crossBetween val="midCat"/>
      </c:valAx>
      <c:valAx>
        <c:axId val="2045824640"/>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l-PL"/>
                  <a:t>Szerokość</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pl-PL"/>
          </a:p>
        </c:txPr>
        <c:crossAx val="2045825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Wartości iloczynu skalarnego podczas procesu testowania kryterium wielkości działki kielicha dla neuronu zwycięskiego dla współczynnika uczenia </a:t>
            </a:r>
            <a:r>
              <a:rPr lang="pl-PL"/>
              <a:t>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Arkusz1!$AD$2:$AD$16</c:f>
              <c:numCache>
                <c:formatCode>General</c:formatCode>
                <c:ptCount val="15"/>
                <c:pt idx="0">
                  <c:v>0.99994099999999997</c:v>
                </c:pt>
                <c:pt idx="1">
                  <c:v>0.99990900000000005</c:v>
                </c:pt>
                <c:pt idx="2">
                  <c:v>0.99997100000000005</c:v>
                </c:pt>
                <c:pt idx="3">
                  <c:v>0.999834</c:v>
                </c:pt>
                <c:pt idx="4">
                  <c:v>0.99997000000000003</c:v>
                </c:pt>
                <c:pt idx="5">
                  <c:v>0.99953400000000003</c:v>
                </c:pt>
                <c:pt idx="6">
                  <c:v>0.99870300000000001</c:v>
                </c:pt>
                <c:pt idx="7">
                  <c:v>0.99992199999999998</c:v>
                </c:pt>
                <c:pt idx="8">
                  <c:v>0.99953400000000003</c:v>
                </c:pt>
                <c:pt idx="9">
                  <c:v>1</c:v>
                </c:pt>
                <c:pt idx="10">
                  <c:v>0.99976699999999996</c:v>
                </c:pt>
                <c:pt idx="11">
                  <c:v>1</c:v>
                </c:pt>
                <c:pt idx="12">
                  <c:v>0.99961900000000004</c:v>
                </c:pt>
                <c:pt idx="13">
                  <c:v>0.99957200000000002</c:v>
                </c:pt>
                <c:pt idx="14">
                  <c:v>0.99999499999999997</c:v>
                </c:pt>
              </c:numCache>
            </c:numRef>
          </c:yVal>
          <c:smooth val="0"/>
          <c:extLst>
            <c:ext xmlns:c16="http://schemas.microsoft.com/office/drawing/2014/chart" uri="{C3380CC4-5D6E-409C-BE32-E72D297353CC}">
              <c16:uniqueId val="{00000000-3821-4728-B965-CD2075022675}"/>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Arkusz1!$AD$17:$AD$31</c:f>
              <c:numCache>
                <c:formatCode>General</c:formatCode>
                <c:ptCount val="15"/>
                <c:pt idx="0">
                  <c:v>0.99790999999999996</c:v>
                </c:pt>
                <c:pt idx="1">
                  <c:v>0.99992999999999999</c:v>
                </c:pt>
                <c:pt idx="2">
                  <c:v>0.997444</c:v>
                </c:pt>
                <c:pt idx="3">
                  <c:v>0.997533</c:v>
                </c:pt>
                <c:pt idx="4">
                  <c:v>0.99998699999999996</c:v>
                </c:pt>
                <c:pt idx="5">
                  <c:v>0.99979899999999999</c:v>
                </c:pt>
                <c:pt idx="6">
                  <c:v>0.99936999999999998</c:v>
                </c:pt>
                <c:pt idx="7">
                  <c:v>1</c:v>
                </c:pt>
                <c:pt idx="8">
                  <c:v>0.99995400000000001</c:v>
                </c:pt>
                <c:pt idx="9">
                  <c:v>0.99961599999999995</c:v>
                </c:pt>
                <c:pt idx="10">
                  <c:v>0.99802100000000005</c:v>
                </c:pt>
                <c:pt idx="11">
                  <c:v>0.99879600000000002</c:v>
                </c:pt>
                <c:pt idx="12">
                  <c:v>0.99987300000000001</c:v>
                </c:pt>
                <c:pt idx="13">
                  <c:v>0.99941500000000005</c:v>
                </c:pt>
                <c:pt idx="14">
                  <c:v>0.999386</c:v>
                </c:pt>
              </c:numCache>
            </c:numRef>
          </c:yVal>
          <c:smooth val="0"/>
          <c:extLst>
            <c:ext xmlns:c16="http://schemas.microsoft.com/office/drawing/2014/chart" uri="{C3380CC4-5D6E-409C-BE32-E72D297353CC}">
              <c16:uniqueId val="{00000001-3821-4728-B965-CD2075022675}"/>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Arkusz1!$AD$32:$AD$46</c:f>
              <c:numCache>
                <c:formatCode>General</c:formatCode>
                <c:ptCount val="15"/>
                <c:pt idx="0">
                  <c:v>0.99731300000000001</c:v>
                </c:pt>
                <c:pt idx="1">
                  <c:v>0.99956500000000004</c:v>
                </c:pt>
                <c:pt idx="2">
                  <c:v>0.99911399999999995</c:v>
                </c:pt>
                <c:pt idx="3">
                  <c:v>1</c:v>
                </c:pt>
                <c:pt idx="4">
                  <c:v>0.99992999999999999</c:v>
                </c:pt>
                <c:pt idx="5">
                  <c:v>1</c:v>
                </c:pt>
                <c:pt idx="6">
                  <c:v>0.99990000000000001</c:v>
                </c:pt>
                <c:pt idx="7">
                  <c:v>0.99983299999999997</c:v>
                </c:pt>
                <c:pt idx="8">
                  <c:v>0.99934800000000001</c:v>
                </c:pt>
                <c:pt idx="9">
                  <c:v>1</c:v>
                </c:pt>
                <c:pt idx="10">
                  <c:v>0.99904099999999996</c:v>
                </c:pt>
                <c:pt idx="11">
                  <c:v>0.99994099999999997</c:v>
                </c:pt>
                <c:pt idx="12">
                  <c:v>0.99691200000000002</c:v>
                </c:pt>
                <c:pt idx="13">
                  <c:v>0.998807</c:v>
                </c:pt>
                <c:pt idx="14">
                  <c:v>0.99971200000000005</c:v>
                </c:pt>
              </c:numCache>
            </c:numRef>
          </c:yVal>
          <c:smooth val="0"/>
          <c:extLst>
            <c:ext xmlns:c16="http://schemas.microsoft.com/office/drawing/2014/chart" uri="{C3380CC4-5D6E-409C-BE32-E72D297353CC}">
              <c16:uniqueId val="{00000002-3821-4728-B965-CD2075022675}"/>
            </c:ext>
          </c:extLst>
        </c:ser>
        <c:dLbls>
          <c:showLegendKey val="0"/>
          <c:showVal val="0"/>
          <c:showCatName val="0"/>
          <c:showSerName val="0"/>
          <c:showPercent val="0"/>
          <c:showBubbleSize val="0"/>
        </c:dLbls>
        <c:axId val="637580344"/>
        <c:axId val="637578376"/>
      </c:scatterChart>
      <c:valAx>
        <c:axId val="637580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punktu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7578376"/>
        <c:crosses val="autoZero"/>
        <c:crossBetween val="midCat"/>
      </c:valAx>
      <c:valAx>
        <c:axId val="637578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iloczynu</a:t>
                </a:r>
                <a:r>
                  <a:rPr lang="pl-PL" baseline="0"/>
                  <a:t> skalarnego</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7580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Wartości iloczynu skalarnego podczas procesu testowania kryterium wielkości działki kielicha dla neuronu zwycięskiego dla współczynnika uczenia </a:t>
            </a:r>
            <a:r>
              <a:rPr lang="pl-PL"/>
              <a:t>0,005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Arkusz1!$AE$2:$AE$16</c:f>
              <c:numCache>
                <c:formatCode>General</c:formatCode>
                <c:ptCount val="15"/>
                <c:pt idx="0">
                  <c:v>0.99949699999999997</c:v>
                </c:pt>
                <c:pt idx="1">
                  <c:v>0.99941199999999997</c:v>
                </c:pt>
                <c:pt idx="2">
                  <c:v>0.99946800000000002</c:v>
                </c:pt>
                <c:pt idx="3">
                  <c:v>0.99999700000000002</c:v>
                </c:pt>
                <c:pt idx="4">
                  <c:v>0.999915</c:v>
                </c:pt>
                <c:pt idx="5">
                  <c:v>0.99995299999999998</c:v>
                </c:pt>
                <c:pt idx="6">
                  <c:v>0.99885100000000004</c:v>
                </c:pt>
                <c:pt idx="7">
                  <c:v>0.999614</c:v>
                </c:pt>
                <c:pt idx="8">
                  <c:v>0.99995299999999998</c:v>
                </c:pt>
                <c:pt idx="9">
                  <c:v>0.99922699999999998</c:v>
                </c:pt>
                <c:pt idx="10">
                  <c:v>0.99909999999999999</c:v>
                </c:pt>
                <c:pt idx="11">
                  <c:v>0.99922699999999998</c:v>
                </c:pt>
                <c:pt idx="12">
                  <c:v>0.999977</c:v>
                </c:pt>
                <c:pt idx="13">
                  <c:v>0.99996399999999996</c:v>
                </c:pt>
                <c:pt idx="14">
                  <c:v>0.99984399999999996</c:v>
                </c:pt>
              </c:numCache>
            </c:numRef>
          </c:yVal>
          <c:smooth val="0"/>
          <c:extLst>
            <c:ext xmlns:c16="http://schemas.microsoft.com/office/drawing/2014/chart" uri="{C3380CC4-5D6E-409C-BE32-E72D297353CC}">
              <c16:uniqueId val="{00000000-7A86-4741-93C3-30B25FA8A12A}"/>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Arkusz1!$AE$17:$AE$31</c:f>
              <c:numCache>
                <c:formatCode>General</c:formatCode>
                <c:ptCount val="15"/>
                <c:pt idx="0">
                  <c:v>0.99634900000000004</c:v>
                </c:pt>
                <c:pt idx="1">
                  <c:v>0.99996099999999999</c:v>
                </c:pt>
                <c:pt idx="2">
                  <c:v>0.99722599999999995</c:v>
                </c:pt>
                <c:pt idx="3">
                  <c:v>0.99773900000000004</c:v>
                </c:pt>
                <c:pt idx="4">
                  <c:v>0.99999800000000005</c:v>
                </c:pt>
                <c:pt idx="5">
                  <c:v>0.99985500000000005</c:v>
                </c:pt>
                <c:pt idx="6">
                  <c:v>0.999471</c:v>
                </c:pt>
                <c:pt idx="7">
                  <c:v>0.99999499999999997</c:v>
                </c:pt>
                <c:pt idx="8">
                  <c:v>0.99997800000000003</c:v>
                </c:pt>
                <c:pt idx="9">
                  <c:v>0.999695</c:v>
                </c:pt>
                <c:pt idx="10">
                  <c:v>0.99820500000000001</c:v>
                </c:pt>
                <c:pt idx="11">
                  <c:v>0.99893799999999999</c:v>
                </c:pt>
                <c:pt idx="12">
                  <c:v>0.99991600000000003</c:v>
                </c:pt>
                <c:pt idx="13">
                  <c:v>0.99951299999999998</c:v>
                </c:pt>
                <c:pt idx="14">
                  <c:v>0.99948599999999999</c:v>
                </c:pt>
              </c:numCache>
            </c:numRef>
          </c:yVal>
          <c:smooth val="0"/>
          <c:extLst>
            <c:ext xmlns:c16="http://schemas.microsoft.com/office/drawing/2014/chart" uri="{C3380CC4-5D6E-409C-BE32-E72D297353CC}">
              <c16:uniqueId val="{00000001-7A86-4741-93C3-30B25FA8A12A}"/>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Arkusz1!$AE$31:$AE$46</c:f>
              <c:numCache>
                <c:formatCode>General</c:formatCode>
                <c:ptCount val="16"/>
                <c:pt idx="0">
                  <c:v>0.99948599999999999</c:v>
                </c:pt>
                <c:pt idx="1">
                  <c:v>0.99752700000000005</c:v>
                </c:pt>
                <c:pt idx="2">
                  <c:v>0.99964799999999998</c:v>
                </c:pt>
                <c:pt idx="3">
                  <c:v>0.99923600000000001</c:v>
                </c:pt>
                <c:pt idx="4">
                  <c:v>0.99999700000000002</c:v>
                </c:pt>
                <c:pt idx="5">
                  <c:v>0.99996099999999999</c:v>
                </c:pt>
                <c:pt idx="6">
                  <c:v>0.99999700000000002</c:v>
                </c:pt>
                <c:pt idx="7">
                  <c:v>0.99993799999999999</c:v>
                </c:pt>
                <c:pt idx="8">
                  <c:v>0.99988299999999997</c:v>
                </c:pt>
                <c:pt idx="9">
                  <c:v>0.99945200000000001</c:v>
                </c:pt>
                <c:pt idx="10">
                  <c:v>0.99999400000000005</c:v>
                </c:pt>
                <c:pt idx="11">
                  <c:v>0.99890599999999996</c:v>
                </c:pt>
                <c:pt idx="12">
                  <c:v>0.999969</c:v>
                </c:pt>
                <c:pt idx="13">
                  <c:v>0.99703299999999995</c:v>
                </c:pt>
                <c:pt idx="14">
                  <c:v>0.99894899999999998</c:v>
                </c:pt>
                <c:pt idx="15">
                  <c:v>0.99977899999999997</c:v>
                </c:pt>
              </c:numCache>
            </c:numRef>
          </c:yVal>
          <c:smooth val="0"/>
          <c:extLst>
            <c:ext xmlns:c16="http://schemas.microsoft.com/office/drawing/2014/chart" uri="{C3380CC4-5D6E-409C-BE32-E72D297353CC}">
              <c16:uniqueId val="{00000002-7A86-4741-93C3-30B25FA8A12A}"/>
            </c:ext>
          </c:extLst>
        </c:ser>
        <c:dLbls>
          <c:showLegendKey val="0"/>
          <c:showVal val="0"/>
          <c:showCatName val="0"/>
          <c:showSerName val="0"/>
          <c:showPercent val="0"/>
          <c:showBubbleSize val="0"/>
        </c:dLbls>
        <c:axId val="595091120"/>
        <c:axId val="595093088"/>
      </c:scatterChart>
      <c:valAx>
        <c:axId val="59509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5093088"/>
        <c:crosses val="autoZero"/>
        <c:crossBetween val="midCat"/>
      </c:valAx>
      <c:valAx>
        <c:axId val="59509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iloczynu skalarnego</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5091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Wartości iloczynu skalarnego podczas procesu testowania kryterium wielkości działki kielicha dla neuronu zwycięskiego dla współczynnika uczenia </a:t>
            </a:r>
            <a:r>
              <a:rPr lang="pl-PL"/>
              <a:t>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Arkusz1!$AF$2:$AF$16</c:f>
              <c:numCache>
                <c:formatCode>General</c:formatCode>
                <c:ptCount val="15"/>
                <c:pt idx="0">
                  <c:v>0.99997199999999997</c:v>
                </c:pt>
                <c:pt idx="1">
                  <c:v>0.99995000000000001</c:v>
                </c:pt>
                <c:pt idx="2">
                  <c:v>0.999996</c:v>
                </c:pt>
                <c:pt idx="3">
                  <c:v>0.99976600000000004</c:v>
                </c:pt>
                <c:pt idx="4">
                  <c:v>0.99993699999999996</c:v>
                </c:pt>
                <c:pt idx="5">
                  <c:v>0.99967200000000001</c:v>
                </c:pt>
                <c:pt idx="6">
                  <c:v>0.99875700000000001</c:v>
                </c:pt>
                <c:pt idx="7">
                  <c:v>0.99997199999999997</c:v>
                </c:pt>
                <c:pt idx="8">
                  <c:v>0.99967200000000001</c:v>
                </c:pt>
                <c:pt idx="9">
                  <c:v>0.99999199999999999</c:v>
                </c:pt>
                <c:pt idx="10">
                  <c:v>0.99983500000000003</c:v>
                </c:pt>
                <c:pt idx="11">
                  <c:v>0.99999199999999999</c:v>
                </c:pt>
                <c:pt idx="12">
                  <c:v>0.99959299999999995</c:v>
                </c:pt>
                <c:pt idx="13">
                  <c:v>0.99963900000000006</c:v>
                </c:pt>
                <c:pt idx="14">
                  <c:v>0.99997800000000003</c:v>
                </c:pt>
              </c:numCache>
            </c:numRef>
          </c:yVal>
          <c:smooth val="0"/>
          <c:extLst>
            <c:ext xmlns:c16="http://schemas.microsoft.com/office/drawing/2014/chart" uri="{C3380CC4-5D6E-409C-BE32-E72D297353CC}">
              <c16:uniqueId val="{00000000-01C1-46A8-981E-68C856535FF9}"/>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Arkusz1!$AF$17:$AF$31</c:f>
              <c:numCache>
                <c:formatCode>General</c:formatCode>
                <c:ptCount val="15"/>
                <c:pt idx="0">
                  <c:v>0.99812699999999999</c:v>
                </c:pt>
                <c:pt idx="1">
                  <c:v>0.99994300000000003</c:v>
                </c:pt>
                <c:pt idx="2">
                  <c:v>0.997367</c:v>
                </c:pt>
                <c:pt idx="3">
                  <c:v>0.99760800000000005</c:v>
                </c:pt>
                <c:pt idx="4">
                  <c:v>0.99999199999999999</c:v>
                </c:pt>
                <c:pt idx="5">
                  <c:v>0.99982000000000004</c:v>
                </c:pt>
                <c:pt idx="6">
                  <c:v>0.99940700000000005</c:v>
                </c:pt>
                <c:pt idx="7">
                  <c:v>0.99999899999999997</c:v>
                </c:pt>
                <c:pt idx="8">
                  <c:v>0.99996399999999996</c:v>
                </c:pt>
                <c:pt idx="9">
                  <c:v>0.99964600000000003</c:v>
                </c:pt>
                <c:pt idx="10">
                  <c:v>0.99808799999999998</c:v>
                </c:pt>
                <c:pt idx="11">
                  <c:v>0.99884799999999996</c:v>
                </c:pt>
                <c:pt idx="12">
                  <c:v>0.99988900000000003</c:v>
                </c:pt>
                <c:pt idx="13">
                  <c:v>0.99945099999999998</c:v>
                </c:pt>
                <c:pt idx="14">
                  <c:v>0.99942299999999995</c:v>
                </c:pt>
              </c:numCache>
            </c:numRef>
          </c:yVal>
          <c:smooth val="0"/>
          <c:extLst>
            <c:ext xmlns:c16="http://schemas.microsoft.com/office/drawing/2014/chart" uri="{C3380CC4-5D6E-409C-BE32-E72D297353CC}">
              <c16:uniqueId val="{00000001-01C1-46A8-981E-68C856535FF9}"/>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Arkusz1!$AF$32:$AF$46</c:f>
              <c:numCache>
                <c:formatCode>General</c:formatCode>
                <c:ptCount val="15"/>
                <c:pt idx="0">
                  <c:v>0.99739100000000003</c:v>
                </c:pt>
                <c:pt idx="1">
                  <c:v>0.99959600000000004</c:v>
                </c:pt>
                <c:pt idx="2">
                  <c:v>0.99915900000000002</c:v>
                </c:pt>
                <c:pt idx="3">
                  <c:v>1</c:v>
                </c:pt>
                <c:pt idx="4">
                  <c:v>0.99994300000000003</c:v>
                </c:pt>
                <c:pt idx="5">
                  <c:v>1</c:v>
                </c:pt>
                <c:pt idx="6">
                  <c:v>0.999915</c:v>
                </c:pt>
                <c:pt idx="7">
                  <c:v>0.99985199999999996</c:v>
                </c:pt>
                <c:pt idx="8">
                  <c:v>0.99938700000000003</c:v>
                </c:pt>
                <c:pt idx="9">
                  <c:v>0.99999899999999997</c:v>
                </c:pt>
                <c:pt idx="10">
                  <c:v>0.99899400000000005</c:v>
                </c:pt>
                <c:pt idx="11">
                  <c:v>0.99995199999999995</c:v>
                </c:pt>
                <c:pt idx="12">
                  <c:v>0.99717699999999998</c:v>
                </c:pt>
                <c:pt idx="13">
                  <c:v>0.99885900000000005</c:v>
                </c:pt>
                <c:pt idx="14">
                  <c:v>0.99973699999999999</c:v>
                </c:pt>
              </c:numCache>
            </c:numRef>
          </c:yVal>
          <c:smooth val="0"/>
          <c:extLst>
            <c:ext xmlns:c16="http://schemas.microsoft.com/office/drawing/2014/chart" uri="{C3380CC4-5D6E-409C-BE32-E72D297353CC}">
              <c16:uniqueId val="{00000002-01C1-46A8-981E-68C856535FF9}"/>
            </c:ext>
          </c:extLst>
        </c:ser>
        <c:dLbls>
          <c:showLegendKey val="0"/>
          <c:showVal val="0"/>
          <c:showCatName val="0"/>
          <c:showSerName val="0"/>
          <c:showPercent val="0"/>
          <c:showBubbleSize val="0"/>
        </c:dLbls>
        <c:axId val="637497256"/>
        <c:axId val="637472328"/>
      </c:scatterChart>
      <c:valAx>
        <c:axId val="637497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punktu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7472328"/>
        <c:crosses val="autoZero"/>
        <c:crossBetween val="midCat"/>
      </c:valAx>
      <c:valAx>
        <c:axId val="637472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iloczynu skalarnego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7497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Wartości iloczynu skalarnego podczas procesu testowania kryterium wielkości działki kielicha dla neuronu zwycięskiego dla współczynnika uczenia </a:t>
            </a:r>
            <a:r>
              <a:rPr lang="pl-PL"/>
              <a:t>0,09</a:t>
            </a:r>
          </a:p>
        </c:rich>
      </c:tx>
      <c:layout>
        <c:manualLayout>
          <c:xMode val="edge"/>
          <c:yMode val="edge"/>
          <c:x val="0.1631114130434782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Arkusz1!$AG$2:$AG$16</c:f>
              <c:numCache>
                <c:formatCode>General</c:formatCode>
                <c:ptCount val="15"/>
                <c:pt idx="0">
                  <c:v>0.99949900000000003</c:v>
                </c:pt>
                <c:pt idx="1">
                  <c:v>0.99941400000000002</c:v>
                </c:pt>
                <c:pt idx="2">
                  <c:v>0.99946599999999997</c:v>
                </c:pt>
                <c:pt idx="3">
                  <c:v>0.99999700000000002</c:v>
                </c:pt>
                <c:pt idx="4">
                  <c:v>0.99991600000000003</c:v>
                </c:pt>
                <c:pt idx="5">
                  <c:v>0.99995199999999995</c:v>
                </c:pt>
                <c:pt idx="6">
                  <c:v>0.99837100000000001</c:v>
                </c:pt>
                <c:pt idx="7">
                  <c:v>0.99961199999999995</c:v>
                </c:pt>
                <c:pt idx="8">
                  <c:v>0.99995199999999995</c:v>
                </c:pt>
                <c:pt idx="9">
                  <c:v>0.999224</c:v>
                </c:pt>
                <c:pt idx="10">
                  <c:v>0.99910299999999996</c:v>
                </c:pt>
                <c:pt idx="11">
                  <c:v>0.999224</c:v>
                </c:pt>
                <c:pt idx="12">
                  <c:v>0.999977</c:v>
                </c:pt>
                <c:pt idx="13">
                  <c:v>0.99996399999999996</c:v>
                </c:pt>
                <c:pt idx="14">
                  <c:v>0.99984499999999998</c:v>
                </c:pt>
              </c:numCache>
            </c:numRef>
          </c:yVal>
          <c:smooth val="0"/>
          <c:extLst>
            <c:ext xmlns:c16="http://schemas.microsoft.com/office/drawing/2014/chart" uri="{C3380CC4-5D6E-409C-BE32-E72D297353CC}">
              <c16:uniqueId val="{00000000-A739-4C61-AA86-D328802114A1}"/>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Arkusz1!$AG$17:$AG$31</c:f>
              <c:numCache>
                <c:formatCode>General</c:formatCode>
                <c:ptCount val="15"/>
                <c:pt idx="0">
                  <c:v>0.99635499999999999</c:v>
                </c:pt>
                <c:pt idx="1">
                  <c:v>0.99983900000000003</c:v>
                </c:pt>
                <c:pt idx="2">
                  <c:v>0.997865</c:v>
                </c:pt>
                <c:pt idx="3">
                  <c:v>0.99708300000000005</c:v>
                </c:pt>
                <c:pt idx="4">
                  <c:v>0.99993699999999996</c:v>
                </c:pt>
                <c:pt idx="5">
                  <c:v>0.99965700000000002</c:v>
                </c:pt>
                <c:pt idx="6">
                  <c:v>0.99913200000000002</c:v>
                </c:pt>
                <c:pt idx="7">
                  <c:v>0.99998200000000004</c:v>
                </c:pt>
                <c:pt idx="8">
                  <c:v>0.99987599999999999</c:v>
                </c:pt>
                <c:pt idx="9">
                  <c:v>0.99942699999999995</c:v>
                </c:pt>
                <c:pt idx="10">
                  <c:v>0.99761599999999995</c:v>
                </c:pt>
                <c:pt idx="11">
                  <c:v>0.998475</c:v>
                </c:pt>
                <c:pt idx="12">
                  <c:v>0.99975599999999998</c:v>
                </c:pt>
                <c:pt idx="13">
                  <c:v>0.99918499999999999</c:v>
                </c:pt>
                <c:pt idx="14">
                  <c:v>0.99915100000000001</c:v>
                </c:pt>
              </c:numCache>
            </c:numRef>
          </c:yVal>
          <c:smooth val="0"/>
          <c:extLst>
            <c:ext xmlns:c16="http://schemas.microsoft.com/office/drawing/2014/chart" uri="{C3380CC4-5D6E-409C-BE32-E72D297353CC}">
              <c16:uniqueId val="{00000001-A739-4C61-AA86-D328802114A1}"/>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Arkusz1!$AG$32:$AG$46</c:f>
              <c:numCache>
                <c:formatCode>General</c:formatCode>
                <c:ptCount val="15"/>
                <c:pt idx="0">
                  <c:v>0.99684300000000003</c:v>
                </c:pt>
                <c:pt idx="1">
                  <c:v>0.99936400000000003</c:v>
                </c:pt>
                <c:pt idx="2">
                  <c:v>0.99883699999999997</c:v>
                </c:pt>
                <c:pt idx="3">
                  <c:v>0.999977</c:v>
                </c:pt>
                <c:pt idx="4">
                  <c:v>0.99983900000000003</c:v>
                </c:pt>
                <c:pt idx="5">
                  <c:v>0.999977</c:v>
                </c:pt>
                <c:pt idx="6">
                  <c:v>0.99979399999999996</c:v>
                </c:pt>
                <c:pt idx="7">
                  <c:v>0.99970099999999995</c:v>
                </c:pt>
                <c:pt idx="8">
                  <c:v>0.99910699999999997</c:v>
                </c:pt>
                <c:pt idx="9">
                  <c:v>0.99998399999999998</c:v>
                </c:pt>
                <c:pt idx="10">
                  <c:v>0.99929199999999996</c:v>
                </c:pt>
                <c:pt idx="11">
                  <c:v>0.99985500000000005</c:v>
                </c:pt>
                <c:pt idx="12">
                  <c:v>0.99628700000000003</c:v>
                </c:pt>
                <c:pt idx="13">
                  <c:v>0.99848800000000004</c:v>
                </c:pt>
                <c:pt idx="14">
                  <c:v>0.99954500000000002</c:v>
                </c:pt>
              </c:numCache>
            </c:numRef>
          </c:yVal>
          <c:smooth val="0"/>
          <c:extLst>
            <c:ext xmlns:c16="http://schemas.microsoft.com/office/drawing/2014/chart" uri="{C3380CC4-5D6E-409C-BE32-E72D297353CC}">
              <c16:uniqueId val="{00000002-A739-4C61-AA86-D328802114A1}"/>
            </c:ext>
          </c:extLst>
        </c:ser>
        <c:dLbls>
          <c:showLegendKey val="0"/>
          <c:showVal val="0"/>
          <c:showCatName val="0"/>
          <c:showSerName val="0"/>
          <c:showPercent val="0"/>
          <c:showBubbleSize val="0"/>
        </c:dLbls>
        <c:axId val="595079312"/>
        <c:axId val="595076688"/>
      </c:scatterChart>
      <c:valAx>
        <c:axId val="595079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5076688"/>
        <c:crosses val="autoZero"/>
        <c:crossBetween val="midCat"/>
      </c:valAx>
      <c:valAx>
        <c:axId val="59507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iloczynu skalarnego</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5079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Wartości iloczynu skalarnego podczas procesu testowania kryterium wielkości działki kielicha dla neuronu zwycięskiego dla współczynnika uczenia </a:t>
            </a:r>
            <a:r>
              <a:rPr lang="pl-PL"/>
              <a:t>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Arkusz1!$AH$2:$AH$16</c:f>
              <c:numCache>
                <c:formatCode>General</c:formatCode>
                <c:ptCount val="15"/>
                <c:pt idx="0">
                  <c:v>0.99950000000000006</c:v>
                </c:pt>
                <c:pt idx="1">
                  <c:v>0.99941500000000005</c:v>
                </c:pt>
                <c:pt idx="2">
                  <c:v>0.99946599999999997</c:v>
                </c:pt>
                <c:pt idx="3">
                  <c:v>0.99999700000000002</c:v>
                </c:pt>
                <c:pt idx="4">
                  <c:v>0.99991600000000003</c:v>
                </c:pt>
                <c:pt idx="5">
                  <c:v>0.99995199999999995</c:v>
                </c:pt>
                <c:pt idx="6">
                  <c:v>0.99834400000000001</c:v>
                </c:pt>
                <c:pt idx="7">
                  <c:v>0.99961199999999995</c:v>
                </c:pt>
                <c:pt idx="8">
                  <c:v>0.99995199999999995</c:v>
                </c:pt>
                <c:pt idx="9">
                  <c:v>0.999224</c:v>
                </c:pt>
                <c:pt idx="10">
                  <c:v>0.99910399999999999</c:v>
                </c:pt>
                <c:pt idx="11">
                  <c:v>0.999224</c:v>
                </c:pt>
                <c:pt idx="12">
                  <c:v>0.99997599999999998</c:v>
                </c:pt>
                <c:pt idx="13">
                  <c:v>0.99996399999999996</c:v>
                </c:pt>
                <c:pt idx="14">
                  <c:v>0.99984600000000001</c:v>
                </c:pt>
              </c:numCache>
            </c:numRef>
          </c:yVal>
          <c:smooth val="0"/>
          <c:extLst>
            <c:ext xmlns:c16="http://schemas.microsoft.com/office/drawing/2014/chart" uri="{C3380CC4-5D6E-409C-BE32-E72D297353CC}">
              <c16:uniqueId val="{00000000-CA2D-4907-B602-84630ABACCC5}"/>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Arkusz1!$AH$17:$AH$31</c:f>
              <c:numCache>
                <c:formatCode>General</c:formatCode>
                <c:ptCount val="15"/>
                <c:pt idx="0">
                  <c:v>0.99635600000000002</c:v>
                </c:pt>
                <c:pt idx="1">
                  <c:v>0.99983</c:v>
                </c:pt>
                <c:pt idx="2">
                  <c:v>0.99789499999999998</c:v>
                </c:pt>
                <c:pt idx="3">
                  <c:v>0.99704700000000002</c:v>
                </c:pt>
                <c:pt idx="4">
                  <c:v>0.99993200000000004</c:v>
                </c:pt>
                <c:pt idx="5">
                  <c:v>0.99964500000000001</c:v>
                </c:pt>
                <c:pt idx="6">
                  <c:v>0.99911300000000003</c:v>
                </c:pt>
                <c:pt idx="7">
                  <c:v>0.99997899999999995</c:v>
                </c:pt>
                <c:pt idx="8">
                  <c:v>0.99986900000000001</c:v>
                </c:pt>
                <c:pt idx="9">
                  <c:v>0.99941100000000005</c:v>
                </c:pt>
                <c:pt idx="10">
                  <c:v>0.997583</c:v>
                </c:pt>
                <c:pt idx="11">
                  <c:v>0.99844900000000003</c:v>
                </c:pt>
                <c:pt idx="12">
                  <c:v>0.99974499999999999</c:v>
                </c:pt>
                <c:pt idx="13">
                  <c:v>0.999166</c:v>
                </c:pt>
                <c:pt idx="14">
                  <c:v>0.99913200000000002</c:v>
                </c:pt>
              </c:numCache>
            </c:numRef>
          </c:yVal>
          <c:smooth val="0"/>
          <c:extLst>
            <c:ext xmlns:c16="http://schemas.microsoft.com/office/drawing/2014/chart" uri="{C3380CC4-5D6E-409C-BE32-E72D297353CC}">
              <c16:uniqueId val="{00000001-CA2D-4907-B602-84630ABACCC5}"/>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Arkusz1!$AH$32:$AH$46</c:f>
              <c:numCache>
                <c:formatCode>General</c:formatCode>
                <c:ptCount val="15"/>
                <c:pt idx="0">
                  <c:v>0.99680599999999997</c:v>
                </c:pt>
                <c:pt idx="1">
                  <c:v>0.99934699999999999</c:v>
                </c:pt>
                <c:pt idx="2">
                  <c:v>0.99881399999999998</c:v>
                </c:pt>
                <c:pt idx="3">
                  <c:v>0.999973</c:v>
                </c:pt>
                <c:pt idx="4">
                  <c:v>0.99983</c:v>
                </c:pt>
                <c:pt idx="5">
                  <c:v>0.999973</c:v>
                </c:pt>
                <c:pt idx="6">
                  <c:v>0.99978500000000003</c:v>
                </c:pt>
                <c:pt idx="7">
                  <c:v>0.99968999999999997</c:v>
                </c:pt>
                <c:pt idx="8">
                  <c:v>0.99908799999999998</c:v>
                </c:pt>
                <c:pt idx="9">
                  <c:v>0.99998200000000004</c:v>
                </c:pt>
                <c:pt idx="10">
                  <c:v>0.999309</c:v>
                </c:pt>
                <c:pt idx="11">
                  <c:v>0.99984700000000004</c:v>
                </c:pt>
                <c:pt idx="12">
                  <c:v>0.99624699999999999</c:v>
                </c:pt>
                <c:pt idx="13">
                  <c:v>0.99846199999999996</c:v>
                </c:pt>
                <c:pt idx="14">
                  <c:v>0.99953099999999995</c:v>
                </c:pt>
              </c:numCache>
            </c:numRef>
          </c:yVal>
          <c:smooth val="0"/>
          <c:extLst>
            <c:ext xmlns:c16="http://schemas.microsoft.com/office/drawing/2014/chart" uri="{C3380CC4-5D6E-409C-BE32-E72D297353CC}">
              <c16:uniqueId val="{00000002-CA2D-4907-B602-84630ABACCC5}"/>
            </c:ext>
          </c:extLst>
        </c:ser>
        <c:dLbls>
          <c:showLegendKey val="0"/>
          <c:showVal val="0"/>
          <c:showCatName val="0"/>
          <c:showSerName val="0"/>
          <c:showPercent val="0"/>
          <c:showBubbleSize val="0"/>
        </c:dLbls>
        <c:axId val="637646696"/>
        <c:axId val="637647352"/>
      </c:scatterChart>
      <c:valAx>
        <c:axId val="637646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7647352"/>
        <c:crosses val="autoZero"/>
        <c:crossBetween val="midCat"/>
      </c:valAx>
      <c:valAx>
        <c:axId val="637647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iloczynu skalarnego</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7646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Wartości iloczynu skalarnego podczas procesu testowania kryterium wielkości płatków dla neuronu zwycięskiego dla współczynnika uczenia </a:t>
            </a:r>
            <a:r>
              <a:rPr lang="pl-PL"/>
              <a:t>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Arkusz1!$AS$2:$AS$16</c:f>
              <c:numCache>
                <c:formatCode>General</c:formatCode>
                <c:ptCount val="15"/>
                <c:pt idx="0">
                  <c:v>0.99487700000000001</c:v>
                </c:pt>
                <c:pt idx="1">
                  <c:v>0.99353599999999997</c:v>
                </c:pt>
                <c:pt idx="2">
                  <c:v>0.98102699999999998</c:v>
                </c:pt>
                <c:pt idx="3">
                  <c:v>0.99353599999999997</c:v>
                </c:pt>
                <c:pt idx="4">
                  <c:v>0.99105399999999999</c:v>
                </c:pt>
                <c:pt idx="5">
                  <c:v>0.99921499999999996</c:v>
                </c:pt>
                <c:pt idx="6">
                  <c:v>0.99921499999999996</c:v>
                </c:pt>
                <c:pt idx="7">
                  <c:v>0.99353599999999997</c:v>
                </c:pt>
                <c:pt idx="8">
                  <c:v>0.99573800000000001</c:v>
                </c:pt>
                <c:pt idx="9">
                  <c:v>0.99826499999999996</c:v>
                </c:pt>
                <c:pt idx="10">
                  <c:v>0.99846999999999997</c:v>
                </c:pt>
                <c:pt idx="11">
                  <c:v>0.989927</c:v>
                </c:pt>
                <c:pt idx="12">
                  <c:v>0.99225799999999997</c:v>
                </c:pt>
                <c:pt idx="13">
                  <c:v>0.99105399999999999</c:v>
                </c:pt>
                <c:pt idx="14">
                  <c:v>0.99225799999999997</c:v>
                </c:pt>
              </c:numCache>
            </c:numRef>
          </c:yVal>
          <c:smooth val="0"/>
          <c:extLst>
            <c:ext xmlns:c16="http://schemas.microsoft.com/office/drawing/2014/chart" uri="{C3380CC4-5D6E-409C-BE32-E72D297353CC}">
              <c16:uniqueId val="{00000000-CB9A-497D-AC1F-F6D9B136DED1}"/>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Arkusz1!$AS$17:$AS$31</c:f>
              <c:numCache>
                <c:formatCode>General</c:formatCode>
                <c:ptCount val="15"/>
                <c:pt idx="0">
                  <c:v>0.997174</c:v>
                </c:pt>
                <c:pt idx="1">
                  <c:v>0.99909599999999998</c:v>
                </c:pt>
                <c:pt idx="2">
                  <c:v>0.99978199999999995</c:v>
                </c:pt>
                <c:pt idx="3">
                  <c:v>0.99917500000000004</c:v>
                </c:pt>
                <c:pt idx="4">
                  <c:v>0.99885699999999999</c:v>
                </c:pt>
                <c:pt idx="5">
                  <c:v>1</c:v>
                </c:pt>
                <c:pt idx="6">
                  <c:v>0.999579</c:v>
                </c:pt>
                <c:pt idx="7">
                  <c:v>0.99968599999999996</c:v>
                </c:pt>
                <c:pt idx="8">
                  <c:v>0.99961299999999997</c:v>
                </c:pt>
                <c:pt idx="9">
                  <c:v>0.99943000000000004</c:v>
                </c:pt>
                <c:pt idx="10">
                  <c:v>0.99992899999999996</c:v>
                </c:pt>
                <c:pt idx="11">
                  <c:v>0.99943000000000004</c:v>
                </c:pt>
                <c:pt idx="12">
                  <c:v>0.99963100000000005</c:v>
                </c:pt>
                <c:pt idx="13">
                  <c:v>0.99638700000000002</c:v>
                </c:pt>
                <c:pt idx="14">
                  <c:v>0.99917500000000004</c:v>
                </c:pt>
              </c:numCache>
            </c:numRef>
          </c:yVal>
          <c:smooth val="0"/>
          <c:extLst>
            <c:ext xmlns:c16="http://schemas.microsoft.com/office/drawing/2014/chart" uri="{C3380CC4-5D6E-409C-BE32-E72D297353CC}">
              <c16:uniqueId val="{00000001-CB9A-497D-AC1F-F6D9B136DED1}"/>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Arkusz1!$AS$32:$AS$46</c:f>
              <c:numCache>
                <c:formatCode>General</c:formatCode>
                <c:ptCount val="15"/>
                <c:pt idx="0">
                  <c:v>0.99042699999999995</c:v>
                </c:pt>
                <c:pt idx="1">
                  <c:v>0.99875700000000001</c:v>
                </c:pt>
                <c:pt idx="2">
                  <c:v>0.99573800000000001</c:v>
                </c:pt>
                <c:pt idx="3">
                  <c:v>0.99454699999999996</c:v>
                </c:pt>
                <c:pt idx="4">
                  <c:v>0.99042699999999995</c:v>
                </c:pt>
                <c:pt idx="5">
                  <c:v>0.98766100000000001</c:v>
                </c:pt>
                <c:pt idx="6">
                  <c:v>0.99593399999999999</c:v>
                </c:pt>
                <c:pt idx="7">
                  <c:v>0.99446199999999996</c:v>
                </c:pt>
                <c:pt idx="8">
                  <c:v>0.98922699999999997</c:v>
                </c:pt>
                <c:pt idx="9">
                  <c:v>0.98876699999999995</c:v>
                </c:pt>
                <c:pt idx="10">
                  <c:v>0.99532500000000002</c:v>
                </c:pt>
                <c:pt idx="11">
                  <c:v>0.99492800000000003</c:v>
                </c:pt>
                <c:pt idx="12">
                  <c:v>0.990734</c:v>
                </c:pt>
                <c:pt idx="13">
                  <c:v>0.99734599999999995</c:v>
                </c:pt>
                <c:pt idx="14">
                  <c:v>0.98801099999999997</c:v>
                </c:pt>
              </c:numCache>
            </c:numRef>
          </c:yVal>
          <c:smooth val="0"/>
          <c:extLst>
            <c:ext xmlns:c16="http://schemas.microsoft.com/office/drawing/2014/chart" uri="{C3380CC4-5D6E-409C-BE32-E72D297353CC}">
              <c16:uniqueId val="{00000002-CB9A-497D-AC1F-F6D9B136DED1}"/>
            </c:ext>
          </c:extLst>
        </c:ser>
        <c:dLbls>
          <c:showLegendKey val="0"/>
          <c:showVal val="0"/>
          <c:showCatName val="0"/>
          <c:showSerName val="0"/>
          <c:showPercent val="0"/>
          <c:showBubbleSize val="0"/>
        </c:dLbls>
        <c:axId val="594890104"/>
        <c:axId val="594884856"/>
      </c:scatterChart>
      <c:valAx>
        <c:axId val="594890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4884856"/>
        <c:crosses val="autoZero"/>
        <c:crossBetween val="midCat"/>
      </c:valAx>
      <c:valAx>
        <c:axId val="594884856"/>
        <c:scaling>
          <c:orientation val="minMax"/>
          <c:max val="1.0049999999999999"/>
          <c:min val="0.95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lioczynu skalarnego</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4890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Wartości iloczynu skalarnego podczas procesu testowania kryterium wielkości płatków dla neuronu zwycięskiego dla współczynnika uczenia </a:t>
            </a:r>
            <a:r>
              <a:rPr lang="pl-PL"/>
              <a:t>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Arkusz1!$AT$2:$AT$16</c:f>
              <c:numCache>
                <c:formatCode>General</c:formatCode>
                <c:ptCount val="15"/>
                <c:pt idx="0">
                  <c:v>0.99999700000000002</c:v>
                </c:pt>
                <c:pt idx="1">
                  <c:v>0.99995000000000001</c:v>
                </c:pt>
                <c:pt idx="2">
                  <c:v>0.99582899999999996</c:v>
                </c:pt>
                <c:pt idx="3">
                  <c:v>0.99995000000000001</c:v>
                </c:pt>
                <c:pt idx="4">
                  <c:v>0.99954600000000005</c:v>
                </c:pt>
                <c:pt idx="5">
                  <c:v>0.99794499999999997</c:v>
                </c:pt>
                <c:pt idx="6">
                  <c:v>0.99794499999999997</c:v>
                </c:pt>
                <c:pt idx="7">
                  <c:v>0.99995000000000001</c:v>
                </c:pt>
                <c:pt idx="8">
                  <c:v>0.99999199999999999</c:v>
                </c:pt>
                <c:pt idx="9">
                  <c:v>0.998996</c:v>
                </c:pt>
                <c:pt idx="10">
                  <c:v>0.99882800000000005</c:v>
                </c:pt>
                <c:pt idx="11">
                  <c:v>0.99926599999999999</c:v>
                </c:pt>
                <c:pt idx="12">
                  <c:v>0.99978400000000001</c:v>
                </c:pt>
                <c:pt idx="13">
                  <c:v>0.99954600000000005</c:v>
                </c:pt>
                <c:pt idx="14">
                  <c:v>0.99978400000000001</c:v>
                </c:pt>
              </c:numCache>
            </c:numRef>
          </c:yVal>
          <c:smooth val="0"/>
          <c:extLst>
            <c:ext xmlns:c16="http://schemas.microsoft.com/office/drawing/2014/chart" uri="{C3380CC4-5D6E-409C-BE32-E72D297353CC}">
              <c16:uniqueId val="{00000000-4972-4896-9701-826C00C7D646}"/>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Arkusz1!$AT$17:$AT$31</c:f>
              <c:numCache>
                <c:formatCode>General</c:formatCode>
                <c:ptCount val="15"/>
                <c:pt idx="0">
                  <c:v>0.99977499999999997</c:v>
                </c:pt>
                <c:pt idx="1">
                  <c:v>0.99990599999999996</c:v>
                </c:pt>
                <c:pt idx="2">
                  <c:v>0.99996799999999997</c:v>
                </c:pt>
                <c:pt idx="3">
                  <c:v>0.99992999999999999</c:v>
                </c:pt>
                <c:pt idx="4">
                  <c:v>0.99982000000000004</c:v>
                </c:pt>
                <c:pt idx="5">
                  <c:v>0.999579</c:v>
                </c:pt>
                <c:pt idx="6">
                  <c:v>1</c:v>
                </c:pt>
                <c:pt idx="7">
                  <c:v>0.99999300000000002</c:v>
                </c:pt>
                <c:pt idx="8">
                  <c:v>0.99999899999999997</c:v>
                </c:pt>
                <c:pt idx="9">
                  <c:v>0.99998799999999999</c:v>
                </c:pt>
                <c:pt idx="10">
                  <c:v>0.99985599999999997</c:v>
                </c:pt>
                <c:pt idx="11">
                  <c:v>0.99998799999999999</c:v>
                </c:pt>
                <c:pt idx="12">
                  <c:v>0.99999899999999997</c:v>
                </c:pt>
                <c:pt idx="13">
                  <c:v>0.99993500000000002</c:v>
                </c:pt>
                <c:pt idx="14">
                  <c:v>0.99992999999999999</c:v>
                </c:pt>
              </c:numCache>
            </c:numRef>
          </c:yVal>
          <c:smooth val="0"/>
          <c:extLst>
            <c:ext xmlns:c16="http://schemas.microsoft.com/office/drawing/2014/chart" uri="{C3380CC4-5D6E-409C-BE32-E72D297353CC}">
              <c16:uniqueId val="{00000001-4972-4896-9701-826C00C7D646}"/>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Arkusz1!$AT$32:$AT$46</c:f>
              <c:numCache>
                <c:formatCode>General</c:formatCode>
                <c:ptCount val="15"/>
                <c:pt idx="0">
                  <c:v>0.99928799999999995</c:v>
                </c:pt>
                <c:pt idx="1">
                  <c:v>0.99977899999999997</c:v>
                </c:pt>
                <c:pt idx="2">
                  <c:v>0.99999199999999999</c:v>
                </c:pt>
                <c:pt idx="3">
                  <c:v>0.99996700000000005</c:v>
                </c:pt>
                <c:pt idx="4">
                  <c:v>0.99928799999999995</c:v>
                </c:pt>
                <c:pt idx="5">
                  <c:v>0.99982000000000004</c:v>
                </c:pt>
                <c:pt idx="6">
                  <c:v>0.99998100000000001</c:v>
                </c:pt>
                <c:pt idx="7">
                  <c:v>0.99996099999999999</c:v>
                </c:pt>
                <c:pt idx="8">
                  <c:v>0.99957099999999999</c:v>
                </c:pt>
                <c:pt idx="9">
                  <c:v>0.99965700000000002</c:v>
                </c:pt>
                <c:pt idx="10">
                  <c:v>1</c:v>
                </c:pt>
                <c:pt idx="11">
                  <c:v>0.99999099999999996</c:v>
                </c:pt>
                <c:pt idx="12">
                  <c:v>0.99920699999999996</c:v>
                </c:pt>
                <c:pt idx="13">
                  <c:v>0.99972300000000003</c:v>
                </c:pt>
                <c:pt idx="14">
                  <c:v>0.99977499999999997</c:v>
                </c:pt>
              </c:numCache>
            </c:numRef>
          </c:yVal>
          <c:smooth val="0"/>
          <c:extLst>
            <c:ext xmlns:c16="http://schemas.microsoft.com/office/drawing/2014/chart" uri="{C3380CC4-5D6E-409C-BE32-E72D297353CC}">
              <c16:uniqueId val="{00000002-4972-4896-9701-826C00C7D646}"/>
            </c:ext>
          </c:extLst>
        </c:ser>
        <c:dLbls>
          <c:showLegendKey val="0"/>
          <c:showVal val="0"/>
          <c:showCatName val="0"/>
          <c:showSerName val="0"/>
          <c:showPercent val="0"/>
          <c:showBubbleSize val="0"/>
        </c:dLbls>
        <c:axId val="637492992"/>
        <c:axId val="637482824"/>
      </c:scatterChart>
      <c:valAx>
        <c:axId val="637492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7482824"/>
        <c:crosses val="autoZero"/>
        <c:crossBetween val="midCat"/>
      </c:valAx>
      <c:valAx>
        <c:axId val="637482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iloczynu skalarnego</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7492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Wartości iloczynu skalarnego podczas procesu testowania kryterium wielkości płatków dla neuronu zwycięskiego dla współczynnika uczenia 0,005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Arkusz1!$AU$2:$AU$16</c:f>
              <c:numCache>
                <c:formatCode>General</c:formatCode>
                <c:ptCount val="15"/>
                <c:pt idx="0">
                  <c:v>0.99919500000000006</c:v>
                </c:pt>
                <c:pt idx="1">
                  <c:v>0.99961900000000004</c:v>
                </c:pt>
                <c:pt idx="2">
                  <c:v>0.99855700000000003</c:v>
                </c:pt>
                <c:pt idx="3">
                  <c:v>0.99961900000000004</c:v>
                </c:pt>
                <c:pt idx="4">
                  <c:v>0.99997199999999997</c:v>
                </c:pt>
                <c:pt idx="5">
                  <c:v>0.99993500000000002</c:v>
                </c:pt>
                <c:pt idx="6">
                  <c:v>0.99993500000000002</c:v>
                </c:pt>
                <c:pt idx="7">
                  <c:v>0.99961900000000004</c:v>
                </c:pt>
                <c:pt idx="8">
                  <c:v>0.99997999999999998</c:v>
                </c:pt>
                <c:pt idx="9">
                  <c:v>0.99953000000000003</c:v>
                </c:pt>
                <c:pt idx="10">
                  <c:v>0.99963400000000002</c:v>
                </c:pt>
                <c:pt idx="11">
                  <c:v>1</c:v>
                </c:pt>
                <c:pt idx="12">
                  <c:v>0.99985800000000002</c:v>
                </c:pt>
                <c:pt idx="13">
                  <c:v>0.99997199999999997</c:v>
                </c:pt>
                <c:pt idx="14">
                  <c:v>0.99985800000000002</c:v>
                </c:pt>
              </c:numCache>
            </c:numRef>
          </c:yVal>
          <c:smooth val="0"/>
          <c:extLst>
            <c:ext xmlns:c16="http://schemas.microsoft.com/office/drawing/2014/chart" uri="{C3380CC4-5D6E-409C-BE32-E72D297353CC}">
              <c16:uniqueId val="{00000000-BF9B-4F36-92FE-0C8C8711C95B}"/>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Arkusz1!$AU$17:$AU$31</c:f>
              <c:numCache>
                <c:formatCode>General</c:formatCode>
                <c:ptCount val="15"/>
                <c:pt idx="0">
                  <c:v>0.99972399999999995</c:v>
                </c:pt>
                <c:pt idx="1">
                  <c:v>0.999969</c:v>
                </c:pt>
                <c:pt idx="2">
                  <c:v>0.99990500000000004</c:v>
                </c:pt>
                <c:pt idx="3">
                  <c:v>0.99998200000000004</c:v>
                </c:pt>
                <c:pt idx="4">
                  <c:v>0.99991300000000005</c:v>
                </c:pt>
                <c:pt idx="5">
                  <c:v>0.99960599999999999</c:v>
                </c:pt>
                <c:pt idx="6">
                  <c:v>0.99998399999999998</c:v>
                </c:pt>
                <c:pt idx="7">
                  <c:v>0.99995400000000001</c:v>
                </c:pt>
                <c:pt idx="8">
                  <c:v>0.999977</c:v>
                </c:pt>
                <c:pt idx="9">
                  <c:v>1</c:v>
                </c:pt>
                <c:pt idx="10">
                  <c:v>0.99974099999999999</c:v>
                </c:pt>
                <c:pt idx="11">
                  <c:v>1</c:v>
                </c:pt>
                <c:pt idx="12">
                  <c:v>0.99997199999999997</c:v>
                </c:pt>
                <c:pt idx="13">
                  <c:v>0.99990699999999999</c:v>
                </c:pt>
                <c:pt idx="14">
                  <c:v>0.99998200000000004</c:v>
                </c:pt>
              </c:numCache>
            </c:numRef>
          </c:yVal>
          <c:smooth val="0"/>
          <c:extLst>
            <c:ext xmlns:c16="http://schemas.microsoft.com/office/drawing/2014/chart" uri="{C3380CC4-5D6E-409C-BE32-E72D297353CC}">
              <c16:uniqueId val="{00000001-BF9B-4F36-92FE-0C8C8711C95B}"/>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Arkusz1!$AU$32:$AU$46</c:f>
              <c:numCache>
                <c:formatCode>General</c:formatCode>
                <c:ptCount val="15"/>
                <c:pt idx="0">
                  <c:v>0.99920900000000001</c:v>
                </c:pt>
                <c:pt idx="1">
                  <c:v>0.999884</c:v>
                </c:pt>
                <c:pt idx="2">
                  <c:v>0.99997999999999998</c:v>
                </c:pt>
                <c:pt idx="3">
                  <c:v>0.99998299999999996</c:v>
                </c:pt>
                <c:pt idx="4">
                  <c:v>0.99920900000000001</c:v>
                </c:pt>
                <c:pt idx="5">
                  <c:v>0.99953000000000003</c:v>
                </c:pt>
                <c:pt idx="6">
                  <c:v>0.99996399999999996</c:v>
                </c:pt>
                <c:pt idx="7">
                  <c:v>0.99997800000000003</c:v>
                </c:pt>
                <c:pt idx="8">
                  <c:v>0.99915900000000002</c:v>
                </c:pt>
                <c:pt idx="9">
                  <c:v>0.999282</c:v>
                </c:pt>
                <c:pt idx="10">
                  <c:v>0.99999800000000005</c:v>
                </c:pt>
                <c:pt idx="11">
                  <c:v>0.99999800000000005</c:v>
                </c:pt>
                <c:pt idx="12">
                  <c:v>0.99929500000000004</c:v>
                </c:pt>
                <c:pt idx="13">
                  <c:v>0.99966699999999997</c:v>
                </c:pt>
                <c:pt idx="14">
                  <c:v>0.99945799999999996</c:v>
                </c:pt>
              </c:numCache>
            </c:numRef>
          </c:yVal>
          <c:smooth val="0"/>
          <c:extLst>
            <c:ext xmlns:c16="http://schemas.microsoft.com/office/drawing/2014/chart" uri="{C3380CC4-5D6E-409C-BE32-E72D297353CC}">
              <c16:uniqueId val="{00000002-BF9B-4F36-92FE-0C8C8711C95B}"/>
            </c:ext>
          </c:extLst>
        </c:ser>
        <c:dLbls>
          <c:showLegendKey val="0"/>
          <c:showVal val="0"/>
          <c:showCatName val="0"/>
          <c:showSerName val="0"/>
          <c:showPercent val="0"/>
          <c:showBubbleSize val="0"/>
        </c:dLbls>
        <c:axId val="597847080"/>
        <c:axId val="597841504"/>
      </c:scatterChart>
      <c:valAx>
        <c:axId val="597847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7841504"/>
        <c:crosses val="autoZero"/>
        <c:crossBetween val="midCat"/>
      </c:valAx>
      <c:valAx>
        <c:axId val="597841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iloczynu skalarnego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7847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Wartości iloczynu skalarnego podczas procesu testowania kryterium wielkości płatków dla neuronu zwycięskiego dla współczynnika uczenia  </a:t>
            </a:r>
            <a:r>
              <a:rPr lang="pl-PL"/>
              <a:t>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Arkusz1!$AV$2:$AV$16</c:f>
              <c:numCache>
                <c:formatCode>General</c:formatCode>
                <c:ptCount val="15"/>
                <c:pt idx="0">
                  <c:v>0.99941000000000002</c:v>
                </c:pt>
                <c:pt idx="1">
                  <c:v>0.99976100000000001</c:v>
                </c:pt>
                <c:pt idx="2">
                  <c:v>0.99822999999999995</c:v>
                </c:pt>
                <c:pt idx="3">
                  <c:v>0.99976100000000001</c:v>
                </c:pt>
                <c:pt idx="4">
                  <c:v>0.99999800000000005</c:v>
                </c:pt>
                <c:pt idx="5">
                  <c:v>0.99868999999999997</c:v>
                </c:pt>
                <c:pt idx="6">
                  <c:v>0.99868999999999997</c:v>
                </c:pt>
                <c:pt idx="7">
                  <c:v>0.99976100000000001</c:v>
                </c:pt>
                <c:pt idx="8">
                  <c:v>0.99998100000000001</c:v>
                </c:pt>
                <c:pt idx="9">
                  <c:v>0.99751599999999996</c:v>
                </c:pt>
                <c:pt idx="10">
                  <c:v>0.99776299999999996</c:v>
                </c:pt>
                <c:pt idx="11">
                  <c:v>0.99997899999999995</c:v>
                </c:pt>
                <c:pt idx="12">
                  <c:v>0.99993799999999999</c:v>
                </c:pt>
                <c:pt idx="13">
                  <c:v>0.99999800000000005</c:v>
                </c:pt>
                <c:pt idx="14">
                  <c:v>0.99993799999999999</c:v>
                </c:pt>
              </c:numCache>
            </c:numRef>
          </c:yVal>
          <c:smooth val="0"/>
          <c:extLst>
            <c:ext xmlns:c16="http://schemas.microsoft.com/office/drawing/2014/chart" uri="{C3380CC4-5D6E-409C-BE32-E72D297353CC}">
              <c16:uniqueId val="{00000000-BF63-4144-95E1-4212D0BB480D}"/>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Arkusz1!$AV$17:$AV$31</c:f>
              <c:numCache>
                <c:formatCode>General</c:formatCode>
                <c:ptCount val="15"/>
                <c:pt idx="0">
                  <c:v>0.99994000000000005</c:v>
                </c:pt>
                <c:pt idx="1">
                  <c:v>0.99952099999999999</c:v>
                </c:pt>
                <c:pt idx="2">
                  <c:v>0.99995699999999998</c:v>
                </c:pt>
                <c:pt idx="3">
                  <c:v>0.99957799999999997</c:v>
                </c:pt>
                <c:pt idx="4">
                  <c:v>0.99934299999999998</c:v>
                </c:pt>
                <c:pt idx="5">
                  <c:v>0.99993100000000001</c:v>
                </c:pt>
                <c:pt idx="6">
                  <c:v>0.99984799999999996</c:v>
                </c:pt>
                <c:pt idx="7">
                  <c:v>0.99990900000000005</c:v>
                </c:pt>
                <c:pt idx="8">
                  <c:v>0.99986799999999998</c:v>
                </c:pt>
                <c:pt idx="9">
                  <c:v>0.99975400000000003</c:v>
                </c:pt>
                <c:pt idx="10">
                  <c:v>1</c:v>
                </c:pt>
                <c:pt idx="11">
                  <c:v>0.99975400000000003</c:v>
                </c:pt>
                <c:pt idx="12">
                  <c:v>0.99987800000000004</c:v>
                </c:pt>
                <c:pt idx="13">
                  <c:v>0.99999899999999997</c:v>
                </c:pt>
                <c:pt idx="14">
                  <c:v>0.99957799999999997</c:v>
                </c:pt>
              </c:numCache>
            </c:numRef>
          </c:yVal>
          <c:smooth val="0"/>
          <c:extLst>
            <c:ext xmlns:c16="http://schemas.microsoft.com/office/drawing/2014/chart" uri="{C3380CC4-5D6E-409C-BE32-E72D297353CC}">
              <c16:uniqueId val="{00000001-BF63-4144-95E1-4212D0BB480D}"/>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Arkusz1!$AV$32:$AV$46</c:f>
              <c:numCache>
                <c:formatCode>General</c:formatCode>
                <c:ptCount val="15"/>
                <c:pt idx="0">
                  <c:v>0.99863400000000002</c:v>
                </c:pt>
                <c:pt idx="1">
                  <c:v>0.99934000000000001</c:v>
                </c:pt>
                <c:pt idx="2">
                  <c:v>0.99998100000000001</c:v>
                </c:pt>
                <c:pt idx="3">
                  <c:v>0.99983299999999997</c:v>
                </c:pt>
                <c:pt idx="4">
                  <c:v>0.99863400000000002</c:v>
                </c:pt>
                <c:pt idx="5">
                  <c:v>0.99747699999999995</c:v>
                </c:pt>
                <c:pt idx="6">
                  <c:v>0.99999199999999999</c:v>
                </c:pt>
                <c:pt idx="7">
                  <c:v>0.99981799999999998</c:v>
                </c:pt>
                <c:pt idx="8">
                  <c:v>0.99815699999999996</c:v>
                </c:pt>
                <c:pt idx="9">
                  <c:v>0.99796399999999996</c:v>
                </c:pt>
                <c:pt idx="10">
                  <c:v>0.99994499999999997</c:v>
                </c:pt>
                <c:pt idx="11">
                  <c:v>0.99989399999999995</c:v>
                </c:pt>
                <c:pt idx="12">
                  <c:v>0.99874799999999997</c:v>
                </c:pt>
                <c:pt idx="13">
                  <c:v>0.99991099999999999</c:v>
                </c:pt>
                <c:pt idx="14">
                  <c:v>0.99763400000000002</c:v>
                </c:pt>
              </c:numCache>
            </c:numRef>
          </c:yVal>
          <c:smooth val="0"/>
          <c:extLst>
            <c:ext xmlns:c16="http://schemas.microsoft.com/office/drawing/2014/chart" uri="{C3380CC4-5D6E-409C-BE32-E72D297353CC}">
              <c16:uniqueId val="{00000002-BF63-4144-95E1-4212D0BB480D}"/>
            </c:ext>
          </c:extLst>
        </c:ser>
        <c:dLbls>
          <c:showLegendKey val="0"/>
          <c:showVal val="0"/>
          <c:showCatName val="0"/>
          <c:showSerName val="0"/>
          <c:showPercent val="0"/>
          <c:showBubbleSize val="0"/>
        </c:dLbls>
        <c:axId val="644255384"/>
        <c:axId val="644255712"/>
      </c:scatterChart>
      <c:valAx>
        <c:axId val="644255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44255712"/>
        <c:crosses val="autoZero"/>
        <c:crossBetween val="midCat"/>
      </c:valAx>
      <c:valAx>
        <c:axId val="64425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iloczynu skalarnego</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442553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Wartości iloczynu skalarnego podczas procesu testowania kryterium wielkości płatków dla neuronu zwycięskiego dla współczynnika uczenia  </a:t>
            </a:r>
            <a:r>
              <a:rPr lang="pl-PL"/>
              <a:t>0,09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Arkusz1!$AW$2:$AW$16</c:f>
              <c:numCache>
                <c:formatCode>General</c:formatCode>
                <c:ptCount val="15"/>
                <c:pt idx="0">
                  <c:v>0.99913399999999997</c:v>
                </c:pt>
                <c:pt idx="1">
                  <c:v>0.99957600000000002</c:v>
                </c:pt>
                <c:pt idx="2">
                  <c:v>0.998637</c:v>
                </c:pt>
                <c:pt idx="3">
                  <c:v>0.99957600000000002</c:v>
                </c:pt>
                <c:pt idx="4">
                  <c:v>0.99995900000000004</c:v>
                </c:pt>
                <c:pt idx="5">
                  <c:v>0.99986799999999998</c:v>
                </c:pt>
                <c:pt idx="6">
                  <c:v>0.99986799999999998</c:v>
                </c:pt>
                <c:pt idx="7">
                  <c:v>0.99957600000000002</c:v>
                </c:pt>
                <c:pt idx="8">
                  <c:v>0.99994300000000003</c:v>
                </c:pt>
                <c:pt idx="9">
                  <c:v>0.99936800000000003</c:v>
                </c:pt>
                <c:pt idx="10">
                  <c:v>0.99948899999999996</c:v>
                </c:pt>
                <c:pt idx="11">
                  <c:v>1</c:v>
                </c:pt>
                <c:pt idx="12">
                  <c:v>0.99983100000000003</c:v>
                </c:pt>
                <c:pt idx="13">
                  <c:v>0.99995900000000004</c:v>
                </c:pt>
                <c:pt idx="14">
                  <c:v>0.99983100000000003</c:v>
                </c:pt>
              </c:numCache>
            </c:numRef>
          </c:yVal>
          <c:smooth val="0"/>
          <c:extLst>
            <c:ext xmlns:c16="http://schemas.microsoft.com/office/drawing/2014/chart" uri="{C3380CC4-5D6E-409C-BE32-E72D297353CC}">
              <c16:uniqueId val="{00000000-2B9E-47FD-92C3-A9B6D579AEE0}"/>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Arkusz1!$AW$17:$AW$31</c:f>
              <c:numCache>
                <c:formatCode>General</c:formatCode>
                <c:ptCount val="15"/>
                <c:pt idx="0">
                  <c:v>0.99961299999999997</c:v>
                </c:pt>
                <c:pt idx="1">
                  <c:v>0.99996399999999996</c:v>
                </c:pt>
                <c:pt idx="2">
                  <c:v>0.99991300000000005</c:v>
                </c:pt>
                <c:pt idx="3">
                  <c:v>0.99997800000000003</c:v>
                </c:pt>
                <c:pt idx="4">
                  <c:v>0.99990500000000004</c:v>
                </c:pt>
                <c:pt idx="5">
                  <c:v>0.99973100000000004</c:v>
                </c:pt>
                <c:pt idx="6">
                  <c:v>0.99998699999999996</c:v>
                </c:pt>
                <c:pt idx="7">
                  <c:v>0.99995999999999996</c:v>
                </c:pt>
                <c:pt idx="8">
                  <c:v>0.99998100000000001</c:v>
                </c:pt>
                <c:pt idx="9">
                  <c:v>1</c:v>
                </c:pt>
                <c:pt idx="10">
                  <c:v>0.99975499999999995</c:v>
                </c:pt>
                <c:pt idx="11">
                  <c:v>1</c:v>
                </c:pt>
                <c:pt idx="12">
                  <c:v>0.99997599999999998</c:v>
                </c:pt>
                <c:pt idx="13">
                  <c:v>0.999838</c:v>
                </c:pt>
                <c:pt idx="14">
                  <c:v>0.99997800000000003</c:v>
                </c:pt>
              </c:numCache>
            </c:numRef>
          </c:yVal>
          <c:smooth val="0"/>
          <c:extLst>
            <c:ext xmlns:c16="http://schemas.microsoft.com/office/drawing/2014/chart" uri="{C3380CC4-5D6E-409C-BE32-E72D297353CC}">
              <c16:uniqueId val="{00000001-2B9E-47FD-92C3-A9B6D579AEE0}"/>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Arkusz1!$AW$32:$AW$46</c:f>
              <c:numCache>
                <c:formatCode>General</c:formatCode>
                <c:ptCount val="15"/>
                <c:pt idx="0">
                  <c:v>0.99937100000000001</c:v>
                </c:pt>
                <c:pt idx="1">
                  <c:v>0.99987499999999996</c:v>
                </c:pt>
                <c:pt idx="2">
                  <c:v>0.99994300000000003</c:v>
                </c:pt>
                <c:pt idx="3">
                  <c:v>0.99999899999999997</c:v>
                </c:pt>
                <c:pt idx="4">
                  <c:v>0.99937100000000001</c:v>
                </c:pt>
                <c:pt idx="5">
                  <c:v>0.99853000000000003</c:v>
                </c:pt>
                <c:pt idx="6">
                  <c:v>0.99991799999999997</c:v>
                </c:pt>
                <c:pt idx="7">
                  <c:v>0.99999700000000002</c:v>
                </c:pt>
                <c:pt idx="8">
                  <c:v>0.99903699999999995</c:v>
                </c:pt>
                <c:pt idx="9">
                  <c:v>0.99889499999999998</c:v>
                </c:pt>
                <c:pt idx="10">
                  <c:v>0.99997999999999998</c:v>
                </c:pt>
                <c:pt idx="11">
                  <c:v>0.99999700000000002</c:v>
                </c:pt>
                <c:pt idx="12">
                  <c:v>0.999448</c:v>
                </c:pt>
                <c:pt idx="13">
                  <c:v>0.99954600000000005</c:v>
                </c:pt>
                <c:pt idx="14">
                  <c:v>0.99864900000000001</c:v>
                </c:pt>
              </c:numCache>
            </c:numRef>
          </c:yVal>
          <c:smooth val="0"/>
          <c:extLst>
            <c:ext xmlns:c16="http://schemas.microsoft.com/office/drawing/2014/chart" uri="{C3380CC4-5D6E-409C-BE32-E72D297353CC}">
              <c16:uniqueId val="{00000002-2B9E-47FD-92C3-A9B6D579AEE0}"/>
            </c:ext>
          </c:extLst>
        </c:ser>
        <c:dLbls>
          <c:showLegendKey val="0"/>
          <c:showVal val="0"/>
          <c:showCatName val="0"/>
          <c:showSerName val="0"/>
          <c:showPercent val="0"/>
          <c:showBubbleSize val="0"/>
        </c:dLbls>
        <c:axId val="637478888"/>
        <c:axId val="637480856"/>
      </c:scatterChart>
      <c:valAx>
        <c:axId val="637478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7480856"/>
        <c:crosses val="autoZero"/>
        <c:crossBetween val="midCat"/>
      </c:valAx>
      <c:valAx>
        <c:axId val="637480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iloczynu skalarnego</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7478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Płatek</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pl-PL"/>
        </a:p>
      </c:txPr>
    </c:title>
    <c:autoTitleDeleted val="0"/>
    <c:plotArea>
      <c:layout>
        <c:manualLayout>
          <c:layoutTarget val="inner"/>
          <c:xMode val="edge"/>
          <c:yMode val="edge"/>
          <c:x val="0.12244671339159528"/>
          <c:y val="9.0219807359841947E-2"/>
          <c:w val="0.84280708043362706"/>
          <c:h val="0.73922344974845544"/>
        </c:manualLayout>
      </c:layout>
      <c:scatterChart>
        <c:scatterStyle val="lineMarker"/>
        <c:varyColors val="0"/>
        <c:ser>
          <c:idx val="0"/>
          <c:order val="0"/>
          <c:tx>
            <c:v>setosa</c:v>
          </c:tx>
          <c:spPr>
            <a:ln w="25400" cap="rnd">
              <a:noFill/>
              <a:round/>
            </a:ln>
            <a:effectLst/>
          </c:spPr>
          <c:marker>
            <c:symbol val="circle"/>
            <c:size val="6"/>
            <c:spPr>
              <a:solidFill>
                <a:schemeClr val="lt1"/>
              </a:solidFill>
              <a:ln w="38100">
                <a:solidFill>
                  <a:schemeClr val="accent2">
                    <a:alpha val="60000"/>
                  </a:schemeClr>
                </a:solidFill>
              </a:ln>
              <a:effectLst/>
            </c:spPr>
          </c:marker>
          <c:xVal>
            <c:numRef>
              <c:f>Arkusz1!$C$2:$C$51</c:f>
              <c:numCache>
                <c:formatCode>General</c:formatCode>
                <c:ptCount val="50"/>
                <c:pt idx="0">
                  <c:v>1.2</c:v>
                </c:pt>
                <c:pt idx="1">
                  <c:v>1.5</c:v>
                </c:pt>
                <c:pt idx="2">
                  <c:v>1.7</c:v>
                </c:pt>
                <c:pt idx="3">
                  <c:v>1.4</c:v>
                </c:pt>
                <c:pt idx="4">
                  <c:v>1.3</c:v>
                </c:pt>
                <c:pt idx="5">
                  <c:v>1.7</c:v>
                </c:pt>
                <c:pt idx="6">
                  <c:v>1.5</c:v>
                </c:pt>
                <c:pt idx="7">
                  <c:v>1.3</c:v>
                </c:pt>
                <c:pt idx="8">
                  <c:v>1.7</c:v>
                </c:pt>
                <c:pt idx="9">
                  <c:v>1.5</c:v>
                </c:pt>
                <c:pt idx="10">
                  <c:v>1.5</c:v>
                </c:pt>
                <c:pt idx="11">
                  <c:v>1.4</c:v>
                </c:pt>
                <c:pt idx="12">
                  <c:v>1.5</c:v>
                </c:pt>
                <c:pt idx="13">
                  <c:v>1.4</c:v>
                </c:pt>
                <c:pt idx="14">
                  <c:v>1.5</c:v>
                </c:pt>
                <c:pt idx="15">
                  <c:v>1.4</c:v>
                </c:pt>
                <c:pt idx="16">
                  <c:v>1.5</c:v>
                </c:pt>
                <c:pt idx="17">
                  <c:v>1.5</c:v>
                </c:pt>
                <c:pt idx="18">
                  <c:v>1.7</c:v>
                </c:pt>
                <c:pt idx="19">
                  <c:v>1.5</c:v>
                </c:pt>
                <c:pt idx="20">
                  <c:v>1.9</c:v>
                </c:pt>
                <c:pt idx="21">
                  <c:v>1.6</c:v>
                </c:pt>
                <c:pt idx="22">
                  <c:v>1.4</c:v>
                </c:pt>
                <c:pt idx="23">
                  <c:v>1.5</c:v>
                </c:pt>
                <c:pt idx="24">
                  <c:v>1.6</c:v>
                </c:pt>
                <c:pt idx="25">
                  <c:v>1.6</c:v>
                </c:pt>
                <c:pt idx="26">
                  <c:v>1.2</c:v>
                </c:pt>
                <c:pt idx="27">
                  <c:v>1.3</c:v>
                </c:pt>
                <c:pt idx="28">
                  <c:v>1.6</c:v>
                </c:pt>
                <c:pt idx="29">
                  <c:v>1.4</c:v>
                </c:pt>
                <c:pt idx="30">
                  <c:v>1.4</c:v>
                </c:pt>
                <c:pt idx="31">
                  <c:v>1.5</c:v>
                </c:pt>
                <c:pt idx="32">
                  <c:v>1.5</c:v>
                </c:pt>
                <c:pt idx="33">
                  <c:v>1.4</c:v>
                </c:pt>
                <c:pt idx="34">
                  <c:v>1.6</c:v>
                </c:pt>
                <c:pt idx="35">
                  <c:v>1.4</c:v>
                </c:pt>
                <c:pt idx="36">
                  <c:v>1.9</c:v>
                </c:pt>
                <c:pt idx="37">
                  <c:v>1.6</c:v>
                </c:pt>
                <c:pt idx="38">
                  <c:v>1.4</c:v>
                </c:pt>
                <c:pt idx="39">
                  <c:v>1.3</c:v>
                </c:pt>
                <c:pt idx="40">
                  <c:v>1.6</c:v>
                </c:pt>
                <c:pt idx="41">
                  <c:v>1.5</c:v>
                </c:pt>
                <c:pt idx="42">
                  <c:v>1.4</c:v>
                </c:pt>
                <c:pt idx="43">
                  <c:v>1</c:v>
                </c:pt>
                <c:pt idx="44">
                  <c:v>1.4</c:v>
                </c:pt>
                <c:pt idx="45">
                  <c:v>1.3</c:v>
                </c:pt>
                <c:pt idx="46">
                  <c:v>1.4</c:v>
                </c:pt>
                <c:pt idx="47">
                  <c:v>1.3</c:v>
                </c:pt>
                <c:pt idx="48">
                  <c:v>1.3</c:v>
                </c:pt>
                <c:pt idx="49">
                  <c:v>1.1000000000000001</c:v>
                </c:pt>
              </c:numCache>
            </c:numRef>
          </c:xVal>
          <c:yVal>
            <c:numRef>
              <c:f>Arkusz1!$D$2:$D$51</c:f>
              <c:numCache>
                <c:formatCode>General</c:formatCode>
                <c:ptCount val="50"/>
                <c:pt idx="0">
                  <c:v>0.2</c:v>
                </c:pt>
                <c:pt idx="1">
                  <c:v>0.4</c:v>
                </c:pt>
                <c:pt idx="2">
                  <c:v>0.3</c:v>
                </c:pt>
                <c:pt idx="3">
                  <c:v>0.2</c:v>
                </c:pt>
                <c:pt idx="4">
                  <c:v>0.2</c:v>
                </c:pt>
                <c:pt idx="5">
                  <c:v>0.4</c:v>
                </c:pt>
                <c:pt idx="6">
                  <c:v>0.2</c:v>
                </c:pt>
                <c:pt idx="7">
                  <c:v>0.4</c:v>
                </c:pt>
                <c:pt idx="8">
                  <c:v>0.2</c:v>
                </c:pt>
                <c:pt idx="9">
                  <c:v>0.4</c:v>
                </c:pt>
                <c:pt idx="10">
                  <c:v>0.2</c:v>
                </c:pt>
                <c:pt idx="11">
                  <c:v>0.2</c:v>
                </c:pt>
                <c:pt idx="12">
                  <c:v>0.2</c:v>
                </c:pt>
                <c:pt idx="13">
                  <c:v>0.2</c:v>
                </c:pt>
                <c:pt idx="14">
                  <c:v>0.1</c:v>
                </c:pt>
                <c:pt idx="15">
                  <c:v>0.3</c:v>
                </c:pt>
                <c:pt idx="16">
                  <c:v>0.3</c:v>
                </c:pt>
                <c:pt idx="17">
                  <c:v>0.4</c:v>
                </c:pt>
                <c:pt idx="18">
                  <c:v>0.5</c:v>
                </c:pt>
                <c:pt idx="19">
                  <c:v>0.2</c:v>
                </c:pt>
                <c:pt idx="20">
                  <c:v>0.4</c:v>
                </c:pt>
                <c:pt idx="21">
                  <c:v>0.2</c:v>
                </c:pt>
                <c:pt idx="22">
                  <c:v>0.3</c:v>
                </c:pt>
                <c:pt idx="23">
                  <c:v>0.2</c:v>
                </c:pt>
                <c:pt idx="24">
                  <c:v>0.2</c:v>
                </c:pt>
                <c:pt idx="25">
                  <c:v>0.4</c:v>
                </c:pt>
                <c:pt idx="26">
                  <c:v>0.2</c:v>
                </c:pt>
                <c:pt idx="27">
                  <c:v>0.3</c:v>
                </c:pt>
                <c:pt idx="28">
                  <c:v>0.6</c:v>
                </c:pt>
                <c:pt idx="29">
                  <c:v>0.2</c:v>
                </c:pt>
                <c:pt idx="30">
                  <c:v>0.2</c:v>
                </c:pt>
                <c:pt idx="31">
                  <c:v>0.1</c:v>
                </c:pt>
                <c:pt idx="32">
                  <c:v>0.2</c:v>
                </c:pt>
                <c:pt idx="33">
                  <c:v>0.1</c:v>
                </c:pt>
                <c:pt idx="34">
                  <c:v>0.2</c:v>
                </c:pt>
                <c:pt idx="35">
                  <c:v>0.1</c:v>
                </c:pt>
                <c:pt idx="36">
                  <c:v>0.2</c:v>
                </c:pt>
                <c:pt idx="37">
                  <c:v>0.2</c:v>
                </c:pt>
                <c:pt idx="38">
                  <c:v>0.3</c:v>
                </c:pt>
                <c:pt idx="39">
                  <c:v>0.2</c:v>
                </c:pt>
                <c:pt idx="40">
                  <c:v>0.2</c:v>
                </c:pt>
                <c:pt idx="41">
                  <c:v>0.2</c:v>
                </c:pt>
                <c:pt idx="42">
                  <c:v>0.3</c:v>
                </c:pt>
                <c:pt idx="43">
                  <c:v>0.2</c:v>
                </c:pt>
                <c:pt idx="44">
                  <c:v>0.2</c:v>
                </c:pt>
                <c:pt idx="45">
                  <c:v>0.3</c:v>
                </c:pt>
                <c:pt idx="46">
                  <c:v>0.2</c:v>
                </c:pt>
                <c:pt idx="47">
                  <c:v>0.2</c:v>
                </c:pt>
                <c:pt idx="48">
                  <c:v>0.2</c:v>
                </c:pt>
                <c:pt idx="49">
                  <c:v>0.1</c:v>
                </c:pt>
              </c:numCache>
            </c:numRef>
          </c:yVal>
          <c:smooth val="0"/>
          <c:extLst>
            <c:ext xmlns:c16="http://schemas.microsoft.com/office/drawing/2014/chart" uri="{C3380CC4-5D6E-409C-BE32-E72D297353CC}">
              <c16:uniqueId val="{00000000-7295-4196-A985-25CDF1A0DD1C}"/>
            </c:ext>
          </c:extLst>
        </c:ser>
        <c:ser>
          <c:idx val="1"/>
          <c:order val="1"/>
          <c:tx>
            <c:v>versicolor</c:v>
          </c:tx>
          <c:spPr>
            <a:ln w="25400" cap="rnd">
              <a:noFill/>
              <a:round/>
            </a:ln>
            <a:effectLst/>
          </c:spPr>
          <c:marker>
            <c:symbol val="circle"/>
            <c:size val="6"/>
            <c:spPr>
              <a:solidFill>
                <a:schemeClr val="lt1"/>
              </a:solidFill>
              <a:ln w="38100">
                <a:solidFill>
                  <a:schemeClr val="accent4">
                    <a:alpha val="60000"/>
                  </a:schemeClr>
                </a:solidFill>
              </a:ln>
              <a:effectLst/>
            </c:spPr>
          </c:marker>
          <c:xVal>
            <c:numRef>
              <c:f>Arkusz1!$C$52:$C$101</c:f>
              <c:numCache>
                <c:formatCode>General</c:formatCode>
                <c:ptCount val="50"/>
                <c:pt idx="0">
                  <c:v>4.7</c:v>
                </c:pt>
                <c:pt idx="1">
                  <c:v>4.9000000000000004</c:v>
                </c:pt>
                <c:pt idx="2">
                  <c:v>4.8</c:v>
                </c:pt>
                <c:pt idx="3">
                  <c:v>4.4000000000000004</c:v>
                </c:pt>
                <c:pt idx="4">
                  <c:v>5</c:v>
                </c:pt>
                <c:pt idx="5">
                  <c:v>4.7</c:v>
                </c:pt>
                <c:pt idx="6">
                  <c:v>4.5999999999999996</c:v>
                </c:pt>
                <c:pt idx="7">
                  <c:v>4.4000000000000004</c:v>
                </c:pt>
                <c:pt idx="8">
                  <c:v>4.5999999999999996</c:v>
                </c:pt>
                <c:pt idx="9">
                  <c:v>4.5</c:v>
                </c:pt>
                <c:pt idx="10">
                  <c:v>4.3</c:v>
                </c:pt>
                <c:pt idx="11">
                  <c:v>4.7</c:v>
                </c:pt>
                <c:pt idx="12">
                  <c:v>4.9000000000000004</c:v>
                </c:pt>
                <c:pt idx="13">
                  <c:v>4.4000000000000004</c:v>
                </c:pt>
                <c:pt idx="14">
                  <c:v>4.5</c:v>
                </c:pt>
                <c:pt idx="15">
                  <c:v>4.3</c:v>
                </c:pt>
                <c:pt idx="16">
                  <c:v>4.7</c:v>
                </c:pt>
                <c:pt idx="17">
                  <c:v>4</c:v>
                </c:pt>
                <c:pt idx="18">
                  <c:v>4.7</c:v>
                </c:pt>
                <c:pt idx="19">
                  <c:v>4.5999999999999996</c:v>
                </c:pt>
                <c:pt idx="20">
                  <c:v>4</c:v>
                </c:pt>
                <c:pt idx="21">
                  <c:v>4.5</c:v>
                </c:pt>
                <c:pt idx="22">
                  <c:v>5.0999999999999996</c:v>
                </c:pt>
                <c:pt idx="23">
                  <c:v>4.5</c:v>
                </c:pt>
                <c:pt idx="24">
                  <c:v>4.2</c:v>
                </c:pt>
                <c:pt idx="25">
                  <c:v>4.8</c:v>
                </c:pt>
                <c:pt idx="26">
                  <c:v>4.0999999999999996</c:v>
                </c:pt>
                <c:pt idx="27">
                  <c:v>3.9</c:v>
                </c:pt>
                <c:pt idx="28">
                  <c:v>4</c:v>
                </c:pt>
                <c:pt idx="29">
                  <c:v>4.5</c:v>
                </c:pt>
                <c:pt idx="30">
                  <c:v>3.5</c:v>
                </c:pt>
                <c:pt idx="31">
                  <c:v>4.2</c:v>
                </c:pt>
                <c:pt idx="32">
                  <c:v>4.2</c:v>
                </c:pt>
                <c:pt idx="33">
                  <c:v>4.0999999999999996</c:v>
                </c:pt>
                <c:pt idx="34">
                  <c:v>3.6</c:v>
                </c:pt>
                <c:pt idx="35">
                  <c:v>4.5</c:v>
                </c:pt>
                <c:pt idx="36">
                  <c:v>3.9</c:v>
                </c:pt>
                <c:pt idx="37">
                  <c:v>4.0999999999999996</c:v>
                </c:pt>
                <c:pt idx="38">
                  <c:v>4.2</c:v>
                </c:pt>
                <c:pt idx="39">
                  <c:v>4</c:v>
                </c:pt>
                <c:pt idx="40">
                  <c:v>3.8</c:v>
                </c:pt>
                <c:pt idx="41">
                  <c:v>3.7</c:v>
                </c:pt>
                <c:pt idx="42">
                  <c:v>4</c:v>
                </c:pt>
                <c:pt idx="43">
                  <c:v>4.4000000000000004</c:v>
                </c:pt>
                <c:pt idx="44">
                  <c:v>4.5</c:v>
                </c:pt>
                <c:pt idx="45">
                  <c:v>3.9</c:v>
                </c:pt>
                <c:pt idx="46">
                  <c:v>3</c:v>
                </c:pt>
                <c:pt idx="47">
                  <c:v>3.5</c:v>
                </c:pt>
                <c:pt idx="48">
                  <c:v>3.3</c:v>
                </c:pt>
                <c:pt idx="49">
                  <c:v>3.3</c:v>
                </c:pt>
              </c:numCache>
            </c:numRef>
          </c:xVal>
          <c:yVal>
            <c:numRef>
              <c:f>Arkusz1!$D$52:$D$101</c:f>
              <c:numCache>
                <c:formatCode>General</c:formatCode>
                <c:ptCount val="50"/>
                <c:pt idx="0">
                  <c:v>1.4</c:v>
                </c:pt>
                <c:pt idx="1">
                  <c:v>1.5</c:v>
                </c:pt>
                <c:pt idx="2">
                  <c:v>1.4</c:v>
                </c:pt>
                <c:pt idx="3">
                  <c:v>1.4</c:v>
                </c:pt>
                <c:pt idx="4">
                  <c:v>1.7</c:v>
                </c:pt>
                <c:pt idx="5">
                  <c:v>1.5</c:v>
                </c:pt>
                <c:pt idx="6">
                  <c:v>1.3</c:v>
                </c:pt>
                <c:pt idx="7">
                  <c:v>1.4</c:v>
                </c:pt>
                <c:pt idx="8">
                  <c:v>1.5</c:v>
                </c:pt>
                <c:pt idx="9">
                  <c:v>1.5</c:v>
                </c:pt>
                <c:pt idx="10">
                  <c:v>1.3</c:v>
                </c:pt>
                <c:pt idx="11">
                  <c:v>1.6</c:v>
                </c:pt>
                <c:pt idx="12">
                  <c:v>1.5</c:v>
                </c:pt>
                <c:pt idx="13">
                  <c:v>1.3</c:v>
                </c:pt>
                <c:pt idx="14">
                  <c:v>1.5</c:v>
                </c:pt>
                <c:pt idx="15">
                  <c:v>1.3</c:v>
                </c:pt>
                <c:pt idx="16">
                  <c:v>1.4</c:v>
                </c:pt>
                <c:pt idx="17">
                  <c:v>1.3</c:v>
                </c:pt>
                <c:pt idx="18">
                  <c:v>1.2</c:v>
                </c:pt>
                <c:pt idx="19">
                  <c:v>1.4</c:v>
                </c:pt>
                <c:pt idx="20">
                  <c:v>1</c:v>
                </c:pt>
                <c:pt idx="21">
                  <c:v>1.5</c:v>
                </c:pt>
                <c:pt idx="22">
                  <c:v>1.6</c:v>
                </c:pt>
                <c:pt idx="23">
                  <c:v>1.6</c:v>
                </c:pt>
                <c:pt idx="24">
                  <c:v>1.5</c:v>
                </c:pt>
                <c:pt idx="25">
                  <c:v>1.8</c:v>
                </c:pt>
                <c:pt idx="26">
                  <c:v>1</c:v>
                </c:pt>
                <c:pt idx="27">
                  <c:v>1.2</c:v>
                </c:pt>
                <c:pt idx="28">
                  <c:v>1.2</c:v>
                </c:pt>
                <c:pt idx="29">
                  <c:v>1.3</c:v>
                </c:pt>
                <c:pt idx="30">
                  <c:v>1</c:v>
                </c:pt>
                <c:pt idx="31">
                  <c:v>1.2</c:v>
                </c:pt>
                <c:pt idx="32">
                  <c:v>1.3</c:v>
                </c:pt>
                <c:pt idx="33">
                  <c:v>1.3</c:v>
                </c:pt>
                <c:pt idx="34">
                  <c:v>1.3</c:v>
                </c:pt>
                <c:pt idx="35">
                  <c:v>1.5</c:v>
                </c:pt>
                <c:pt idx="36">
                  <c:v>1.1000000000000001</c:v>
                </c:pt>
                <c:pt idx="37">
                  <c:v>1.3</c:v>
                </c:pt>
                <c:pt idx="38">
                  <c:v>1.3</c:v>
                </c:pt>
                <c:pt idx="39">
                  <c:v>1.3</c:v>
                </c:pt>
                <c:pt idx="40">
                  <c:v>1.1000000000000001</c:v>
                </c:pt>
                <c:pt idx="41">
                  <c:v>1</c:v>
                </c:pt>
                <c:pt idx="42">
                  <c:v>1.3</c:v>
                </c:pt>
                <c:pt idx="43">
                  <c:v>1.2</c:v>
                </c:pt>
                <c:pt idx="44">
                  <c:v>1.5</c:v>
                </c:pt>
                <c:pt idx="45">
                  <c:v>1.4</c:v>
                </c:pt>
                <c:pt idx="46">
                  <c:v>1.1000000000000001</c:v>
                </c:pt>
                <c:pt idx="47">
                  <c:v>1</c:v>
                </c:pt>
                <c:pt idx="48">
                  <c:v>1</c:v>
                </c:pt>
                <c:pt idx="49">
                  <c:v>1</c:v>
                </c:pt>
              </c:numCache>
            </c:numRef>
          </c:yVal>
          <c:smooth val="0"/>
          <c:extLst>
            <c:ext xmlns:c16="http://schemas.microsoft.com/office/drawing/2014/chart" uri="{C3380CC4-5D6E-409C-BE32-E72D297353CC}">
              <c16:uniqueId val="{00000001-7295-4196-A985-25CDF1A0DD1C}"/>
            </c:ext>
          </c:extLst>
        </c:ser>
        <c:ser>
          <c:idx val="2"/>
          <c:order val="2"/>
          <c:tx>
            <c:v>virginica</c:v>
          </c:tx>
          <c:spPr>
            <a:ln w="25400" cap="rnd">
              <a:noFill/>
              <a:round/>
            </a:ln>
            <a:effectLst/>
          </c:spPr>
          <c:marker>
            <c:symbol val="circle"/>
            <c:size val="6"/>
            <c:spPr>
              <a:solidFill>
                <a:schemeClr val="lt1"/>
              </a:solidFill>
              <a:ln w="38100">
                <a:solidFill>
                  <a:schemeClr val="accent6">
                    <a:alpha val="60000"/>
                  </a:schemeClr>
                </a:solidFill>
              </a:ln>
              <a:effectLst/>
            </c:spPr>
          </c:marker>
          <c:xVal>
            <c:numRef>
              <c:f>Arkusz1!$C$102:$C$150</c:f>
              <c:numCache>
                <c:formatCode>General</c:formatCode>
                <c:ptCount val="49"/>
                <c:pt idx="0">
                  <c:v>6.4</c:v>
                </c:pt>
                <c:pt idx="1">
                  <c:v>6.7</c:v>
                </c:pt>
                <c:pt idx="2">
                  <c:v>6.9</c:v>
                </c:pt>
                <c:pt idx="3">
                  <c:v>6.7</c:v>
                </c:pt>
                <c:pt idx="4">
                  <c:v>6.6</c:v>
                </c:pt>
                <c:pt idx="5">
                  <c:v>6.1</c:v>
                </c:pt>
                <c:pt idx="6">
                  <c:v>6.3</c:v>
                </c:pt>
                <c:pt idx="7">
                  <c:v>6.1</c:v>
                </c:pt>
                <c:pt idx="8">
                  <c:v>6</c:v>
                </c:pt>
                <c:pt idx="9">
                  <c:v>5.8</c:v>
                </c:pt>
                <c:pt idx="10">
                  <c:v>5.9</c:v>
                </c:pt>
                <c:pt idx="11">
                  <c:v>5.7</c:v>
                </c:pt>
                <c:pt idx="12">
                  <c:v>5.4</c:v>
                </c:pt>
                <c:pt idx="13">
                  <c:v>5.0999999999999996</c:v>
                </c:pt>
                <c:pt idx="14">
                  <c:v>5.5</c:v>
                </c:pt>
                <c:pt idx="15">
                  <c:v>5.9</c:v>
                </c:pt>
                <c:pt idx="16">
                  <c:v>5.8</c:v>
                </c:pt>
                <c:pt idx="17">
                  <c:v>5.7</c:v>
                </c:pt>
                <c:pt idx="18">
                  <c:v>5.6</c:v>
                </c:pt>
                <c:pt idx="19">
                  <c:v>5.7</c:v>
                </c:pt>
                <c:pt idx="20">
                  <c:v>5.2</c:v>
                </c:pt>
                <c:pt idx="21">
                  <c:v>5.8</c:v>
                </c:pt>
                <c:pt idx="22">
                  <c:v>5.0999999999999996</c:v>
                </c:pt>
                <c:pt idx="23">
                  <c:v>5.5</c:v>
                </c:pt>
                <c:pt idx="24">
                  <c:v>5.2</c:v>
                </c:pt>
                <c:pt idx="25">
                  <c:v>5.3</c:v>
                </c:pt>
                <c:pt idx="26">
                  <c:v>5.3</c:v>
                </c:pt>
                <c:pt idx="27">
                  <c:v>5.6</c:v>
                </c:pt>
                <c:pt idx="28">
                  <c:v>5.6</c:v>
                </c:pt>
                <c:pt idx="29">
                  <c:v>5.5</c:v>
                </c:pt>
                <c:pt idx="30">
                  <c:v>6</c:v>
                </c:pt>
                <c:pt idx="31">
                  <c:v>5.6</c:v>
                </c:pt>
                <c:pt idx="32">
                  <c:v>4.9000000000000004</c:v>
                </c:pt>
                <c:pt idx="33">
                  <c:v>5.0999999999999996</c:v>
                </c:pt>
                <c:pt idx="34">
                  <c:v>5.6</c:v>
                </c:pt>
                <c:pt idx="35">
                  <c:v>5</c:v>
                </c:pt>
                <c:pt idx="36">
                  <c:v>4.8</c:v>
                </c:pt>
                <c:pt idx="37">
                  <c:v>5.4</c:v>
                </c:pt>
                <c:pt idx="38">
                  <c:v>4.9000000000000004</c:v>
                </c:pt>
                <c:pt idx="39">
                  <c:v>5.6</c:v>
                </c:pt>
                <c:pt idx="40">
                  <c:v>5</c:v>
                </c:pt>
                <c:pt idx="41">
                  <c:v>4.8</c:v>
                </c:pt>
                <c:pt idx="42">
                  <c:v>5.0999999999999996</c:v>
                </c:pt>
                <c:pt idx="43">
                  <c:v>5.0999999999999996</c:v>
                </c:pt>
                <c:pt idx="44">
                  <c:v>5.0999999999999996</c:v>
                </c:pt>
                <c:pt idx="45">
                  <c:v>5.0999999999999996</c:v>
                </c:pt>
                <c:pt idx="46">
                  <c:v>5</c:v>
                </c:pt>
                <c:pt idx="47">
                  <c:v>4.9000000000000004</c:v>
                </c:pt>
                <c:pt idx="48">
                  <c:v>4.5</c:v>
                </c:pt>
              </c:numCache>
            </c:numRef>
          </c:xVal>
          <c:yVal>
            <c:numRef>
              <c:f>Arkusz1!$D$102:$D$150</c:f>
              <c:numCache>
                <c:formatCode>General</c:formatCode>
                <c:ptCount val="49"/>
                <c:pt idx="0">
                  <c:v>2</c:v>
                </c:pt>
                <c:pt idx="1">
                  <c:v>2.2000000000000002</c:v>
                </c:pt>
                <c:pt idx="2">
                  <c:v>2.2999999999999998</c:v>
                </c:pt>
                <c:pt idx="3">
                  <c:v>2</c:v>
                </c:pt>
                <c:pt idx="4">
                  <c:v>2.1</c:v>
                </c:pt>
                <c:pt idx="5">
                  <c:v>1.9</c:v>
                </c:pt>
                <c:pt idx="6">
                  <c:v>1.8</c:v>
                </c:pt>
                <c:pt idx="7">
                  <c:v>2.5</c:v>
                </c:pt>
                <c:pt idx="8">
                  <c:v>1.8</c:v>
                </c:pt>
                <c:pt idx="9">
                  <c:v>1.6</c:v>
                </c:pt>
                <c:pt idx="10">
                  <c:v>2.1</c:v>
                </c:pt>
                <c:pt idx="11">
                  <c:v>2.2999999999999998</c:v>
                </c:pt>
                <c:pt idx="12">
                  <c:v>2.1</c:v>
                </c:pt>
                <c:pt idx="13">
                  <c:v>2.2999999999999998</c:v>
                </c:pt>
                <c:pt idx="14">
                  <c:v>2.1</c:v>
                </c:pt>
                <c:pt idx="15">
                  <c:v>2.2999999999999998</c:v>
                </c:pt>
                <c:pt idx="16">
                  <c:v>1.8</c:v>
                </c:pt>
                <c:pt idx="17">
                  <c:v>2.1</c:v>
                </c:pt>
                <c:pt idx="18">
                  <c:v>2.4</c:v>
                </c:pt>
                <c:pt idx="19">
                  <c:v>2.5</c:v>
                </c:pt>
                <c:pt idx="20">
                  <c:v>2.2999999999999998</c:v>
                </c:pt>
                <c:pt idx="21">
                  <c:v>2.2000000000000002</c:v>
                </c:pt>
                <c:pt idx="22">
                  <c:v>2</c:v>
                </c:pt>
                <c:pt idx="23">
                  <c:v>1.8</c:v>
                </c:pt>
                <c:pt idx="24">
                  <c:v>2</c:v>
                </c:pt>
                <c:pt idx="25">
                  <c:v>1.9</c:v>
                </c:pt>
                <c:pt idx="26">
                  <c:v>2.2999999999999998</c:v>
                </c:pt>
                <c:pt idx="27">
                  <c:v>2.1</c:v>
                </c:pt>
                <c:pt idx="28">
                  <c:v>2.2000000000000002</c:v>
                </c:pt>
                <c:pt idx="29">
                  <c:v>1.8</c:v>
                </c:pt>
                <c:pt idx="30">
                  <c:v>2.5</c:v>
                </c:pt>
                <c:pt idx="31">
                  <c:v>1.8</c:v>
                </c:pt>
                <c:pt idx="32">
                  <c:v>1.8</c:v>
                </c:pt>
                <c:pt idx="33">
                  <c:v>1.5</c:v>
                </c:pt>
                <c:pt idx="34">
                  <c:v>2.4</c:v>
                </c:pt>
                <c:pt idx="35">
                  <c:v>1.9</c:v>
                </c:pt>
                <c:pt idx="36">
                  <c:v>1.8</c:v>
                </c:pt>
                <c:pt idx="37">
                  <c:v>2.2999999999999998</c:v>
                </c:pt>
                <c:pt idx="38">
                  <c:v>1.8</c:v>
                </c:pt>
                <c:pt idx="39">
                  <c:v>1.4</c:v>
                </c:pt>
                <c:pt idx="40">
                  <c:v>1.5</c:v>
                </c:pt>
                <c:pt idx="41">
                  <c:v>1.8</c:v>
                </c:pt>
                <c:pt idx="42">
                  <c:v>1.8</c:v>
                </c:pt>
                <c:pt idx="43">
                  <c:v>1.9</c:v>
                </c:pt>
                <c:pt idx="44">
                  <c:v>2.4</c:v>
                </c:pt>
                <c:pt idx="45">
                  <c:v>1.9</c:v>
                </c:pt>
                <c:pt idx="46">
                  <c:v>2</c:v>
                </c:pt>
                <c:pt idx="47">
                  <c:v>2</c:v>
                </c:pt>
                <c:pt idx="48">
                  <c:v>1.7</c:v>
                </c:pt>
              </c:numCache>
            </c:numRef>
          </c:yVal>
          <c:smooth val="0"/>
          <c:extLst>
            <c:ext xmlns:c16="http://schemas.microsoft.com/office/drawing/2014/chart" uri="{C3380CC4-5D6E-409C-BE32-E72D297353CC}">
              <c16:uniqueId val="{00000002-7295-4196-A985-25CDF1A0DD1C}"/>
            </c:ext>
          </c:extLst>
        </c:ser>
        <c:dLbls>
          <c:showLegendKey val="0"/>
          <c:showVal val="0"/>
          <c:showCatName val="0"/>
          <c:showSerName val="0"/>
          <c:showPercent val="0"/>
          <c:showBubbleSize val="0"/>
        </c:dLbls>
        <c:axId val="2112739840"/>
        <c:axId val="2112738752"/>
      </c:scatterChart>
      <c:valAx>
        <c:axId val="2112739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Długość</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pl-PL"/>
          </a:p>
        </c:txPr>
        <c:crossAx val="2112738752"/>
        <c:crosses val="autoZero"/>
        <c:crossBetween val="midCat"/>
      </c:valAx>
      <c:valAx>
        <c:axId val="2112738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Szerokość</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pl-PL"/>
          </a:p>
        </c:txPr>
        <c:crossAx val="21127398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Wartości iloczynu skalarnego podczas procesu testowania kryterium wielkości płatków dla neuronu zwycięskiego dla współczynnika uczenia </a:t>
            </a:r>
            <a:r>
              <a:rPr lang="pl-PL"/>
              <a:t>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Arkusz1!$AX$2:$AX$16</c:f>
              <c:numCache>
                <c:formatCode>General</c:formatCode>
                <c:ptCount val="15"/>
                <c:pt idx="0">
                  <c:v>0.99939900000000004</c:v>
                </c:pt>
                <c:pt idx="1">
                  <c:v>0.99975400000000003</c:v>
                </c:pt>
                <c:pt idx="2">
                  <c:v>0.99824999999999997</c:v>
                </c:pt>
                <c:pt idx="3">
                  <c:v>0.99975400000000003</c:v>
                </c:pt>
                <c:pt idx="4">
                  <c:v>0.99999800000000005</c:v>
                </c:pt>
                <c:pt idx="5">
                  <c:v>0.99807400000000002</c:v>
                </c:pt>
                <c:pt idx="6">
                  <c:v>0.99807400000000002</c:v>
                </c:pt>
                <c:pt idx="7">
                  <c:v>0.99975400000000003</c:v>
                </c:pt>
                <c:pt idx="8">
                  <c:v>0.999969</c:v>
                </c:pt>
                <c:pt idx="9">
                  <c:v>0.997035</c:v>
                </c:pt>
                <c:pt idx="10">
                  <c:v>0.996977</c:v>
                </c:pt>
                <c:pt idx="11">
                  <c:v>0.99998100000000001</c:v>
                </c:pt>
                <c:pt idx="12">
                  <c:v>0.99993500000000002</c:v>
                </c:pt>
                <c:pt idx="13">
                  <c:v>0.99999800000000005</c:v>
                </c:pt>
                <c:pt idx="14">
                  <c:v>0.99993500000000002</c:v>
                </c:pt>
              </c:numCache>
            </c:numRef>
          </c:yVal>
          <c:smooth val="0"/>
          <c:extLst>
            <c:ext xmlns:c16="http://schemas.microsoft.com/office/drawing/2014/chart" uri="{C3380CC4-5D6E-409C-BE32-E72D297353CC}">
              <c16:uniqueId val="{00000000-238B-468C-87EF-7D6F1D7AE120}"/>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Arkusz1!$AX$17:$AX$31</c:f>
              <c:numCache>
                <c:formatCode>General</c:formatCode>
                <c:ptCount val="15"/>
                <c:pt idx="0">
                  <c:v>0.99968699999999999</c:v>
                </c:pt>
                <c:pt idx="1">
                  <c:v>0.99979899999999999</c:v>
                </c:pt>
                <c:pt idx="2">
                  <c:v>0.99999899999999997</c:v>
                </c:pt>
                <c:pt idx="3">
                  <c:v>0.99983500000000003</c:v>
                </c:pt>
                <c:pt idx="4">
                  <c:v>0.99967799999999996</c:v>
                </c:pt>
                <c:pt idx="5">
                  <c:v>0.99974399999999997</c:v>
                </c:pt>
                <c:pt idx="6">
                  <c:v>0.99997800000000003</c:v>
                </c:pt>
                <c:pt idx="7">
                  <c:v>0.99999700000000002</c:v>
                </c:pt>
                <c:pt idx="8">
                  <c:v>0.99998600000000004</c:v>
                </c:pt>
                <c:pt idx="9">
                  <c:v>0.99993600000000005</c:v>
                </c:pt>
                <c:pt idx="10">
                  <c:v>0.99994400000000006</c:v>
                </c:pt>
                <c:pt idx="11">
                  <c:v>0.99993600000000005</c:v>
                </c:pt>
                <c:pt idx="12">
                  <c:v>0.99998900000000002</c:v>
                </c:pt>
                <c:pt idx="13">
                  <c:v>0.999884</c:v>
                </c:pt>
                <c:pt idx="14">
                  <c:v>0.99983500000000003</c:v>
                </c:pt>
              </c:numCache>
            </c:numRef>
          </c:yVal>
          <c:smooth val="0"/>
          <c:extLst>
            <c:ext xmlns:c16="http://schemas.microsoft.com/office/drawing/2014/chart" uri="{C3380CC4-5D6E-409C-BE32-E72D297353CC}">
              <c16:uniqueId val="{00000001-238B-468C-87EF-7D6F1D7AE120}"/>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Arkusz1!$AX$32:$AX$46</c:f>
              <c:numCache>
                <c:formatCode>General</c:formatCode>
                <c:ptCount val="15"/>
                <c:pt idx="0">
                  <c:v>0.99926899999999996</c:v>
                </c:pt>
                <c:pt idx="1">
                  <c:v>0.99962399999999996</c:v>
                </c:pt>
                <c:pt idx="2">
                  <c:v>0.999969</c:v>
                </c:pt>
                <c:pt idx="3">
                  <c:v>0.99999099999999996</c:v>
                </c:pt>
                <c:pt idx="4">
                  <c:v>0.99926899999999996</c:v>
                </c:pt>
                <c:pt idx="5">
                  <c:v>0.99837500000000001</c:v>
                </c:pt>
                <c:pt idx="6">
                  <c:v>0.99995000000000001</c:v>
                </c:pt>
                <c:pt idx="7">
                  <c:v>0.99998699999999996</c:v>
                </c:pt>
                <c:pt idx="8">
                  <c:v>0.99891099999999999</c:v>
                </c:pt>
                <c:pt idx="9">
                  <c:v>0.99876100000000001</c:v>
                </c:pt>
                <c:pt idx="10">
                  <c:v>0.99999400000000005</c:v>
                </c:pt>
                <c:pt idx="11">
                  <c:v>1</c:v>
                </c:pt>
                <c:pt idx="12">
                  <c:v>0.99935200000000002</c:v>
                </c:pt>
                <c:pt idx="13">
                  <c:v>0.99962600000000001</c:v>
                </c:pt>
                <c:pt idx="14">
                  <c:v>0.99850099999999997</c:v>
                </c:pt>
              </c:numCache>
            </c:numRef>
          </c:yVal>
          <c:smooth val="0"/>
          <c:extLst>
            <c:ext xmlns:c16="http://schemas.microsoft.com/office/drawing/2014/chart" uri="{C3380CC4-5D6E-409C-BE32-E72D297353CC}">
              <c16:uniqueId val="{00000002-238B-468C-87EF-7D6F1D7AE120}"/>
            </c:ext>
          </c:extLst>
        </c:ser>
        <c:dLbls>
          <c:showLegendKey val="0"/>
          <c:showVal val="0"/>
          <c:showCatName val="0"/>
          <c:showSerName val="0"/>
          <c:showPercent val="0"/>
          <c:showBubbleSize val="0"/>
        </c:dLbls>
        <c:axId val="595072096"/>
        <c:axId val="595072424"/>
      </c:scatterChart>
      <c:valAx>
        <c:axId val="595072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5072424"/>
        <c:crosses val="autoZero"/>
        <c:crossBetween val="midCat"/>
      </c:valAx>
      <c:valAx>
        <c:axId val="595072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iloczynu skalarnego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50720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Wartości</a:t>
            </a:r>
            <a:r>
              <a:rPr lang="pl-PL" baseline="0"/>
              <a:t> iloczynu skalarnego podczas procesu testowania kryterium ogólnego dla neuronu zwycięskiego dla współczynnika uczenia równego 0,0001</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Arkusz1!$B$2:$B$16</c:f>
              <c:numCache>
                <c:formatCode>General</c:formatCode>
                <c:ptCount val="15"/>
                <c:pt idx="0">
                  <c:v>0.93963099999999999</c:v>
                </c:pt>
                <c:pt idx="1">
                  <c:v>0.93833</c:v>
                </c:pt>
                <c:pt idx="2">
                  <c:v>0.93659400000000004</c:v>
                </c:pt>
                <c:pt idx="3">
                  <c:v>0.94655500000000004</c:v>
                </c:pt>
                <c:pt idx="4">
                  <c:v>0.94564999999999999</c:v>
                </c:pt>
                <c:pt idx="5">
                  <c:v>0.94435199999999997</c:v>
                </c:pt>
                <c:pt idx="6">
                  <c:v>0.95235700000000001</c:v>
                </c:pt>
                <c:pt idx="7">
                  <c:v>0.94399900000000003</c:v>
                </c:pt>
                <c:pt idx="8">
                  <c:v>0.96326199999999995</c:v>
                </c:pt>
                <c:pt idx="9">
                  <c:v>0.95702699999999996</c:v>
                </c:pt>
                <c:pt idx="10">
                  <c:v>0.95203499999999996</c:v>
                </c:pt>
                <c:pt idx="11">
                  <c:v>0.94346699999999994</c:v>
                </c:pt>
                <c:pt idx="12">
                  <c:v>0.94641600000000004</c:v>
                </c:pt>
                <c:pt idx="13">
                  <c:v>0.94247899999999996</c:v>
                </c:pt>
                <c:pt idx="14">
                  <c:v>0.94440599999999997</c:v>
                </c:pt>
              </c:numCache>
            </c:numRef>
          </c:yVal>
          <c:smooth val="0"/>
          <c:extLst>
            <c:ext xmlns:c16="http://schemas.microsoft.com/office/drawing/2014/chart" uri="{C3380CC4-5D6E-409C-BE32-E72D297353CC}">
              <c16:uniqueId val="{00000000-BB19-4E86-9482-C49AF6FA979D}"/>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Arkusz1!$B$17:$B$31</c:f>
              <c:numCache>
                <c:formatCode>General</c:formatCode>
                <c:ptCount val="15"/>
                <c:pt idx="0">
                  <c:v>0.983653</c:v>
                </c:pt>
                <c:pt idx="1">
                  <c:v>0.98940600000000001</c:v>
                </c:pt>
                <c:pt idx="2">
                  <c:v>0.99311199999999999</c:v>
                </c:pt>
                <c:pt idx="3">
                  <c:v>0.98629999999999995</c:v>
                </c:pt>
                <c:pt idx="4">
                  <c:v>0.99145799999999995</c:v>
                </c:pt>
                <c:pt idx="5">
                  <c:v>0.99513799999999997</c:v>
                </c:pt>
                <c:pt idx="6">
                  <c:v>0.99128899999999998</c:v>
                </c:pt>
                <c:pt idx="7">
                  <c:v>0.989645</c:v>
                </c:pt>
                <c:pt idx="8">
                  <c:v>0.98627799999999999</c:v>
                </c:pt>
                <c:pt idx="9">
                  <c:v>0.991568</c:v>
                </c:pt>
                <c:pt idx="10">
                  <c:v>0.987958</c:v>
                </c:pt>
                <c:pt idx="11">
                  <c:v>0.98895</c:v>
                </c:pt>
                <c:pt idx="12">
                  <c:v>0.98878299999999997</c:v>
                </c:pt>
                <c:pt idx="13">
                  <c:v>0.98131299999999999</c:v>
                </c:pt>
                <c:pt idx="14">
                  <c:v>0.98889000000000005</c:v>
                </c:pt>
              </c:numCache>
            </c:numRef>
          </c:yVal>
          <c:smooth val="0"/>
          <c:extLst>
            <c:ext xmlns:c16="http://schemas.microsoft.com/office/drawing/2014/chart" uri="{C3380CC4-5D6E-409C-BE32-E72D297353CC}">
              <c16:uniqueId val="{00000001-BB19-4E86-9482-C49AF6FA979D}"/>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Arkusz1!$B$32:$B$46</c:f>
              <c:numCache>
                <c:formatCode>General</c:formatCode>
                <c:ptCount val="15"/>
                <c:pt idx="0">
                  <c:v>0.98572499999999996</c:v>
                </c:pt>
                <c:pt idx="1">
                  <c:v>0.99441900000000005</c:v>
                </c:pt>
                <c:pt idx="2">
                  <c:v>0.99028700000000003</c:v>
                </c:pt>
                <c:pt idx="3">
                  <c:v>0.991672</c:v>
                </c:pt>
                <c:pt idx="4">
                  <c:v>0.98953400000000002</c:v>
                </c:pt>
                <c:pt idx="5">
                  <c:v>0.986788</c:v>
                </c:pt>
                <c:pt idx="6">
                  <c:v>0.99305900000000003</c:v>
                </c:pt>
                <c:pt idx="7">
                  <c:v>0.99184499999999998</c:v>
                </c:pt>
                <c:pt idx="8">
                  <c:v>0.98757799999999996</c:v>
                </c:pt>
                <c:pt idx="9">
                  <c:v>0.98845099999999997</c:v>
                </c:pt>
                <c:pt idx="10">
                  <c:v>0.993838</c:v>
                </c:pt>
                <c:pt idx="11">
                  <c:v>0.99180999999999997</c:v>
                </c:pt>
                <c:pt idx="12">
                  <c:v>0.98536900000000005</c:v>
                </c:pt>
                <c:pt idx="13">
                  <c:v>0.99207900000000004</c:v>
                </c:pt>
                <c:pt idx="14">
                  <c:v>0.98741500000000004</c:v>
                </c:pt>
              </c:numCache>
            </c:numRef>
          </c:yVal>
          <c:smooth val="0"/>
          <c:extLst>
            <c:ext xmlns:c16="http://schemas.microsoft.com/office/drawing/2014/chart" uri="{C3380CC4-5D6E-409C-BE32-E72D297353CC}">
              <c16:uniqueId val="{00000002-BB19-4E86-9482-C49AF6FA979D}"/>
            </c:ext>
          </c:extLst>
        </c:ser>
        <c:dLbls>
          <c:showLegendKey val="0"/>
          <c:showVal val="0"/>
          <c:showCatName val="0"/>
          <c:showSerName val="0"/>
          <c:showPercent val="0"/>
          <c:showBubbleSize val="0"/>
        </c:dLbls>
        <c:axId val="586674376"/>
        <c:axId val="586675360"/>
      </c:scatterChart>
      <c:valAx>
        <c:axId val="586674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6675360"/>
        <c:crosses val="autoZero"/>
        <c:crossBetween val="midCat"/>
      </c:valAx>
      <c:valAx>
        <c:axId val="58667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ilocznu skalarnego</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6674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0" i="0" baseline="0">
                <a:effectLst/>
              </a:rPr>
              <a:t>Wartości iloczynu skalarnego podczas procesu testowania kryterium ogólnego dla neuronu zwycięskiego dla współczynnika uczenia równego </a:t>
            </a:r>
            <a:r>
              <a:rPr lang="pl-PL" sz="1400"/>
              <a:t>0,001</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Arkusz1!$C$2:$C$16</c:f>
              <c:numCache>
                <c:formatCode>General</c:formatCode>
                <c:ptCount val="15"/>
                <c:pt idx="0">
                  <c:v>0.99939800000000001</c:v>
                </c:pt>
                <c:pt idx="1">
                  <c:v>0.99925699999999995</c:v>
                </c:pt>
                <c:pt idx="2">
                  <c:v>0.99908200000000003</c:v>
                </c:pt>
                <c:pt idx="3">
                  <c:v>0.99987599999999999</c:v>
                </c:pt>
                <c:pt idx="4">
                  <c:v>0.99985999999999997</c:v>
                </c:pt>
                <c:pt idx="5">
                  <c:v>0.99966299999999997</c:v>
                </c:pt>
                <c:pt idx="6">
                  <c:v>0.99243000000000003</c:v>
                </c:pt>
                <c:pt idx="7">
                  <c:v>0.99937100000000001</c:v>
                </c:pt>
                <c:pt idx="8">
                  <c:v>0.997529</c:v>
                </c:pt>
                <c:pt idx="9">
                  <c:v>0.99649799999999999</c:v>
                </c:pt>
                <c:pt idx="10">
                  <c:v>0.99910500000000002</c:v>
                </c:pt>
                <c:pt idx="11">
                  <c:v>0.99873199999999995</c:v>
                </c:pt>
                <c:pt idx="12">
                  <c:v>0.99970199999999998</c:v>
                </c:pt>
                <c:pt idx="13">
                  <c:v>0.99987000000000004</c:v>
                </c:pt>
                <c:pt idx="14">
                  <c:v>0.99993299999999996</c:v>
                </c:pt>
              </c:numCache>
            </c:numRef>
          </c:yVal>
          <c:smooth val="0"/>
          <c:extLst>
            <c:ext xmlns:c16="http://schemas.microsoft.com/office/drawing/2014/chart" uri="{C3380CC4-5D6E-409C-BE32-E72D297353CC}">
              <c16:uniqueId val="{00000000-55E5-40B2-AEEA-D0D8E22EFEBD}"/>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Arkusz1!$C$17:$C$31</c:f>
              <c:numCache>
                <c:formatCode>General</c:formatCode>
                <c:ptCount val="15"/>
                <c:pt idx="0">
                  <c:v>0.99678100000000003</c:v>
                </c:pt>
                <c:pt idx="1">
                  <c:v>0.99848099999999995</c:v>
                </c:pt>
                <c:pt idx="2">
                  <c:v>0.99675400000000003</c:v>
                </c:pt>
                <c:pt idx="3">
                  <c:v>0.99753499999999995</c:v>
                </c:pt>
                <c:pt idx="4">
                  <c:v>0.99935300000000005</c:v>
                </c:pt>
                <c:pt idx="5">
                  <c:v>0.99947900000000001</c:v>
                </c:pt>
                <c:pt idx="6">
                  <c:v>0.99927699999999997</c:v>
                </c:pt>
                <c:pt idx="7">
                  <c:v>0.99789799999999995</c:v>
                </c:pt>
                <c:pt idx="8">
                  <c:v>0.99636400000000003</c:v>
                </c:pt>
                <c:pt idx="9">
                  <c:v>0.99942399999999998</c:v>
                </c:pt>
                <c:pt idx="10">
                  <c:v>0.99760899999999997</c:v>
                </c:pt>
                <c:pt idx="11">
                  <c:v>0.99854100000000001</c:v>
                </c:pt>
                <c:pt idx="12">
                  <c:v>0.997892</c:v>
                </c:pt>
                <c:pt idx="13">
                  <c:v>0.99097400000000002</c:v>
                </c:pt>
                <c:pt idx="14">
                  <c:v>0.99856800000000001</c:v>
                </c:pt>
              </c:numCache>
            </c:numRef>
          </c:yVal>
          <c:smooth val="0"/>
          <c:extLst>
            <c:ext xmlns:c16="http://schemas.microsoft.com/office/drawing/2014/chart" uri="{C3380CC4-5D6E-409C-BE32-E72D297353CC}">
              <c16:uniqueId val="{00000001-55E5-40B2-AEEA-D0D8E22EFEBD}"/>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Arkusz1!$C$32:$C$46</c:f>
              <c:numCache>
                <c:formatCode>General</c:formatCode>
                <c:ptCount val="15"/>
                <c:pt idx="0">
                  <c:v>0.99538499999999996</c:v>
                </c:pt>
                <c:pt idx="1">
                  <c:v>0.99909899999999996</c:v>
                </c:pt>
                <c:pt idx="2">
                  <c:v>0.99930300000000005</c:v>
                </c:pt>
                <c:pt idx="3">
                  <c:v>0.99941999999999998</c:v>
                </c:pt>
                <c:pt idx="4">
                  <c:v>0.99749200000000005</c:v>
                </c:pt>
                <c:pt idx="5">
                  <c:v>0.99795800000000001</c:v>
                </c:pt>
                <c:pt idx="6">
                  <c:v>0.99784200000000001</c:v>
                </c:pt>
                <c:pt idx="7">
                  <c:v>0.99782999999999999</c:v>
                </c:pt>
                <c:pt idx="8">
                  <c:v>0.99672799999999995</c:v>
                </c:pt>
                <c:pt idx="9">
                  <c:v>0.99807500000000005</c:v>
                </c:pt>
                <c:pt idx="10">
                  <c:v>0.99846299999999999</c:v>
                </c:pt>
                <c:pt idx="11">
                  <c:v>0.99939900000000004</c:v>
                </c:pt>
                <c:pt idx="12">
                  <c:v>0.99586200000000002</c:v>
                </c:pt>
                <c:pt idx="13">
                  <c:v>0.99856699999999998</c:v>
                </c:pt>
                <c:pt idx="14">
                  <c:v>0.99578699999999998</c:v>
                </c:pt>
              </c:numCache>
            </c:numRef>
          </c:yVal>
          <c:smooth val="0"/>
          <c:extLst>
            <c:ext xmlns:c16="http://schemas.microsoft.com/office/drawing/2014/chart" uri="{C3380CC4-5D6E-409C-BE32-E72D297353CC}">
              <c16:uniqueId val="{00000002-55E5-40B2-AEEA-D0D8E22EFEBD}"/>
            </c:ext>
          </c:extLst>
        </c:ser>
        <c:dLbls>
          <c:showLegendKey val="0"/>
          <c:showVal val="0"/>
          <c:showCatName val="0"/>
          <c:showSerName val="0"/>
          <c:showPercent val="0"/>
          <c:showBubbleSize val="0"/>
        </c:dLbls>
        <c:axId val="592590560"/>
        <c:axId val="592592528"/>
      </c:scatterChart>
      <c:valAx>
        <c:axId val="592590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2592528"/>
        <c:crosses val="autoZero"/>
        <c:crossBetween val="midCat"/>
      </c:valAx>
      <c:valAx>
        <c:axId val="592592528"/>
        <c:scaling>
          <c:orientation val="minMax"/>
          <c:max val="1.0003"/>
          <c:min val="0.9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baseline="0">
                    <a:effectLst/>
                  </a:rPr>
                  <a:t>Wartość ilocznu skalarnego</a:t>
                </a:r>
                <a:endParaRPr lang="pl-PL"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2590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0" i="0" baseline="0">
                <a:effectLst/>
              </a:rPr>
              <a:t>Wartości iloczynu skalarnego podczas procesu testowania kryterium ogólnego dla neuronu zwycięskiego dla współczynnika uczenia równego 0,005</a:t>
            </a:r>
            <a:endParaRPr lang="pl-PL"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Arkusz1!$D$2:$D$16</c:f>
              <c:numCache>
                <c:formatCode>General</c:formatCode>
                <c:ptCount val="15"/>
                <c:pt idx="0">
                  <c:v>0.998776</c:v>
                </c:pt>
                <c:pt idx="1">
                  <c:v>0.99856999999999996</c:v>
                </c:pt>
                <c:pt idx="2">
                  <c:v>0.99917900000000004</c:v>
                </c:pt>
                <c:pt idx="3">
                  <c:v>0.99999199999999999</c:v>
                </c:pt>
                <c:pt idx="4">
                  <c:v>0.99989099999999997</c:v>
                </c:pt>
                <c:pt idx="5">
                  <c:v>0.99953000000000003</c:v>
                </c:pt>
                <c:pt idx="6">
                  <c:v>0.99196600000000001</c:v>
                </c:pt>
                <c:pt idx="7">
                  <c:v>0.99963000000000002</c:v>
                </c:pt>
                <c:pt idx="8">
                  <c:v>0.99821000000000004</c:v>
                </c:pt>
                <c:pt idx="9">
                  <c:v>0.99766999999999995</c:v>
                </c:pt>
                <c:pt idx="10">
                  <c:v>0.99905600000000006</c:v>
                </c:pt>
                <c:pt idx="11">
                  <c:v>0.99920299999999995</c:v>
                </c:pt>
                <c:pt idx="12">
                  <c:v>0.99994400000000006</c:v>
                </c:pt>
                <c:pt idx="13">
                  <c:v>0.99988500000000002</c:v>
                </c:pt>
                <c:pt idx="14">
                  <c:v>0.99979899999999999</c:v>
                </c:pt>
              </c:numCache>
            </c:numRef>
          </c:yVal>
          <c:smooth val="0"/>
          <c:extLst>
            <c:ext xmlns:c16="http://schemas.microsoft.com/office/drawing/2014/chart" uri="{C3380CC4-5D6E-409C-BE32-E72D297353CC}">
              <c16:uniqueId val="{00000000-560C-45BF-B76A-A52A62F2EB20}"/>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Arkusz1!$D$17:$D$31</c:f>
              <c:numCache>
                <c:formatCode>General</c:formatCode>
                <c:ptCount val="15"/>
                <c:pt idx="0">
                  <c:v>0.99636599999999997</c:v>
                </c:pt>
                <c:pt idx="1">
                  <c:v>0.99824400000000002</c:v>
                </c:pt>
                <c:pt idx="2">
                  <c:v>0.99682400000000004</c:v>
                </c:pt>
                <c:pt idx="3">
                  <c:v>0.99710699999999997</c:v>
                </c:pt>
                <c:pt idx="4">
                  <c:v>0.99921499999999996</c:v>
                </c:pt>
                <c:pt idx="5">
                  <c:v>0.99932600000000005</c:v>
                </c:pt>
                <c:pt idx="6">
                  <c:v>0.99902500000000005</c:v>
                </c:pt>
                <c:pt idx="7">
                  <c:v>0.99764900000000001</c:v>
                </c:pt>
                <c:pt idx="8">
                  <c:v>0.99600999999999995</c:v>
                </c:pt>
                <c:pt idx="9">
                  <c:v>0.99920799999999999</c:v>
                </c:pt>
                <c:pt idx="10">
                  <c:v>0.99716199999999999</c:v>
                </c:pt>
                <c:pt idx="11">
                  <c:v>0.99820200000000003</c:v>
                </c:pt>
                <c:pt idx="12">
                  <c:v>0.99758599999999997</c:v>
                </c:pt>
                <c:pt idx="13">
                  <c:v>0.99044500000000002</c:v>
                </c:pt>
                <c:pt idx="14">
                  <c:v>0.99826599999999999</c:v>
                </c:pt>
              </c:numCache>
            </c:numRef>
          </c:yVal>
          <c:smooth val="0"/>
          <c:extLst>
            <c:ext xmlns:c16="http://schemas.microsoft.com/office/drawing/2014/chart" uri="{C3380CC4-5D6E-409C-BE32-E72D297353CC}">
              <c16:uniqueId val="{00000001-560C-45BF-B76A-A52A62F2EB20}"/>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Arkusz1!$D$32:$D$46</c:f>
              <c:numCache>
                <c:formatCode>General</c:formatCode>
                <c:ptCount val="15"/>
                <c:pt idx="0">
                  <c:v>0.99552300000000005</c:v>
                </c:pt>
                <c:pt idx="1">
                  <c:v>0.999143</c:v>
                </c:pt>
                <c:pt idx="2">
                  <c:v>0.99926899999999996</c:v>
                </c:pt>
                <c:pt idx="3">
                  <c:v>0.999552</c:v>
                </c:pt>
                <c:pt idx="4">
                  <c:v>0.99777499999999997</c:v>
                </c:pt>
                <c:pt idx="5">
                  <c:v>0.99811300000000003</c:v>
                </c:pt>
                <c:pt idx="6">
                  <c:v>0.99808799999999998</c:v>
                </c:pt>
                <c:pt idx="7">
                  <c:v>0.99807199999999996</c:v>
                </c:pt>
                <c:pt idx="8">
                  <c:v>0.99696200000000001</c:v>
                </c:pt>
                <c:pt idx="9">
                  <c:v>0.998305</c:v>
                </c:pt>
                <c:pt idx="10">
                  <c:v>0.99878900000000004</c:v>
                </c:pt>
                <c:pt idx="11">
                  <c:v>0.99951800000000002</c:v>
                </c:pt>
                <c:pt idx="12">
                  <c:v>0.99592700000000001</c:v>
                </c:pt>
                <c:pt idx="13">
                  <c:v>0.99859500000000001</c:v>
                </c:pt>
                <c:pt idx="14">
                  <c:v>0.99612400000000001</c:v>
                </c:pt>
              </c:numCache>
            </c:numRef>
          </c:yVal>
          <c:smooth val="0"/>
          <c:extLst>
            <c:ext xmlns:c16="http://schemas.microsoft.com/office/drawing/2014/chart" uri="{C3380CC4-5D6E-409C-BE32-E72D297353CC}">
              <c16:uniqueId val="{00000002-560C-45BF-B76A-A52A62F2EB20}"/>
            </c:ext>
          </c:extLst>
        </c:ser>
        <c:dLbls>
          <c:showLegendKey val="0"/>
          <c:showVal val="0"/>
          <c:showCatName val="0"/>
          <c:showSerName val="0"/>
          <c:showPercent val="0"/>
          <c:showBubbleSize val="0"/>
        </c:dLbls>
        <c:axId val="597844784"/>
        <c:axId val="597841176"/>
      </c:scatterChart>
      <c:valAx>
        <c:axId val="597844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7841176"/>
        <c:crosses val="autoZero"/>
        <c:crossBetween val="midCat"/>
      </c:valAx>
      <c:valAx>
        <c:axId val="597841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baseline="0">
                    <a:effectLst/>
                  </a:rPr>
                  <a:t>Wartość ilocznu skalarnego</a:t>
                </a:r>
                <a:endParaRPr lang="pl-PL"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7844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0" i="0" baseline="0">
                <a:effectLst/>
              </a:rPr>
              <a:t>Wartości iloczynu skalarnego podczas procesu testowania kryterium ogólnego dla neuronu zwycięskiego dla współczynnika uczenia równego 0,01</a:t>
            </a:r>
            <a:endParaRPr lang="pl-PL"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Arkusz1!$E$2:$E$16</c:f>
              <c:numCache>
                <c:formatCode>General</c:formatCode>
                <c:ptCount val="15"/>
                <c:pt idx="0">
                  <c:v>0.99876900000000002</c:v>
                </c:pt>
                <c:pt idx="1">
                  <c:v>0.99856199999999995</c:v>
                </c:pt>
                <c:pt idx="2">
                  <c:v>0.99917800000000001</c:v>
                </c:pt>
                <c:pt idx="3">
                  <c:v>0.99999300000000002</c:v>
                </c:pt>
                <c:pt idx="4">
                  <c:v>0.99989099999999997</c:v>
                </c:pt>
                <c:pt idx="5">
                  <c:v>0.999525</c:v>
                </c:pt>
                <c:pt idx="6">
                  <c:v>0.99196700000000004</c:v>
                </c:pt>
                <c:pt idx="7">
                  <c:v>0.99963000000000002</c:v>
                </c:pt>
                <c:pt idx="8">
                  <c:v>0.99821300000000002</c:v>
                </c:pt>
                <c:pt idx="9">
                  <c:v>0.99767899999999998</c:v>
                </c:pt>
                <c:pt idx="10">
                  <c:v>0.99905600000000006</c:v>
                </c:pt>
                <c:pt idx="11">
                  <c:v>0.99920500000000001</c:v>
                </c:pt>
                <c:pt idx="12">
                  <c:v>0.999946</c:v>
                </c:pt>
                <c:pt idx="13">
                  <c:v>0.99988299999999997</c:v>
                </c:pt>
                <c:pt idx="14">
                  <c:v>0.99979799999999996</c:v>
                </c:pt>
              </c:numCache>
            </c:numRef>
          </c:yVal>
          <c:smooth val="0"/>
          <c:extLst>
            <c:ext xmlns:c16="http://schemas.microsoft.com/office/drawing/2014/chart" uri="{C3380CC4-5D6E-409C-BE32-E72D297353CC}">
              <c16:uniqueId val="{00000000-E6CA-476C-B223-6112F29F6BAE}"/>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Arkusz1!$E$17:$E$31</c:f>
              <c:numCache>
                <c:formatCode>General</c:formatCode>
                <c:ptCount val="15"/>
                <c:pt idx="0">
                  <c:v>0.99617500000000003</c:v>
                </c:pt>
                <c:pt idx="1">
                  <c:v>0.99801300000000004</c:v>
                </c:pt>
                <c:pt idx="2">
                  <c:v>0.99666999999999994</c:v>
                </c:pt>
                <c:pt idx="3">
                  <c:v>0.99687199999999998</c:v>
                </c:pt>
                <c:pt idx="4">
                  <c:v>0.99905900000000003</c:v>
                </c:pt>
                <c:pt idx="5">
                  <c:v>0.99927100000000002</c:v>
                </c:pt>
                <c:pt idx="6">
                  <c:v>0.99887499999999996</c:v>
                </c:pt>
                <c:pt idx="7">
                  <c:v>0.99738800000000005</c:v>
                </c:pt>
                <c:pt idx="8">
                  <c:v>0.99566600000000005</c:v>
                </c:pt>
                <c:pt idx="9">
                  <c:v>0.99906300000000003</c:v>
                </c:pt>
                <c:pt idx="10">
                  <c:v>0.99692099999999995</c:v>
                </c:pt>
                <c:pt idx="11">
                  <c:v>0.99799899999999997</c:v>
                </c:pt>
                <c:pt idx="12">
                  <c:v>0.99731599999999998</c:v>
                </c:pt>
                <c:pt idx="13">
                  <c:v>0.98993500000000001</c:v>
                </c:pt>
                <c:pt idx="14">
                  <c:v>0.99804599999999999</c:v>
                </c:pt>
              </c:numCache>
            </c:numRef>
          </c:yVal>
          <c:smooth val="0"/>
          <c:extLst>
            <c:ext xmlns:c16="http://schemas.microsoft.com/office/drawing/2014/chart" uri="{C3380CC4-5D6E-409C-BE32-E72D297353CC}">
              <c16:uniqueId val="{00000001-E6CA-476C-B223-6112F29F6BAE}"/>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Arkusz1!$E$32:$E$46</c:f>
              <c:numCache>
                <c:formatCode>General</c:formatCode>
                <c:ptCount val="15"/>
                <c:pt idx="0">
                  <c:v>0.99572899999999998</c:v>
                </c:pt>
                <c:pt idx="1">
                  <c:v>0.99925200000000003</c:v>
                </c:pt>
                <c:pt idx="2">
                  <c:v>0.99927600000000005</c:v>
                </c:pt>
                <c:pt idx="3">
                  <c:v>0.99958599999999997</c:v>
                </c:pt>
                <c:pt idx="4">
                  <c:v>0.99794899999999997</c:v>
                </c:pt>
                <c:pt idx="5">
                  <c:v>0.99809800000000004</c:v>
                </c:pt>
                <c:pt idx="6">
                  <c:v>0.99830099999999999</c:v>
                </c:pt>
                <c:pt idx="7">
                  <c:v>0.99827100000000002</c:v>
                </c:pt>
                <c:pt idx="8">
                  <c:v>0.99714499999999995</c:v>
                </c:pt>
                <c:pt idx="9">
                  <c:v>0.99837200000000004</c:v>
                </c:pt>
                <c:pt idx="10">
                  <c:v>0.99889700000000003</c:v>
                </c:pt>
                <c:pt idx="11">
                  <c:v>0.99957399999999996</c:v>
                </c:pt>
                <c:pt idx="12">
                  <c:v>0.99608399999999997</c:v>
                </c:pt>
                <c:pt idx="13">
                  <c:v>0.99871399999999999</c:v>
                </c:pt>
                <c:pt idx="14">
                  <c:v>0.996363</c:v>
                </c:pt>
              </c:numCache>
            </c:numRef>
          </c:yVal>
          <c:smooth val="0"/>
          <c:extLst>
            <c:ext xmlns:c16="http://schemas.microsoft.com/office/drawing/2014/chart" uri="{C3380CC4-5D6E-409C-BE32-E72D297353CC}">
              <c16:uniqueId val="{00000002-E6CA-476C-B223-6112F29F6BAE}"/>
            </c:ext>
          </c:extLst>
        </c:ser>
        <c:dLbls>
          <c:showLegendKey val="0"/>
          <c:showVal val="0"/>
          <c:showCatName val="0"/>
          <c:showSerName val="0"/>
          <c:showPercent val="0"/>
          <c:showBubbleSize val="0"/>
        </c:dLbls>
        <c:axId val="637495288"/>
        <c:axId val="637493648"/>
      </c:scatterChart>
      <c:valAx>
        <c:axId val="637495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7493648"/>
        <c:crosses val="autoZero"/>
        <c:crossBetween val="midCat"/>
      </c:valAx>
      <c:valAx>
        <c:axId val="63749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baseline="0">
                    <a:effectLst/>
                  </a:rPr>
                  <a:t>Wartość ilocznu skalarnego</a:t>
                </a:r>
                <a:endParaRPr lang="pl-PL"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7495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0" i="0" baseline="0">
                <a:effectLst/>
              </a:rPr>
              <a:t>Wartości iloczynu skalarnego podczas procesu testowania kryterium ogólnego dla neuronu zwycięskiego dla współczynnika uczenia równego 0,09</a:t>
            </a:r>
            <a:endParaRPr lang="pl-PL"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Arkusz1!$F$2:$F$16</c:f>
              <c:numCache>
                <c:formatCode>General</c:formatCode>
                <c:ptCount val="15"/>
                <c:pt idx="0">
                  <c:v>0.99868999999999997</c:v>
                </c:pt>
                <c:pt idx="1">
                  <c:v>0.99848000000000003</c:v>
                </c:pt>
                <c:pt idx="2">
                  <c:v>0.99916499999999997</c:v>
                </c:pt>
                <c:pt idx="3">
                  <c:v>0.99999499999999997</c:v>
                </c:pt>
                <c:pt idx="4">
                  <c:v>0.99989899999999998</c:v>
                </c:pt>
                <c:pt idx="5">
                  <c:v>0.99945600000000001</c:v>
                </c:pt>
                <c:pt idx="6">
                  <c:v>0.99199099999999996</c:v>
                </c:pt>
                <c:pt idx="7">
                  <c:v>0.99962099999999998</c:v>
                </c:pt>
                <c:pt idx="8">
                  <c:v>0.99821099999999996</c:v>
                </c:pt>
                <c:pt idx="9">
                  <c:v>0.99777300000000002</c:v>
                </c:pt>
                <c:pt idx="10">
                  <c:v>0.999058</c:v>
                </c:pt>
                <c:pt idx="11">
                  <c:v>0.99922500000000003</c:v>
                </c:pt>
                <c:pt idx="12">
                  <c:v>0.99996099999999999</c:v>
                </c:pt>
                <c:pt idx="13">
                  <c:v>0.999865</c:v>
                </c:pt>
                <c:pt idx="14">
                  <c:v>0.99978299999999998</c:v>
                </c:pt>
              </c:numCache>
            </c:numRef>
          </c:yVal>
          <c:smooth val="0"/>
          <c:extLst>
            <c:ext xmlns:c16="http://schemas.microsoft.com/office/drawing/2014/chart" uri="{C3380CC4-5D6E-409C-BE32-E72D297353CC}">
              <c16:uniqueId val="{00000000-59A3-4150-871F-C57148DEFFA6}"/>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Arkusz1!$F$17:$F$31</c:f>
              <c:numCache>
                <c:formatCode>General</c:formatCode>
                <c:ptCount val="15"/>
                <c:pt idx="0">
                  <c:v>0.99401399999999995</c:v>
                </c:pt>
                <c:pt idx="1">
                  <c:v>0.99577000000000004</c:v>
                </c:pt>
                <c:pt idx="2">
                  <c:v>0.99522299999999997</c:v>
                </c:pt>
                <c:pt idx="3">
                  <c:v>0.99451999999999996</c:v>
                </c:pt>
                <c:pt idx="4">
                  <c:v>0.99739299999999997</c:v>
                </c:pt>
                <c:pt idx="5">
                  <c:v>0.99852600000000002</c:v>
                </c:pt>
                <c:pt idx="6">
                  <c:v>0.99726999999999999</c:v>
                </c:pt>
                <c:pt idx="7">
                  <c:v>0.99498699999999995</c:v>
                </c:pt>
                <c:pt idx="8">
                  <c:v>0.99259900000000001</c:v>
                </c:pt>
                <c:pt idx="9">
                  <c:v>0.99749299999999996</c:v>
                </c:pt>
                <c:pt idx="10">
                  <c:v>0.99461999999999995</c:v>
                </c:pt>
                <c:pt idx="11">
                  <c:v>0.995946</c:v>
                </c:pt>
                <c:pt idx="12">
                  <c:v>0.994815</c:v>
                </c:pt>
                <c:pt idx="13">
                  <c:v>0.98538199999999998</c:v>
                </c:pt>
                <c:pt idx="14">
                  <c:v>0.99586200000000002</c:v>
                </c:pt>
              </c:numCache>
            </c:numRef>
          </c:yVal>
          <c:smooth val="0"/>
          <c:extLst>
            <c:ext xmlns:c16="http://schemas.microsoft.com/office/drawing/2014/chart" uri="{C3380CC4-5D6E-409C-BE32-E72D297353CC}">
              <c16:uniqueId val="{00000001-59A3-4150-871F-C57148DEFFA6}"/>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Arkusz1!$F$32:$F$46</c:f>
              <c:numCache>
                <c:formatCode>General</c:formatCode>
                <c:ptCount val="15"/>
                <c:pt idx="0">
                  <c:v>0.99644500000000003</c:v>
                </c:pt>
                <c:pt idx="1">
                  <c:v>0.99960700000000002</c:v>
                </c:pt>
                <c:pt idx="2">
                  <c:v>0.99867300000000003</c:v>
                </c:pt>
                <c:pt idx="3">
                  <c:v>0.99920699999999996</c:v>
                </c:pt>
                <c:pt idx="4">
                  <c:v>0.998506</c:v>
                </c:pt>
                <c:pt idx="5">
                  <c:v>0.99717</c:v>
                </c:pt>
                <c:pt idx="6">
                  <c:v>0.99933000000000005</c:v>
                </c:pt>
                <c:pt idx="7">
                  <c:v>0.99913099999999999</c:v>
                </c:pt>
                <c:pt idx="8">
                  <c:v>0.99771100000000001</c:v>
                </c:pt>
                <c:pt idx="9">
                  <c:v>0.99809400000000004</c:v>
                </c:pt>
                <c:pt idx="10">
                  <c:v>0.99917900000000004</c:v>
                </c:pt>
                <c:pt idx="11">
                  <c:v>0.99936599999999998</c:v>
                </c:pt>
                <c:pt idx="12">
                  <c:v>0.99642399999999998</c:v>
                </c:pt>
                <c:pt idx="13">
                  <c:v>0.99902800000000003</c:v>
                </c:pt>
                <c:pt idx="14">
                  <c:v>0.99734900000000004</c:v>
                </c:pt>
              </c:numCache>
            </c:numRef>
          </c:yVal>
          <c:smooth val="0"/>
          <c:extLst>
            <c:ext xmlns:c16="http://schemas.microsoft.com/office/drawing/2014/chart" uri="{C3380CC4-5D6E-409C-BE32-E72D297353CC}">
              <c16:uniqueId val="{00000002-59A3-4150-871F-C57148DEFFA6}"/>
            </c:ext>
          </c:extLst>
        </c:ser>
        <c:dLbls>
          <c:showLegendKey val="0"/>
          <c:showVal val="0"/>
          <c:showCatName val="0"/>
          <c:showSerName val="0"/>
          <c:showPercent val="0"/>
          <c:showBubbleSize val="0"/>
        </c:dLbls>
        <c:axId val="638528952"/>
        <c:axId val="638531248"/>
      </c:scatterChart>
      <c:valAx>
        <c:axId val="638528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8531248"/>
        <c:crosses val="autoZero"/>
        <c:crossBetween val="midCat"/>
      </c:valAx>
      <c:valAx>
        <c:axId val="638531248"/>
        <c:scaling>
          <c:orientation val="minMax"/>
          <c:max val="1.002"/>
          <c:min val="0.9848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baseline="0">
                    <a:effectLst/>
                  </a:rPr>
                  <a:t>Wartość ilocznu skalarnego</a:t>
                </a:r>
                <a:endParaRPr lang="pl-PL"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8528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0" i="0" baseline="0">
                <a:effectLst/>
              </a:rPr>
              <a:t>Wartości iloczynu skalarnego podczas procesu testowania kryterium ogólnego dla neuronu zwycięskiego dla współczynnika uczenia równego 0,1</a:t>
            </a:r>
            <a:endParaRPr lang="pl-PL"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Arkusz1!$G$2:$G$16</c:f>
              <c:numCache>
                <c:formatCode>General</c:formatCode>
                <c:ptCount val="15"/>
                <c:pt idx="0">
                  <c:v>0.99868599999999996</c:v>
                </c:pt>
                <c:pt idx="1">
                  <c:v>0.99847600000000003</c:v>
                </c:pt>
                <c:pt idx="2">
                  <c:v>0.99916799999999995</c:v>
                </c:pt>
                <c:pt idx="3">
                  <c:v>0.999996</c:v>
                </c:pt>
                <c:pt idx="4">
                  <c:v>0.99990000000000001</c:v>
                </c:pt>
                <c:pt idx="5">
                  <c:v>0.99944999999999995</c:v>
                </c:pt>
                <c:pt idx="6">
                  <c:v>0.99198900000000001</c:v>
                </c:pt>
                <c:pt idx="7">
                  <c:v>0.99962099999999998</c:v>
                </c:pt>
                <c:pt idx="8">
                  <c:v>0.998201</c:v>
                </c:pt>
                <c:pt idx="9">
                  <c:v>0.99777400000000005</c:v>
                </c:pt>
                <c:pt idx="10">
                  <c:v>0.99905500000000003</c:v>
                </c:pt>
                <c:pt idx="11">
                  <c:v>0.99922699999999998</c:v>
                </c:pt>
                <c:pt idx="12">
                  <c:v>0.99996200000000002</c:v>
                </c:pt>
                <c:pt idx="13">
                  <c:v>0.999865</c:v>
                </c:pt>
                <c:pt idx="14">
                  <c:v>0.99978299999999998</c:v>
                </c:pt>
              </c:numCache>
            </c:numRef>
          </c:yVal>
          <c:smooth val="0"/>
          <c:extLst>
            <c:ext xmlns:c16="http://schemas.microsoft.com/office/drawing/2014/chart" uri="{C3380CC4-5D6E-409C-BE32-E72D297353CC}">
              <c16:uniqueId val="{00000000-96D7-4E63-9ED3-4753D6104434}"/>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Arkusz1!$G$17:$G$31</c:f>
              <c:numCache>
                <c:formatCode>General</c:formatCode>
                <c:ptCount val="15"/>
                <c:pt idx="0">
                  <c:v>0.99392999999999998</c:v>
                </c:pt>
                <c:pt idx="1">
                  <c:v>0.99571699999999996</c:v>
                </c:pt>
                <c:pt idx="2">
                  <c:v>0.99521499999999996</c:v>
                </c:pt>
                <c:pt idx="3">
                  <c:v>0.99445499999999998</c:v>
                </c:pt>
                <c:pt idx="4">
                  <c:v>0.99735200000000002</c:v>
                </c:pt>
                <c:pt idx="5">
                  <c:v>0.99852799999999997</c:v>
                </c:pt>
                <c:pt idx="6">
                  <c:v>0.99723399999999995</c:v>
                </c:pt>
                <c:pt idx="7">
                  <c:v>0.99494199999999999</c:v>
                </c:pt>
                <c:pt idx="8">
                  <c:v>0.992537</c:v>
                </c:pt>
                <c:pt idx="9">
                  <c:v>0.99745700000000004</c:v>
                </c:pt>
                <c:pt idx="10">
                  <c:v>0.99457300000000004</c:v>
                </c:pt>
                <c:pt idx="11">
                  <c:v>0.995896</c:v>
                </c:pt>
                <c:pt idx="12">
                  <c:v>0.99476399999999998</c:v>
                </c:pt>
                <c:pt idx="13">
                  <c:v>0.98525600000000002</c:v>
                </c:pt>
                <c:pt idx="14">
                  <c:v>0.995807</c:v>
                </c:pt>
              </c:numCache>
            </c:numRef>
          </c:yVal>
          <c:smooth val="0"/>
          <c:extLst>
            <c:ext xmlns:c16="http://schemas.microsoft.com/office/drawing/2014/chart" uri="{C3380CC4-5D6E-409C-BE32-E72D297353CC}">
              <c16:uniqueId val="{00000001-96D7-4E63-9ED3-4753D6104434}"/>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Arkusz1!$G$32:$G$46</c:f>
              <c:numCache>
                <c:formatCode>General</c:formatCode>
                <c:ptCount val="15"/>
                <c:pt idx="0">
                  <c:v>0.99638599999999999</c:v>
                </c:pt>
                <c:pt idx="1">
                  <c:v>0.99960199999999999</c:v>
                </c:pt>
                <c:pt idx="2">
                  <c:v>0.99862200000000001</c:v>
                </c:pt>
                <c:pt idx="3">
                  <c:v>0.99916000000000005</c:v>
                </c:pt>
                <c:pt idx="4">
                  <c:v>0.99845499999999998</c:v>
                </c:pt>
                <c:pt idx="5">
                  <c:v>0.99708300000000005</c:v>
                </c:pt>
                <c:pt idx="6">
                  <c:v>0.99931700000000001</c:v>
                </c:pt>
                <c:pt idx="7">
                  <c:v>0.99910500000000002</c:v>
                </c:pt>
                <c:pt idx="8">
                  <c:v>0.99765099999999995</c:v>
                </c:pt>
                <c:pt idx="9">
                  <c:v>0.99802299999999999</c:v>
                </c:pt>
                <c:pt idx="10">
                  <c:v>0.99915900000000002</c:v>
                </c:pt>
                <c:pt idx="11">
                  <c:v>0.99932299999999996</c:v>
                </c:pt>
                <c:pt idx="12">
                  <c:v>0.99635799999999997</c:v>
                </c:pt>
                <c:pt idx="13">
                  <c:v>0.99900500000000003</c:v>
                </c:pt>
                <c:pt idx="14">
                  <c:v>0.99729299999999999</c:v>
                </c:pt>
              </c:numCache>
            </c:numRef>
          </c:yVal>
          <c:smooth val="0"/>
          <c:extLst>
            <c:ext xmlns:c16="http://schemas.microsoft.com/office/drawing/2014/chart" uri="{C3380CC4-5D6E-409C-BE32-E72D297353CC}">
              <c16:uniqueId val="{00000002-96D7-4E63-9ED3-4753D6104434}"/>
            </c:ext>
          </c:extLst>
        </c:ser>
        <c:dLbls>
          <c:showLegendKey val="0"/>
          <c:showVal val="0"/>
          <c:showCatName val="0"/>
          <c:showSerName val="0"/>
          <c:showPercent val="0"/>
          <c:showBubbleSize val="0"/>
        </c:dLbls>
        <c:axId val="600108632"/>
        <c:axId val="600061072"/>
      </c:scatterChart>
      <c:valAx>
        <c:axId val="600108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061072"/>
        <c:crosses val="autoZero"/>
        <c:crossBetween val="midCat"/>
      </c:valAx>
      <c:valAx>
        <c:axId val="60006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baseline="0">
                    <a:effectLst/>
                  </a:rPr>
                  <a:t>Wartość ilocznu skalarnego</a:t>
                </a:r>
                <a:endParaRPr lang="pl-PL"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108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Wartości iloczynu skalarnego podczas procesu testowania kryterium wielkości działki kielicha dla neuronu zwycięskiego dla współczynnika uczenia </a:t>
            </a:r>
            <a:r>
              <a:rPr lang="pl-PL"/>
              <a:t>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Arkusz1!$AC$2:$AC$16</c:f>
              <c:numCache>
                <c:formatCode>General</c:formatCode>
                <c:ptCount val="15"/>
                <c:pt idx="0">
                  <c:v>0.99793200000000004</c:v>
                </c:pt>
                <c:pt idx="1">
                  <c:v>0.99776200000000004</c:v>
                </c:pt>
                <c:pt idx="2">
                  <c:v>1</c:v>
                </c:pt>
                <c:pt idx="3">
                  <c:v>0.99938000000000005</c:v>
                </c:pt>
                <c:pt idx="4">
                  <c:v>0.99895900000000004</c:v>
                </c:pt>
                <c:pt idx="5">
                  <c:v>0.99973699999999999</c:v>
                </c:pt>
                <c:pt idx="6">
                  <c:v>0.99983299999999997</c:v>
                </c:pt>
                <c:pt idx="7">
                  <c:v>0.99998799999999999</c:v>
                </c:pt>
                <c:pt idx="8">
                  <c:v>0.99973699999999999</c:v>
                </c:pt>
                <c:pt idx="9">
                  <c:v>0.999977</c:v>
                </c:pt>
                <c:pt idx="10">
                  <c:v>0.99718600000000002</c:v>
                </c:pt>
                <c:pt idx="11">
                  <c:v>0.999977</c:v>
                </c:pt>
                <c:pt idx="12">
                  <c:v>0.99966600000000005</c:v>
                </c:pt>
                <c:pt idx="13">
                  <c:v>0.99970800000000004</c:v>
                </c:pt>
                <c:pt idx="14">
                  <c:v>0.99873699999999999</c:v>
                </c:pt>
              </c:numCache>
            </c:numRef>
          </c:yVal>
          <c:smooth val="0"/>
          <c:extLst>
            <c:ext xmlns:c16="http://schemas.microsoft.com/office/drawing/2014/chart" uri="{C3380CC4-5D6E-409C-BE32-E72D297353CC}">
              <c16:uniqueId val="{00000000-6A69-44D7-A582-4504709BC9F8}"/>
            </c:ext>
          </c:extLst>
        </c:ser>
        <c:ser>
          <c:idx val="1"/>
          <c:order val="1"/>
          <c:spPr>
            <a:ln w="25400" cap="rnd">
              <a:noFill/>
              <a:round/>
            </a:ln>
            <a:effectLst/>
          </c:spPr>
          <c:marker>
            <c:symbol val="circle"/>
            <c:size val="5"/>
            <c:spPr>
              <a:solidFill>
                <a:schemeClr val="accent2"/>
              </a:solidFill>
              <a:ln w="9525">
                <a:solidFill>
                  <a:schemeClr val="accent2"/>
                </a:solidFill>
              </a:ln>
              <a:effectLst/>
            </c:spPr>
          </c:marker>
          <c:yVal>
            <c:numRef>
              <c:f>Arkusz1!$AC$17:$AC$31</c:f>
              <c:numCache>
                <c:formatCode>General</c:formatCode>
                <c:ptCount val="15"/>
                <c:pt idx="0">
                  <c:v>0.99811799999999995</c:v>
                </c:pt>
                <c:pt idx="1">
                  <c:v>0.99978299999999998</c:v>
                </c:pt>
                <c:pt idx="2">
                  <c:v>0.99999800000000005</c:v>
                </c:pt>
                <c:pt idx="3">
                  <c:v>0.99929299999999999</c:v>
                </c:pt>
                <c:pt idx="4">
                  <c:v>0.99961999999999995</c:v>
                </c:pt>
                <c:pt idx="5">
                  <c:v>0.99992099999999995</c:v>
                </c:pt>
                <c:pt idx="6">
                  <c:v>0.999996</c:v>
                </c:pt>
                <c:pt idx="7">
                  <c:v>0.99946299999999999</c:v>
                </c:pt>
                <c:pt idx="8">
                  <c:v>0.99973400000000001</c:v>
                </c:pt>
                <c:pt idx="9">
                  <c:v>0.99998799999999999</c:v>
                </c:pt>
                <c:pt idx="10">
                  <c:v>0.99954200000000004</c:v>
                </c:pt>
                <c:pt idx="11">
                  <c:v>0.999865</c:v>
                </c:pt>
                <c:pt idx="12">
                  <c:v>0.999861</c:v>
                </c:pt>
                <c:pt idx="13">
                  <c:v>0.99999899999999997</c:v>
                </c:pt>
                <c:pt idx="14">
                  <c:v>0.99999700000000002</c:v>
                </c:pt>
              </c:numCache>
            </c:numRef>
          </c:yVal>
          <c:smooth val="0"/>
          <c:extLst>
            <c:ext xmlns:c16="http://schemas.microsoft.com/office/drawing/2014/chart" uri="{C3380CC4-5D6E-409C-BE32-E72D297353CC}">
              <c16:uniqueId val="{00000001-6A69-44D7-A582-4504709BC9F8}"/>
            </c:ext>
          </c:extLst>
        </c:ser>
        <c:ser>
          <c:idx val="2"/>
          <c:order val="2"/>
          <c:spPr>
            <a:ln w="25400" cap="rnd">
              <a:noFill/>
              <a:round/>
            </a:ln>
            <a:effectLst/>
          </c:spPr>
          <c:marker>
            <c:symbol val="circle"/>
            <c:size val="5"/>
            <c:spPr>
              <a:solidFill>
                <a:schemeClr val="accent3"/>
              </a:solidFill>
              <a:ln w="9525">
                <a:solidFill>
                  <a:schemeClr val="accent3"/>
                </a:solidFill>
              </a:ln>
              <a:effectLst/>
            </c:spPr>
          </c:marker>
          <c:yVal>
            <c:numRef>
              <c:f>Arkusz1!$AC$32:$AC$46</c:f>
              <c:numCache>
                <c:formatCode>General</c:formatCode>
                <c:ptCount val="15"/>
                <c:pt idx="0">
                  <c:v>0.99917199999999995</c:v>
                </c:pt>
                <c:pt idx="1">
                  <c:v>0.99999499999999997</c:v>
                </c:pt>
                <c:pt idx="2">
                  <c:v>0.99995500000000004</c:v>
                </c:pt>
                <c:pt idx="3">
                  <c:v>0.99948999999999999</c:v>
                </c:pt>
                <c:pt idx="4">
                  <c:v>0.99978299999999998</c:v>
                </c:pt>
                <c:pt idx="5">
                  <c:v>0.99948999999999999</c:v>
                </c:pt>
                <c:pt idx="6">
                  <c:v>0.99982899999999997</c:v>
                </c:pt>
                <c:pt idx="7">
                  <c:v>0.99989700000000004</c:v>
                </c:pt>
                <c:pt idx="8">
                  <c:v>0.99999400000000005</c:v>
                </c:pt>
                <c:pt idx="9">
                  <c:v>0.99944900000000003</c:v>
                </c:pt>
                <c:pt idx="10">
                  <c:v>0.99956199999999995</c:v>
                </c:pt>
                <c:pt idx="11">
                  <c:v>0.99976299999999996</c:v>
                </c:pt>
                <c:pt idx="12">
                  <c:v>0.99887599999999999</c:v>
                </c:pt>
                <c:pt idx="13">
                  <c:v>0.99986900000000001</c:v>
                </c:pt>
                <c:pt idx="14">
                  <c:v>0.99996300000000005</c:v>
                </c:pt>
              </c:numCache>
            </c:numRef>
          </c:yVal>
          <c:smooth val="0"/>
          <c:extLst>
            <c:ext xmlns:c16="http://schemas.microsoft.com/office/drawing/2014/chart" uri="{C3380CC4-5D6E-409C-BE32-E72D297353CC}">
              <c16:uniqueId val="{00000002-6A69-44D7-A582-4504709BC9F8}"/>
            </c:ext>
          </c:extLst>
        </c:ser>
        <c:dLbls>
          <c:showLegendKey val="0"/>
          <c:showVal val="0"/>
          <c:showCatName val="0"/>
          <c:showSerName val="0"/>
          <c:showPercent val="0"/>
          <c:showBubbleSize val="0"/>
        </c:dLbls>
        <c:axId val="687491232"/>
        <c:axId val="687488608"/>
      </c:scatterChart>
      <c:valAx>
        <c:axId val="687491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punktu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87488608"/>
        <c:crosses val="autoZero"/>
        <c:crossBetween val="midCat"/>
      </c:valAx>
      <c:valAx>
        <c:axId val="687488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iloczynu skalarnego</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874912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1639C-A208-47E1-A14F-2A6530EF7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33</Pages>
  <Words>5374</Words>
  <Characters>32247</Characters>
  <Application>Microsoft Office Word</Application>
  <DocSecurity>0</DocSecurity>
  <Lines>268</Lines>
  <Paragraphs>75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Burnat</dc:creator>
  <cp:keywords/>
  <dc:description/>
  <cp:lastModifiedBy>Mateusz Mazur</cp:lastModifiedBy>
  <cp:revision>108</cp:revision>
  <dcterms:created xsi:type="dcterms:W3CDTF">2017-10-15T07:48:00Z</dcterms:created>
  <dcterms:modified xsi:type="dcterms:W3CDTF">2017-12-03T13:49:00Z</dcterms:modified>
</cp:coreProperties>
</file>