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Q1:-Prompt for amount, interest rate and no. of years and calculate simple interest.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Ans:-</w:t>
      </w:r>
    </w:p>
    <w:p w:rsidR="00000000" w:rsidDel="00000000" w:rsidP="00000000" w:rsidRDefault="00000000" w:rsidRPr="00000000" w14:paraId="00000005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5943600" cy="39751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</w:rPr>
        <w:drawing>
          <wp:inline distB="114300" distT="114300" distL="114300" distR="114300">
            <wp:extent cx="4324350" cy="27051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435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Q2:- </w:t>
      </w: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is palindrome string</w:t>
      </w:r>
    </w:p>
    <w:p w:rsidR="00000000" w:rsidDel="00000000" w:rsidP="00000000" w:rsidRDefault="00000000" w:rsidRPr="00000000" w14:paraId="00000008">
      <w:pPr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</w:rPr>
        <w:drawing>
          <wp:inline distB="114300" distT="114300" distL="114300" distR="114300">
            <wp:extent cx="5943600" cy="4191000"/>
            <wp:effectExtent b="0" l="0" r="0" t="0"/>
            <wp:docPr id="7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63238"/>
          <w:sz w:val="28"/>
          <w:szCs w:val="28"/>
        </w:rPr>
        <w:drawing>
          <wp:inline distB="114300" distT="114300" distL="114300" distR="114300">
            <wp:extent cx="5943600" cy="23622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63238"/>
          <w:sz w:val="28"/>
          <w:szCs w:val="28"/>
        </w:rPr>
        <w:drawing>
          <wp:inline distB="114300" distT="114300" distL="114300" distR="114300">
            <wp:extent cx="5943600" cy="12192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Q3:- Area of circle.</w:t>
      </w:r>
    </w:p>
    <w:p w:rsidR="00000000" w:rsidDel="00000000" w:rsidP="00000000" w:rsidRDefault="00000000" w:rsidRPr="00000000" w14:paraId="0000000B">
      <w:pPr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</w:rPr>
        <w:drawing>
          <wp:inline distB="114300" distT="114300" distL="114300" distR="114300">
            <wp:extent cx="5943600" cy="35687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</w:rPr>
        <w:drawing>
          <wp:inline distB="114300" distT="114300" distL="114300" distR="114300">
            <wp:extent cx="5943600" cy="1003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  <w:rtl w:val="0"/>
        </w:rPr>
        <w:t xml:space="preserve">Q4:- Copy information of one object to another and log it to console.</w:t>
      </w:r>
    </w:p>
    <w:p w:rsidR="00000000" w:rsidDel="00000000" w:rsidP="00000000" w:rsidRDefault="00000000" w:rsidRPr="00000000" w14:paraId="0000000F">
      <w:pPr>
        <w:rPr>
          <w:b w:val="1"/>
          <w:color w:val="263238"/>
          <w:sz w:val="28"/>
          <w:szCs w:val="28"/>
        </w:rPr>
      </w:pPr>
      <w:r w:rsidDel="00000000" w:rsidR="00000000" w:rsidRPr="00000000">
        <w:rPr>
          <w:b w:val="1"/>
          <w:color w:val="263238"/>
          <w:sz w:val="28"/>
          <w:szCs w:val="28"/>
        </w:rPr>
        <w:drawing>
          <wp:inline distB="114300" distT="114300" distL="114300" distR="114300">
            <wp:extent cx="4638675" cy="409575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38675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color w:val="263238"/>
          <w:sz w:val="28"/>
          <w:szCs w:val="28"/>
        </w:rPr>
        <w:drawing>
          <wp:inline distB="114300" distT="114300" distL="114300" distR="114300">
            <wp:extent cx="5943600" cy="927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Q5:create a list of objects of Employee with info as follow 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/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Name, age, salary ,DOB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filter all employees with salary greater than 5000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group employee on the basis of their age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7">
      <w:pPr>
        <w:spacing w:after="240" w:before="240" w:lineRule="auto"/>
        <w:ind w:left="0" w:firstLine="0"/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Ans:- filter all employees with salary greater than 5000</w:t>
      </w:r>
    </w:p>
    <w:p w:rsidR="00000000" w:rsidDel="00000000" w:rsidP="00000000" w:rsidRDefault="00000000" w:rsidRPr="00000000" w14:paraId="00000018">
      <w:pPr>
        <w:spacing w:after="240" w:before="240" w:lineRule="auto"/>
        <w:ind w:left="0" w:firstLine="0"/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46863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6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724525" cy="2286000"/>
            <wp:effectExtent b="0" l="0" r="0" t="0"/>
            <wp:docPr id="1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286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1663700"/>
            <wp:effectExtent b="0" l="0" r="0" t="0"/>
            <wp:docPr id="1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after="240" w:before="240" w:lineRule="auto"/>
        <w:ind w:left="720" w:hanging="360"/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  <w:rtl w:val="0"/>
        </w:rPr>
        <w:t xml:space="preserve">fetch employees with salary less than 1000 and age greater than 20. Then give them an increment 5 times their salary.</w:t>
      </w:r>
    </w:p>
    <w:p w:rsidR="00000000" w:rsidDel="00000000" w:rsidP="00000000" w:rsidRDefault="00000000" w:rsidRPr="00000000" w14:paraId="0000001A">
      <w:pPr>
        <w:spacing w:after="240" w:before="240" w:lineRule="auto"/>
        <w:ind w:left="0" w:firstLine="0"/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4102100"/>
            <wp:effectExtent b="0" l="0" r="0" t="0"/>
            <wp:docPr id="1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999999"/>
          <w:sz w:val="27"/>
          <w:szCs w:val="27"/>
          <w:highlight w:val="white"/>
        </w:rPr>
        <w:drawing>
          <wp:inline distB="114300" distT="114300" distL="114300" distR="114300">
            <wp:extent cx="5943600" cy="18415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4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240" w:before="240" w:lineRule="auto"/>
        <w:ind w:left="0" w:firstLine="0"/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color w:val="999999"/>
          <w:sz w:val="27"/>
          <w:szCs w:val="27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ffffff" w:val="clear"/>
        <w:spacing w:after="280" w:before="280" w:lineRule="auto"/>
        <w:ind w:left="0" w:firstLine="0"/>
        <w:rPr>
          <w:b w:val="1"/>
          <w:color w:val="263238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3.png"/><Relationship Id="rId13" Type="http://schemas.openxmlformats.org/officeDocument/2006/relationships/image" Target="media/image4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12.png"/><Relationship Id="rId14" Type="http://schemas.openxmlformats.org/officeDocument/2006/relationships/image" Target="media/image1.png"/><Relationship Id="rId17" Type="http://schemas.openxmlformats.org/officeDocument/2006/relationships/image" Target="media/image11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6.png"/><Relationship Id="rId6" Type="http://schemas.openxmlformats.org/officeDocument/2006/relationships/image" Target="media/image7.png"/><Relationship Id="rId18" Type="http://schemas.openxmlformats.org/officeDocument/2006/relationships/image" Target="media/image13.png"/><Relationship Id="rId7" Type="http://schemas.openxmlformats.org/officeDocument/2006/relationships/image" Target="media/image2.png"/><Relationship Id="rId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